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d3670028add2a10ed7be7bb6a880115858bf0cc.png"/>
            <a:graphic>
              <a:graphicData uri="http://schemas.openxmlformats.org/drawingml/2006/picture">
                <pic:pic>
                  <pic:nvPicPr>
                    <pic:cNvPr id="1" name="image-5d3670028add2a10ed7be7bb6a880115858bf0c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CƠ SỞ LÝ THUYẾT: CÁC PHÉP LỌC KHÔNG GIAN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CƠ SỞ LÝ THUYẾT: CÁC PHÉP LỌC KHÔNG GIAN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Lọc trung bình (Mean Filter)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Nguyên lý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Thay thế giá trị pixel bằng trung bình cộng các pixel lân cận trong kernel $ n \times n $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Công thức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r>
            <m:rPr>
              <m:sty m:val="i"/>
            </m:rPr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,</m:t>
          </m:r>
          <m:r>
            <m:rPr>
              <m:sty m:val="i"/>
            </m:rPr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</w:rPr>
                <m:t>i</m:t>
              </m:r>
              <m:r>
                <m:rPr>
                  <m:sty m:val="p"/>
                </m:rPr>
                <w:rPr>
                  <w:color w:val="000000"/>
                </w:rPr>
                <m:t>=</m:t>
              </m:r>
              <m:r>
                <m:rPr>
                  <m:sty m:val="p"/>
                </m:rPr>
                <w:rPr>
                  <w:color w:val="000000"/>
                </w:rPr>
                <m:t>−</m:t>
              </m:r>
              <m:r>
                <m:rPr>
                  <m:sty m:val="i"/>
                </m:rPr>
                <w:rPr>
                  <w:color w:val="000000"/>
                </w:rPr>
                <m:t>k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k</m:t>
              </m:r>
            </m:sup>
            <m:e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</m:e>
          </m:nary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</w:rPr>
                <m:t>j</m:t>
              </m:r>
              <m:r>
                <m:rPr>
                  <m:sty m:val="p"/>
                </m:rPr>
                <w:rPr>
                  <w:color w:val="000000"/>
                </w:rPr>
                <m:t>=</m:t>
              </m:r>
              <m:r>
                <m:rPr>
                  <m:sty m:val="p"/>
                </m:rPr>
                <w:rPr>
                  <w:color w:val="000000"/>
                </w:rPr>
                <m:t>−</m:t>
              </m:r>
              <m:r>
                <m:rPr>
                  <m:sty m:val="i"/>
                </m:rPr>
                <w:rPr>
                  <w:color w:val="000000"/>
                </w:rPr>
                <m:t>k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k</m:t>
              </m:r>
            </m:sup>
            <m:e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</m:e>
          </m:nary>
          <m:r>
            <m:rPr>
              <m:sty m:val="i"/>
            </m:rPr>
            <w:rPr>
              <w:color w:val="000000"/>
            </w:rPr>
            <m:t>f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i"/>
            </m:rPr>
            <w:rPr>
              <w:color w:val="000000"/>
            </w:rPr>
            <m:t>i</m:t>
          </m:r>
          <m:r>
            <m:rPr>
              <m:sty m:val="p"/>
            </m:rPr>
            <w:rPr>
              <w:color w:val="000000"/>
            </w:rPr>
            <m:t>,</m:t>
          </m:r>
          <m:r>
            <m:rPr>
              <m:sty m:val="i"/>
            </m:rPr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i"/>
            </m:rPr>
            <w:rPr>
              <w:color w:val="000000"/>
            </w:rPr>
            <m:t>j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nor/>
            </m:rPr>
            <w:rPr>
              <w:color w:val="000000"/>
            </w:rPr>
            <m:t>(với </m:t>
          </m:r>
          <m:r>
            <m:rPr>
              <m:sty m:val="i"/>
            </m:rPr>
            <w:rPr>
              <w:color w:val="000000"/>
            </w:rPr>
            <m:t>k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⌊</m:t>
          </m:r>
          <m:r>
            <m:rPr>
              <m:sty m:val="i"/>
            </m:rPr>
            <w:rPr>
              <w:color w:val="000000"/>
            </w:rPr>
            <m:t>n</m:t>
          </m:r>
          <m:r>
            <m:rPr>
              <m:sty m:val="p"/>
            </m:rPr>
            <w:rPr>
              <w:color w:val="000000"/>
            </w:rPr>
            <m:t>/</m:t>
          </m:r>
          <m:r>
            <m:rPr>
              <m:sty m:val="p"/>
            </m:rPr>
            <w:rPr>
              <w:color w:val="000000"/>
            </w:rPr>
            <m:t>2</m:t>
          </m:r>
          <m:r>
            <m:rPr>
              <m:sty m:val="p"/>
            </m:rPr>
            <w:rPr>
              <w:color w:val="000000"/>
            </w:rPr>
            <m:t>⌋</m:t>
          </m:r>
          <m:r>
            <m:rPr>
              <m:nor/>
            </m:rPr>
            <w:rPr>
              <w:color w:val="000000"/>
            </w:rPr>
            <m:t>)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Kernel 3×3:</w:t>
      </w:r>
    </w:p>
    <w:p>
      <w:pPr>
        <w:spacing w:line="360" w:after="210" w:lineRule="auto"/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0000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Ảnh nhiễu Gaussian (</w:t>
      </w:r>
      <m:oMath>
        <m:r>
          <m:rPr>
            <m:sty m:val="i"/>
          </m:rPr>
          <w:rPr>
            <w:color w:val="000000"/>
            <w:sz w:val="21"/>
          </w:rPr>
          <m:t>σ</m:t>
        </m:r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8</m:t>
        </m:r>
      </m:oMath>
      <w:r>
        <w:rPr>
          <w:rFonts w:eastAsia="inter" w:cs="inter" w:ascii="inter" w:hAnsi="inter"/>
          <w:color w:val="000000"/>
          <w:sz w:val="21"/>
        </w:rPr>
        <w:t xml:space="preserve">) sau lọc giảm nhiễu nhưng mờ biên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Hạn chế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Làm mờ cạnh và chi tiết sắc nét</w:t>
      </w:r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Lọc trung vị (Median Filter)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Nguyên lý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Thay thế giá trị pixel bằng trung vị của các pixel lân cận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Quy trình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Sắp xếp giá trị pixel trong kernel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Chọn giá trị trung tâm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Ảnh nhiễu "muối tiêu":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[150, 1, 124, 255, 3] → Sắp xếp: [1, 3, 124, 150, 255] → Trung vị = 124</w:t>
        <w:br/>
        <w:t xml:space="preserve"/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Loại bỏ nhiễu cực trị mà không làm mờ (Hình ảnh</w:t>
      </w:r>
      <w:bookmarkStart w:id="4" w:name="fnref2:1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Ưu điểm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Hiệu quả với nhiễu xung và bảo toàn biên</w:t>
      </w:r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Lọc Gaussian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Nguyên lý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Làm mờ ảnh bằng kernel Gaussian 2D, giảm nhiễu và chi tiết tần số cao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Công thức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r>
            <m:rPr>
              <m:sty m:val="i"/>
            </m:rPr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,</m:t>
          </m:r>
          <m:r>
            <m:rPr>
              <m:sty m:val="i"/>
            </m:rPr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00000"/>
                </w:rPr>
                <m:t>2</m:t>
              </m:r>
              <m:r>
                <m:rPr>
                  <m:sty m:val="i"/>
                </m:rPr>
                <w:rPr>
                  <w:color w:val="00000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color w:val="000000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i"/>
                        </m:rPr>
                        <w:rPr>
                          <w:color w:val="00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00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i"/>
                        </m:rPr>
                        <w:rPr>
                          <w:color w:val="000000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i"/>
                        </m:rPr>
                        <w:rPr>
                          <w:color w:val="00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00000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Kernel 3×3 (</w:t>
      </w:r>
      <m:oMath>
        <m:r>
          <m:rPr>
            <m:sty m:val="i"/>
          </m:rPr>
          <w:rPr>
            <w:color w:val="000000"/>
            <w:sz w:val="21"/>
          </w:rPr>
          <m:t>σ</m:t>
        </m:r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1</m:t>
        </m:r>
      </m:oMath>
      <w:r>
        <w:rPr>
          <w:rFonts w:eastAsia="inter" w:cs="inter" w:ascii="inter" w:hAnsi="inter"/>
          <w:color w:val="000000"/>
          <w:sz w:val="21"/>
        </w:rPr>
        <w:t xml:space="preserve">):</w:t>
      </w:r>
    </w:p>
    <w:p>
      <w:pPr>
        <w:spacing w:line="360" w:after="210" w:lineRule="auto"/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00000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4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Làm mờ ảnh chân dung, giữ lại đường nét mềm mại</w:t>
      </w:r>
      <w:bookmarkStart w:id="8" w:name="fnref1:2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Lọc làm sắc nét tuyến tính (Linear Sharpen)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Nguyên lý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Kết hợp ảnh gốc với gradient để tăng cường biên</w:t>
      </w:r>
      <w:bookmarkStart w:id="9" w:name="fnref6"/>
      <w:bookmarkEnd w:id="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Công thức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e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i"/>
            </m:rPr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i"/>
            </m:rPr>
            <w:rPr>
              <w:color w:val="000000"/>
            </w:rPr>
            <m:t>k</m:t>
          </m:r>
          <m:r>
            <m:rPr>
              <m:sty m:val="p"/>
            </m:rPr>
            <w:rPr>
              <w:color w:val="000000"/>
            </w:rPr>
            <m:t>⋅</m:t>
          </m:r>
          <m:r>
            <m:rPr>
              <m:sty m:val="p"/>
            </m:rPr>
            <w:rPr>
              <w:color w:val="000000"/>
            </w:rPr>
            <m:t>∇</m:t>
          </m:r>
          <m:r>
            <m:rPr>
              <m:sty m:val="i"/>
            </m:rPr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k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nor/>
            </m:rPr>
            <w:rPr>
              <w:color w:val="000000"/>
            </w:rPr>
            <m:t>hệ số tăng cường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Kernel Laplacian:</w:t>
      </w:r>
    </w:p>
    <w:p>
      <w:pPr>
        <w:spacing w:line="360" w:after="21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5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Áp dụng lên ảnh mờ → cải thiện độ sắc nét (Hình ảnh</w:t>
      </w:r>
      <w:bookmarkStart w:id="10" w:name="fnref6:1"/>
      <w:bookmarkEnd w:id="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Lấy ảnh gradient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Nguyên lý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Tính đạo hàm bậc nhất theo </w:t>
      </w:r>
      <m:oMath>
        <m:r>
          <m:rPr>
            <m:sty m:val="i"/>
          </m:rPr>
          <w:rPr>
            <w:color w:val="000000"/>
          </w:rPr>
          <m:t>x</m:t>
        </m:r>
      </m:oMath>
      <w:r>
        <w:rPr>
          <w:rFonts w:eastAsia="inter" w:cs="inter" w:ascii="inter" w:hAnsi="inter"/>
          <w:color w:val="000000"/>
        </w:rPr>
        <w:t xml:space="preserve"> và </w:t>
      </w:r>
      <m:oMath>
        <m:r>
          <m:rPr>
            <m:sty m:val="i"/>
          </m:rPr>
          <w:rPr>
            <w:color w:val="000000"/>
          </w:rPr>
          <m:t>y</m:t>
        </m:r>
      </m:oMath>
      <w:r>
        <w:rPr>
          <w:rFonts w:eastAsia="inter" w:cs="inter" w:ascii="inter" w:hAnsi="inter"/>
          <w:color w:val="000000"/>
        </w:rPr>
        <w:t xml:space="preserve"> để phát hiện biên</w:t>
      </w:r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2" w:name="fnref8"/>
      <w:bookmarkEnd w:id="12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Công thức Sobel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x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color w:val="000000"/>
            </w:rPr>
            <m:t>,</m:t>
          </m:r>
          <m:r>
            <m:rPr>
              <m:sty m:val="p"/>
            </m:rPr>
            <w:rPr>
              <w:color w:val="00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G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y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Độ lớn gradient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r>
            <m:rPr>
              <m:sty m:val="p"/>
            </m:rPr>
            <w:rPr>
              <w:color w:val="000000"/>
            </w:rPr>
            <m:t>|</m:t>
          </m:r>
          <m:r>
            <m:rPr>
              <m:sty m:val="p"/>
            </m:rPr>
            <w:rPr>
              <w:color w:val="000000"/>
            </w:rPr>
            <m:t>∇</m:t>
          </m:r>
          <m:r>
            <m:rPr>
              <m:sty m:val="i"/>
            </m:rPr>
            <w:rPr>
              <w:color w:val="000000"/>
            </w:rPr>
            <m:t>f</m:t>
          </m:r>
          <m:r>
            <m:rPr>
              <m:sty m:val="p"/>
            </m:rPr>
            <w:rPr>
              <w:color w:val="000000"/>
            </w:rPr>
            <m:t>|</m:t>
          </m:r>
          <m:r>
            <m:rPr>
              <m:sty m:val="p"/>
            </m:rPr>
            <w:rPr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color w:val="000000"/>
                    </w:rPr>
                  </m:ctrlPr>
                </m:sSub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G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color w:val="00000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color w:val="000000"/>
                    </w:rPr>
                  </m:ctrlPr>
                </m:sSub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G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bSup>
            </m:e>
          </m:rad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Ảnh đầu vào:</w:t>
      </w:r>
    </w:p>
    <w:p>
      <w:pPr>
        <w:spacing w:line="360" w:after="21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100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200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2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G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x</m:t>
            </m:r>
          </m:sub>
        </m:sSub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400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G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y</m:t>
            </m:r>
          </m:sub>
        </m:sSub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0</m:t>
        </m:r>
      </m:oMath>
      <w:r>
        <w:rPr>
          <w:rFonts w:eastAsia="inter" w:cs="inter" w:ascii="inter" w:hAnsi="inter"/>
          <w:color w:val="000000"/>
          <w:sz w:val="21"/>
        </w:rPr>
        <w:t xml:space="preserve"> → Độ lớn = 400</w:t>
      </w:r>
      <w:bookmarkStart w:id="13" w:name="fnref9"/>
      <w:bookmarkEnd w:id="1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Phát hiện biên (Edge Detection)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Phương pháp Canny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Lọc Gaussian (</w:t>
      </w:r>
      <m:oMath>
        <m:r>
          <m:rPr>
            <m:sty m:val="i"/>
          </m:rPr>
          <w:rPr>
            <w:color w:val="000000"/>
            <w:sz w:val="21"/>
          </w:rPr>
          <m:t>σ</m:t>
        </m:r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1.5</m:t>
        </m:r>
      </m:oMath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Tính gradient Sobel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Triệt phi cực đại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Ngưỡng kép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e>
          <m:sub>
            <m:r>
              <m:rPr>
                <m:nor/>
              </m:rPr>
              <w:rPr>
                <w:color w:val="000000"/>
                <w:sz w:val="21"/>
              </w:rPr>
              <m:t>high</m:t>
            </m:r>
          </m:sub>
        </m:sSub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100</m:t>
        </m:r>
      </m:oMath>
      <w:r>
        <w:rPr>
          <w:rFonts w:eastAsia="inter" w:cs="inter" w:ascii="inter" w:hAnsi="inter"/>
          <w:color w:val="000000"/>
          <w:sz w:val="2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e>
          <m:sub>
            <m:r>
              <m:rPr>
                <m:nor/>
              </m:rPr>
              <w:rPr>
                <w:color w:val="000000"/>
                <w:sz w:val="21"/>
              </w:rPr>
              <m:t>low</m:t>
            </m:r>
          </m:sub>
        </m:sSub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50</m:t>
        </m:r>
      </m:oMath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Nối biên</w:t>
      </w:r>
      <w:bookmarkStart w:id="14" w:name="fnref10"/>
      <w:bookmarkEnd w:id="14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</w:t>
      </w:r>
      <w:r>
        <w:rPr>
          <w:rFonts w:eastAsia="inter" w:cs="inter" w:ascii="inter" w:hAnsi="inter"/>
          <w:color w:val="000000"/>
        </w:rPr>
        <w:t xml:space="preserve">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Ảnh gốc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Kết quả Canny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Ảnh X-quang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Biên xương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Công thức Laplacian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color w:val="000000"/>
                </w:rPr>
                <m:t>∇</m:t>
              </m:r>
            </m:e>
            <m:sup>
              <m:r>
                <m:rPr>
                  <m:sty m:val="p"/>
                </m:rPr>
                <w:rPr>
                  <w:color w:val="000000"/>
                </w:rPr>
                <m:t>2</m:t>
              </m:r>
            </m:sup>
          </m:sSup>
          <m:r>
            <m:rPr>
              <m:sty m:val="i"/>
            </m:rPr>
            <w:rPr>
              <w:color w:val="000000"/>
            </w:rPr>
            <m:t>f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  <m:r>
                <m:rPr>
                  <m:sty m:val="i"/>
                </m:rPr>
                <w:rPr>
                  <w:color w:val="000000"/>
                </w:rPr>
                <m:t>f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  <m:r>
                <m:rPr>
                  <m:sty m:val="i"/>
                </m:rPr>
                <w:rPr>
                  <w:color w:val="000000"/>
                </w:rPr>
                <m:t>f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i"/>
                    </m:rPr>
                    <w:rPr>
                      <w:color w:val="00000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color w:val="000000"/>
                    </w:rP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Kernel Laplacian:</w:t>
      </w:r>
    </w:p>
    <w:p>
      <w:pPr>
        <w:spacing w:line="360" w:after="21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plcHide m:val="1"/>
                  <m:cGpRule m:val="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4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i"/>
                      </m:rPr>
                      <w:rPr>
                        <w:color w:val="000000"/>
                      </w:rPr>
                      <m:t>a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m</m:t>
                    </m:r>
                    <m:r>
                      <m:rPr>
                        <m:sty m:val="i"/>
                      </m:rPr>
                      <w:rPr>
                        <w:color w:val="00000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</m:e>
                </m:mr>
              </m:m>
            </m:e>
          </m:d>
        </m:oMath>
      </m:oMathPara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Bảng so sánh các phép lọc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Phương pháp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Ưu điểm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Nhược điểm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Ứng dụng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Mean Filter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Giảm nhiễu Gaussian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Làm mờ biên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Tiền xử lý ảnh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Median Filter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Loại nhiễu xung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Tốn tài nguyên tính toán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Xử lý ảnh y tế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Gaussian Filter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Giữ biên mềm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Khử nhiễu kém với xung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Làm mờ tự nhiên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Sobel Gradient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Phát hiện biên chính xác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Nhạy nhiễu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OCR, phát hiện đối tượng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Canny Edge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Biên mảnh, liên tục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Cần điều chỉnh ngưỡng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Thị giác máy tính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Ví dụ hình ảnh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Lọc trung bình 3×3 trên ảnh nhiễu → giảm 50% nhiễu</w:t>
      </w:r>
      <w:bookmarkStart w:id="15" w:name="fnref1:3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Lọc trung vị 3×3 loại bỏ hoàn toàn nhiễu muối tiêu</w:t>
      </w:r>
      <w:bookmarkStart w:id="16" w:name="fnref2:2"/>
      <w:bookmarkEnd w:id="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Gradient Sobel làm nổi bật biên thẳng đứng/ngang</w:t>
      </w:r>
      <w:bookmarkStart w:id="17" w:name="fnref8:1"/>
      <w:bookmarkEnd w:id="1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8" w:name="fn1"/>
    <w:bookmarkEnd w:id="18"/>
    <w:p>
      <w:pPr>
        <w:numPr>
          <w:ilvl w:val="0"/>
          <w:numId w:val="1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https://homepages.inf.ed.ac.uk/rbf/HIPR2/mean.htm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2"/>
    <w:bookmarkEnd w:id="19"/>
    <w:p>
      <w:pPr>
        <w:numPr>
          <w:ilvl w:val="0"/>
          <w:numId w:val="1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https://en.wikipedia.org/wiki/Median_filter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3"/>
    <w:bookmarkEnd w:id="20"/>
    <w:p>
      <w:pPr>
        <w:numPr>
          <w:ilvl w:val="0"/>
          <w:numId w:val="1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https://homepages.inf.ed.ac.uk/rbf/HIPR2/median.htm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4"/>
    <w:bookmarkEnd w:id="21"/>
    <w:p>
      <w:pPr>
        <w:numPr>
          <w:ilvl w:val="0"/>
          <w:numId w:val="1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https://hannibunny.github.io/orbook/preprocessing/04gaussianDerivatives.html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5"/>
    <w:bookmarkEnd w:id="22"/>
    <w:p>
      <w:pPr>
        <w:numPr>
          <w:ilvl w:val="0"/>
          <w:numId w:val="1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https://en.wikipedia.org/wiki/Gaussian_filter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6"/>
    <w:bookmarkEnd w:id="23"/>
    <w:p>
      <w:pPr>
        <w:numPr>
          <w:ilvl w:val="0"/>
          <w:numId w:val="1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https://www.albertogramaglia.com/sharpening-filters-for-image-processing/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7"/>
    <w:bookmarkEnd w:id="24"/>
    <w:p>
      <w:pPr>
        <w:numPr>
          <w:ilvl w:val="0"/>
          <w:numId w:val="1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https://www.baeldung.com/cs/gradient-orientation-magnitude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8"/>
    <w:bookmarkEnd w:id="25"/>
    <w:p>
      <w:pPr>
        <w:numPr>
          <w:ilvl w:val="0"/>
          <w:numId w:val="17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https://pyimagesearch.com/2021/05/12/image-gradients-with-opencv-sobel-and-scharr/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9"/>
    <w:bookmarkEnd w:id="26"/>
    <w:p>
      <w:pPr>
        <w:numPr>
          <w:ilvl w:val="0"/>
          <w:numId w:val="17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https://uomustansiriyah.edu.iq/media/lectures/9/9_2020_05_12!05_13_24_PM.pdf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0"/>
    <w:bookmarkEnd w:id="27"/>
    <w:p>
      <w:pPr>
        <w:numPr>
          <w:ilvl w:val="0"/>
          <w:numId w:val="17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https://blog.roboflow.com/edge-detection/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d3670028add2a10ed7be7bb6a880115858bf0cc.png" TargetMode="Internal"/><Relationship Id="rId6" Type="http://schemas.openxmlformats.org/officeDocument/2006/relationships/hyperlink" Target="https://homepages.inf.ed.ac.uk/rbf/HIPR2/mean.htm" TargetMode="External"/><Relationship Id="rId7" Type="http://schemas.openxmlformats.org/officeDocument/2006/relationships/hyperlink" Target="https://en.wikipedia.org/wiki/Median_filter" TargetMode="External"/><Relationship Id="rId8" Type="http://schemas.openxmlformats.org/officeDocument/2006/relationships/hyperlink" Target="https://homepages.inf.ed.ac.uk/rbf/HIPR2/median.htm" TargetMode="External"/><Relationship Id="rId9" Type="http://schemas.openxmlformats.org/officeDocument/2006/relationships/hyperlink" Target="https://hannibunny.github.io/orbook/preprocessing/04gaussianDerivatives.html" TargetMode="External"/><Relationship Id="rId10" Type="http://schemas.openxmlformats.org/officeDocument/2006/relationships/hyperlink" Target="https://en.wikipedia.org/wiki/Gaussian_filter" TargetMode="External"/><Relationship Id="rId11" Type="http://schemas.openxmlformats.org/officeDocument/2006/relationships/hyperlink" Target="https://www.albertogramaglia.com/sharpening-filters-for-image-processing/" TargetMode="External"/><Relationship Id="rId12" Type="http://schemas.openxmlformats.org/officeDocument/2006/relationships/hyperlink" Target="https://www.baeldung.com/cs/gradient-orientation-magnitude" TargetMode="External"/><Relationship Id="rId13" Type="http://schemas.openxmlformats.org/officeDocument/2006/relationships/hyperlink" Target="https://pyimagesearch.com/2021/05/12/image-gradients-with-opencv-sobel-and-scharr/" TargetMode="External"/><Relationship Id="rId14" Type="http://schemas.openxmlformats.org/officeDocument/2006/relationships/hyperlink" Target="https://uomustansiriyah.edu.iq/media/lectures/9/9_2020_05_12!05_13_24_PM.pdf" TargetMode="External"/><Relationship Id="rId15" Type="http://schemas.openxmlformats.org/officeDocument/2006/relationships/hyperlink" Target="https://blog.roboflow.com/edge-detection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2025-03-31T15:59:07.434Z</dcterms:created>
  <dcterms:modified xsi:type="dcterms:W3CDTF">2025-03-31T15:59:07.434Z</dcterms:modified>
</cp:coreProperties>
</file>