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b/>
          <w:i w:val="0"/>
          <w:color w:val="1F3864"/>
          <w:sz w:val="36"/>
        </w:rPr>
        <w:t>Đọc slide tiếng Anh (bản đầy đủ)</w:t>
      </w:r>
    </w:p>
    <w:p>
      <w:pPr>
        <w:spacing w:before="0" w:after="200"/>
      </w:pPr>
      <w:r>
        <w:rPr>
          <w:b w:val="0"/>
          <w:i w:val="0"/>
          <w:color w:val="5A5A5A"/>
          <w:sz w:val="22"/>
        </w:rPr>
        <w:t>HEALTHINFO IV · Paper ID HI26-0013 · Trương Quang Đại</w:t>
      </w:r>
    </w:p>
    <w:p>
      <w:pPr>
        <w:spacing w:before="120" w:after="120"/>
      </w:pPr>
      <w:r>
        <w:rPr>
          <w:b/>
          <w:i w:val="0"/>
          <w:color w:val="1F3864"/>
          <w:sz w:val="26"/>
        </w:rPr>
        <w:t>Cách dùng tài liệu này</w:t>
      </w:r>
    </w:p>
    <w:p>
      <w:pPr>
        <w:spacing w:before="0" w:after="60"/>
        <w:ind w:left="170"/>
      </w:pPr>
      <w:r>
        <w:rPr>
          <w:b w:val="0"/>
          <w:i w:val="0"/>
          <w:sz w:val="21"/>
        </w:rPr>
        <w:t>•  Câu in đậm là câu bạn nói. Dòng nhỏ nghiêng bên dưới là nghĩa tiếng Việt.</w:t>
      </w:r>
    </w:p>
    <w:p>
      <w:pPr>
        <w:spacing w:before="0" w:after="60"/>
        <w:ind w:left="170"/>
      </w:pPr>
      <w:r>
        <w:rPr>
          <w:b w:val="0"/>
          <w:i w:val="0"/>
          <w:sz w:val="21"/>
        </w:rPr>
        <w:t>•  Câu in màu xám là câu có thể bỏ nếu thiếu giờ. Bỏ hết các câu xám thì bài ngắn lại khoảng hai phút.</w:t>
      </w:r>
    </w:p>
    <w:p>
      <w:pPr>
        <w:spacing w:before="0" w:after="60"/>
        <w:ind w:left="170"/>
      </w:pPr>
      <w:r>
        <w:rPr>
          <w:b w:val="0"/>
          <w:i w:val="0"/>
          <w:sz w:val="21"/>
        </w:rPr>
        <w:t>•  Dấu chấm là chỗ dừng. Dừng một nhịp rồi đọc câu tiếp theo. Nói chậm là lợi thế.</w:t>
      </w:r>
    </w:p>
    <w:p>
      <w:pPr>
        <w:spacing w:before="0" w:after="60"/>
        <w:ind w:left="170"/>
      </w:pPr>
      <w:r>
        <w:rPr>
          <w:b w:val="0"/>
          <w:i w:val="0"/>
          <w:sz w:val="21"/>
        </w:rPr>
        <w:t>•  Toàn bộ lời nói này đã nằm trong phần Notes của file slide tiếng Anh, và trong các file nghe.</w:t>
      </w:r>
    </w:p>
    <w:p>
      <w:pPr>
        <w:spacing w:before="0" w:after="60"/>
        <w:ind w:left="170"/>
      </w:pPr>
      <w:r>
        <w:rPr>
          <w:b w:val="0"/>
          <w:i w:val="0"/>
          <w:sz w:val="21"/>
        </w:rPr>
        <w:t>•  Cuối tài liệu có bảng phát âm, cách đọc số, câu cứu nguy và bảy câu hỏi hay gặp.</w:t>
      </w:r>
    </w:p>
    <w:p>
      <w:pPr>
        <w:spacing w:before="280" w:after="120"/>
      </w:pPr>
      <w:r>
        <w:rPr>
          <w:b/>
          <w:i w:val="0"/>
          <w:color w:val="1F3864"/>
          <w:sz w:val="24"/>
        </w:rPr>
        <w:t>SLIDE 1 · Trang tiêu đề · 45 giây</w:t>
      </w:r>
    </w:p>
    <w:p>
      <w:pPr>
        <w:spacing w:before="0" w:after="20"/>
        <w:ind w:left="170"/>
      </w:pPr>
      <w:r>
        <w:rPr>
          <w:b/>
          <w:i w:val="0"/>
          <w:sz w:val="23"/>
        </w:rPr>
        <w:t>Good afternoon, everyone.</w:t>
      </w:r>
    </w:p>
    <w:p>
      <w:pPr>
        <w:spacing w:before="0" w:after="120"/>
        <w:ind w:left="170"/>
      </w:pPr>
      <w:r>
        <w:rPr>
          <w:b w:val="0"/>
          <w:i/>
          <w:color w:val="5A5A5A"/>
          <w:sz w:val="20"/>
        </w:rPr>
        <w:t>Chào buổi chiều quý vị.</w:t>
      </w:r>
    </w:p>
    <w:p>
      <w:pPr>
        <w:spacing w:before="0" w:after="20"/>
        <w:ind w:left="170"/>
      </w:pPr>
      <w:r>
        <w:rPr>
          <w:b/>
          <w:i w:val="0"/>
          <w:sz w:val="23"/>
        </w:rPr>
        <w:t>Thank you for staying with us for the last talk of the session.</w:t>
      </w:r>
    </w:p>
    <w:p>
      <w:pPr>
        <w:spacing w:before="0" w:after="120"/>
        <w:ind w:left="170"/>
      </w:pPr>
      <w:r>
        <w:rPr>
          <w:b w:val="0"/>
          <w:i/>
          <w:color w:val="5A5A5A"/>
          <w:sz w:val="20"/>
        </w:rPr>
        <w:t>Cảm ơn quý vị đã ở lại với báo cáo cuối cùng của phiên hôm nay.</w:t>
      </w:r>
    </w:p>
    <w:p>
      <w:pPr>
        <w:spacing w:before="0" w:after="20"/>
        <w:ind w:left="170"/>
      </w:pPr>
      <w:r>
        <w:rPr>
          <w:b/>
          <w:i w:val="0"/>
          <w:sz w:val="23"/>
        </w:rPr>
        <w:t>My name is Truong Quang Dai, from HUTECH University, in Ho Chi Minh City.</w:t>
      </w:r>
    </w:p>
    <w:p>
      <w:pPr>
        <w:spacing w:before="0" w:after="120"/>
        <w:ind w:left="170"/>
      </w:pPr>
      <w:r>
        <w:rPr>
          <w:b w:val="0"/>
          <w:i/>
          <w:color w:val="5A5A5A"/>
          <w:sz w:val="20"/>
        </w:rPr>
        <w:t>Tôi tên là Trương Quang Đại, Trường Đại học HUTECH, Thành phố Hồ Chí Minh.</w:t>
      </w:r>
    </w:p>
    <w:p>
      <w:pPr>
        <w:spacing w:before="0" w:after="20"/>
        <w:ind w:left="170"/>
      </w:pPr>
      <w:r>
        <w:rPr>
          <w:b/>
          <w:i w:val="0"/>
          <w:sz w:val="23"/>
        </w:rPr>
        <w:t>This is joint work with my advisor, Vo Hoang Khang.</w:t>
      </w:r>
    </w:p>
    <w:p>
      <w:pPr>
        <w:spacing w:before="0" w:after="120"/>
        <w:ind w:left="170"/>
      </w:pPr>
      <w:r>
        <w:rPr>
          <w:b w:val="0"/>
          <w:i/>
          <w:color w:val="5A5A5A"/>
          <w:sz w:val="20"/>
        </w:rPr>
        <w:t>Đây là nghiên cứu tôi làm cùng thầy hướng dẫn, thầy Võ Hoàng Khang.</w:t>
      </w:r>
    </w:p>
    <w:p>
      <w:pPr>
        <w:spacing w:before="0" w:after="20"/>
        <w:ind w:left="170"/>
      </w:pPr>
      <w:r>
        <w:rPr>
          <w:b/>
          <w:i w:val="0"/>
          <w:sz w:val="23"/>
        </w:rPr>
        <w:t>Our paper is about helping patients understand their blood test results.</w:t>
      </w:r>
    </w:p>
    <w:p>
      <w:pPr>
        <w:spacing w:before="0" w:after="120"/>
        <w:ind w:left="170"/>
      </w:pPr>
      <w:r>
        <w:rPr>
          <w:b w:val="0"/>
          <w:i/>
          <w:color w:val="5A5A5A"/>
          <w:sz w:val="20"/>
        </w:rPr>
        <w:t>Bài của chúng tôi nói về việc giúp bệnh nhân hiểu kết quả xét nghiệm máu.</w:t>
      </w:r>
    </w:p>
    <w:p>
      <w:pPr>
        <w:spacing w:before="0" w:after="20"/>
        <w:ind w:left="170"/>
      </w:pPr>
      <w:r>
        <w:rPr>
          <w:b/>
          <w:i w:val="0"/>
          <w:sz w:val="23"/>
        </w:rPr>
        <w:t>The main idea is simple. The rules decide. The AI only writes the explanation.</w:t>
      </w:r>
    </w:p>
    <w:p>
      <w:pPr>
        <w:spacing w:before="0" w:after="120"/>
        <w:ind w:left="170"/>
      </w:pPr>
      <w:r>
        <w:rPr>
          <w:b w:val="0"/>
          <w:i/>
          <w:color w:val="5A5A5A"/>
          <w:sz w:val="20"/>
        </w:rPr>
        <w:t>Ý chính rất đơn giản. Luật quyết định. AI chỉ viết lời giải thích.</w:t>
      </w:r>
    </w:p>
    <w:p>
      <w:pPr>
        <w:spacing w:before="0" w:after="40"/>
        <w:ind w:left="170"/>
      </w:pPr>
      <w:r>
        <w:rPr>
          <w:b w:val="0"/>
          <w:i w:val="0"/>
          <w:color w:val="1F3864"/>
          <w:sz w:val="19"/>
        </w:rPr>
        <w:t>Từ khó:  patient = PÂY-shừnt    advisor = ơd-VAI-zờ</w:t>
      </w:r>
    </w:p>
    <w:p>
      <w:pPr>
        <w:spacing w:before="280" w:after="120"/>
      </w:pPr>
      <w:r>
        <w:rPr>
          <w:b/>
          <w:i w:val="0"/>
          <w:color w:val="1F3864"/>
          <w:sz w:val="24"/>
        </w:rPr>
        <w:t>SLIDE 2 · Cầm kết quả mà không hiểu gì · 1,5 phút</w:t>
      </w:r>
    </w:p>
    <w:p>
      <w:pPr>
        <w:spacing w:before="0" w:after="20"/>
        <w:ind w:left="170"/>
      </w:pPr>
      <w:r>
        <w:rPr>
          <w:b/>
          <w:i w:val="0"/>
          <w:sz w:val="23"/>
        </w:rPr>
        <w:t>A patient leaves the laboratory with a page of numbers.</w:t>
      </w:r>
    </w:p>
    <w:p>
      <w:pPr>
        <w:spacing w:before="0" w:after="120"/>
        <w:ind w:left="170"/>
      </w:pPr>
      <w:r>
        <w:rPr>
          <w:b w:val="0"/>
          <w:i/>
          <w:color w:val="5A5A5A"/>
          <w:sz w:val="20"/>
        </w:rPr>
        <w:t>Người bệnh rời phòng xét nghiệm với một trang toàn số.</w:t>
      </w:r>
    </w:p>
    <w:p>
      <w:pPr>
        <w:spacing w:before="0" w:after="20"/>
        <w:ind w:left="170"/>
      </w:pPr>
      <w:r>
        <w:rPr>
          <w:b/>
          <w:i w:val="0"/>
          <w:sz w:val="23"/>
        </w:rPr>
        <w:t>The page is full of strange terms. P D W. M C H C. Monocyte.</w:t>
      </w:r>
    </w:p>
    <w:p>
      <w:pPr>
        <w:spacing w:before="0" w:after="120"/>
        <w:ind w:left="170"/>
      </w:pPr>
      <w:r>
        <w:rPr>
          <w:b w:val="0"/>
          <w:i/>
          <w:color w:val="5A5A5A"/>
          <w:sz w:val="20"/>
        </w:rPr>
        <w:t>Trang giấy đầy thuật ngữ lạ. PDW. MCHC. Monocyte.</w:t>
      </w:r>
    </w:p>
    <w:p>
      <w:pPr>
        <w:spacing w:before="0" w:after="20"/>
        <w:ind w:left="170"/>
      </w:pPr>
      <w:r>
        <w:rPr>
          <w:b/>
          <w:i w:val="0"/>
          <w:color w:val="5A5A5A"/>
          <w:sz w:val="23"/>
        </w:rPr>
        <w:t>And strange units. G per litre. Femtolitre. Picogram.</w:t>
      </w:r>
    </w:p>
    <w:p>
      <w:pPr>
        <w:spacing w:before="0" w:after="120"/>
        <w:ind w:left="170"/>
      </w:pPr>
      <w:r>
        <w:rPr>
          <w:b w:val="0"/>
          <w:i/>
          <w:color w:val="5A5A5A"/>
          <w:sz w:val="20"/>
        </w:rPr>
        <w:t>Và đơn vị lạ. G trên lít. Femtolit. Picogam.</w:t>
      </w:r>
    </w:p>
    <w:p>
      <w:pPr>
        <w:spacing w:before="0" w:after="20"/>
        <w:ind w:left="170"/>
      </w:pPr>
      <w:r>
        <w:rPr>
          <w:b/>
          <w:i w:val="0"/>
          <w:sz w:val="23"/>
        </w:rPr>
        <w:t>The reference interval is printed beside each value.</w:t>
      </w:r>
    </w:p>
    <w:p>
      <w:pPr>
        <w:spacing w:before="0" w:after="120"/>
        <w:ind w:left="170"/>
      </w:pPr>
      <w:r>
        <w:rPr>
          <w:b w:val="0"/>
          <w:i/>
          <w:color w:val="5A5A5A"/>
          <w:sz w:val="20"/>
        </w:rPr>
        <w:t>Khoảng tham chiếu có in bên cạnh mỗi con số.</w:t>
      </w:r>
    </w:p>
    <w:p>
      <w:pPr>
        <w:spacing w:before="0" w:after="20"/>
        <w:ind w:left="170"/>
      </w:pPr>
      <w:r>
        <w:rPr>
          <w:b/>
          <w:i w:val="0"/>
          <w:color w:val="5A5A5A"/>
          <w:sz w:val="23"/>
        </w:rPr>
        <w:t>So the patient can see which number is outside the range.</w:t>
      </w:r>
    </w:p>
    <w:p>
      <w:pPr>
        <w:spacing w:before="0" w:after="120"/>
        <w:ind w:left="170"/>
      </w:pPr>
      <w:r>
        <w:rPr>
          <w:b w:val="0"/>
          <w:i/>
          <w:color w:val="5A5A5A"/>
          <w:sz w:val="20"/>
        </w:rPr>
        <w:t>Nên người bệnh thấy được số nào nằm ngoài khoảng.</w:t>
      </w:r>
    </w:p>
    <w:p>
      <w:pPr>
        <w:spacing w:before="0" w:after="20"/>
        <w:ind w:left="170"/>
      </w:pPr>
      <w:r>
        <w:rPr>
          <w:b/>
          <w:i w:val="0"/>
          <w:sz w:val="23"/>
        </w:rPr>
        <w:t>But they cannot see what the analyte measures.</w:t>
      </w:r>
    </w:p>
    <w:p>
      <w:pPr>
        <w:spacing w:before="0" w:after="120"/>
        <w:ind w:left="170"/>
      </w:pPr>
      <w:r>
        <w:rPr>
          <w:b w:val="0"/>
          <w:i/>
          <w:color w:val="5A5A5A"/>
          <w:sz w:val="20"/>
        </w:rPr>
        <w:t>Nhưng họ không biết chỉ số đó đo cái gì.</w:t>
      </w:r>
    </w:p>
    <w:p>
      <w:pPr>
        <w:spacing w:before="0" w:after="20"/>
        <w:ind w:left="170"/>
      </w:pPr>
      <w:r>
        <w:rPr>
          <w:b/>
          <w:i w:val="0"/>
          <w:sz w:val="23"/>
        </w:rPr>
        <w:t>They cannot see if the deviation is serious. And they do not know what to do next.</w:t>
      </w:r>
    </w:p>
    <w:p>
      <w:pPr>
        <w:spacing w:before="0" w:after="120"/>
        <w:ind w:left="170"/>
      </w:pPr>
      <w:r>
        <w:rPr>
          <w:b w:val="0"/>
          <w:i/>
          <w:color w:val="5A5A5A"/>
          <w:sz w:val="20"/>
        </w:rPr>
        <w:t>Họ không biết lệch như vậy có nặng không. Và không biết giờ phải làm gì.</w:t>
      </w:r>
    </w:p>
    <w:p>
      <w:pPr>
        <w:spacing w:before="0" w:after="20"/>
        <w:ind w:left="170"/>
      </w:pPr>
      <w:r>
        <w:rPr>
          <w:b/>
          <w:i w:val="0"/>
          <w:color w:val="5A5A5A"/>
          <w:sz w:val="23"/>
        </w:rPr>
        <w:t>Health literacy in Vietnam is still limited.</w:t>
      </w:r>
    </w:p>
    <w:p>
      <w:pPr>
        <w:spacing w:before="0" w:after="120"/>
        <w:ind w:left="170"/>
      </w:pPr>
      <w:r>
        <w:rPr>
          <w:b w:val="0"/>
          <w:i/>
          <w:color w:val="5A5A5A"/>
          <w:sz w:val="20"/>
        </w:rPr>
        <w:t>Hiểu biết về sức khỏe ở Việt Nam còn hạn chế.</w:t>
      </w:r>
    </w:p>
    <w:p>
      <w:pPr>
        <w:spacing w:before="0" w:after="20"/>
        <w:ind w:left="170"/>
      </w:pPr>
      <w:r>
        <w:rPr>
          <w:b/>
          <w:i w:val="0"/>
          <w:sz w:val="23"/>
        </w:rPr>
        <w:t>In a study in Da Nang, with two hundred and four older adults, sixty point three percent had inadequate health literacy.</w:t>
      </w:r>
    </w:p>
    <w:p>
      <w:pPr>
        <w:spacing w:before="0" w:after="120"/>
        <w:ind w:left="170"/>
      </w:pPr>
      <w:r>
        <w:rPr>
          <w:b w:val="0"/>
          <w:i/>
          <w:color w:val="5A5A5A"/>
          <w:sz w:val="20"/>
        </w:rPr>
        <w:t>Một nghiên cứu ở Đà Nẵng, trên 204 người cao tuổi, cho thấy 60,3% có hiểu biết sức khỏe chưa đủ.</w:t>
      </w:r>
    </w:p>
    <w:p>
      <w:pPr>
        <w:spacing w:before="0" w:after="20"/>
        <w:ind w:left="170"/>
      </w:pPr>
      <w:r>
        <w:rPr>
          <w:b/>
          <w:i w:val="0"/>
          <w:sz w:val="23"/>
        </w:rPr>
        <w:t>And in another study, forty-six percent of patients searched online, to understand their own results.</w:t>
      </w:r>
    </w:p>
    <w:p>
      <w:pPr>
        <w:spacing w:before="0" w:after="120"/>
        <w:ind w:left="170"/>
      </w:pPr>
      <w:r>
        <w:rPr>
          <w:b w:val="0"/>
          <w:i/>
          <w:color w:val="5A5A5A"/>
          <w:sz w:val="20"/>
        </w:rPr>
        <w:t>Một nghiên cứu khác cho thấy 46% người bệnh phải tự lên mạng tra để hiểu kết quả của mình.</w:t>
      </w:r>
    </w:p>
    <w:p>
      <w:pPr>
        <w:spacing w:before="0" w:after="40"/>
        <w:ind w:left="170"/>
      </w:pPr>
      <w:r>
        <w:rPr>
          <w:b w:val="0"/>
          <w:i w:val="0"/>
          <w:color w:val="1F3864"/>
          <w:sz w:val="19"/>
        </w:rPr>
        <w:t>Từ khó:  patient = PÂY-shừnt    laboratory = lơ-BO-rơ-tơ-ri    analyte = A-nơ-lait    monocyte = MO-nơ-sait    deviation = đi-vi-ÂY-shừn    literacy = LI-tơ-rơ-xi</w:t>
      </w:r>
    </w:p>
    <w:p>
      <w:pPr>
        <w:spacing w:before="280" w:after="120"/>
      </w:pPr>
      <w:r>
        <w:rPr>
          <w:b/>
          <w:i w:val="0"/>
          <w:color w:val="1F3864"/>
          <w:sz w:val="24"/>
        </w:rPr>
        <w:t>SLIDE 3 · Không hiểu thì người ta hỏi AI · 1,5 phút</w:t>
      </w:r>
    </w:p>
    <w:p>
      <w:pPr>
        <w:spacing w:before="0" w:after="20"/>
        <w:ind w:left="170"/>
      </w:pPr>
      <w:r>
        <w:rPr>
          <w:b/>
          <w:i w:val="0"/>
          <w:sz w:val="23"/>
        </w:rPr>
        <w:t>So what do patients do? They photograph the report, and they ask a chatbot.</w:t>
      </w:r>
    </w:p>
    <w:p>
      <w:pPr>
        <w:spacing w:before="0" w:after="120"/>
        <w:ind w:left="170"/>
      </w:pPr>
      <w:r>
        <w:rPr>
          <w:b w:val="0"/>
          <w:i/>
          <w:color w:val="5A5A5A"/>
          <w:sz w:val="20"/>
        </w:rPr>
        <w:t>Vậy người bệnh làm gì? Họ chụp ảnh phiếu, rồi hỏi một chatbot.</w:t>
      </w:r>
    </w:p>
    <w:p>
      <w:pPr>
        <w:spacing w:before="0" w:after="20"/>
        <w:ind w:left="170"/>
      </w:pPr>
      <w:r>
        <w:rPr>
          <w:b/>
          <w:i w:val="0"/>
          <w:sz w:val="23"/>
        </w:rPr>
        <w:t>We tried this with our own model. We asked, in Vietnamese: please explain what white blood cells are.</w:t>
      </w:r>
    </w:p>
    <w:p>
      <w:pPr>
        <w:spacing w:before="0" w:after="120"/>
        <w:ind w:left="170"/>
      </w:pPr>
      <w:r>
        <w:rPr>
          <w:b w:val="0"/>
          <w:i/>
          <w:color w:val="5A5A5A"/>
          <w:sz w:val="20"/>
        </w:rPr>
        <w:t>Chúng tôi thử với chính mô hình của mình. Hỏi bằng tiếng Việt: giải thích ngắn gọn bạch cầu là gì.</w:t>
      </w:r>
    </w:p>
    <w:p>
      <w:pPr>
        <w:spacing w:before="0" w:after="20"/>
        <w:ind w:left="170"/>
      </w:pPr>
      <w:r>
        <w:rPr>
          <w:b/>
          <w:i w:val="0"/>
          <w:sz w:val="23"/>
        </w:rPr>
        <w:t>The model answered: white blood cells are lymphocytes.</w:t>
      </w:r>
    </w:p>
    <w:p>
      <w:pPr>
        <w:spacing w:before="0" w:after="120"/>
        <w:ind w:left="170"/>
      </w:pPr>
      <w:r>
        <w:rPr>
          <w:b w:val="0"/>
          <w:i/>
          <w:color w:val="5A5A5A"/>
          <w:sz w:val="20"/>
        </w:rPr>
        <w:t>Mô hình trả lời: bạch cầu là tế bào lympho.</w:t>
      </w:r>
    </w:p>
    <w:p>
      <w:pPr>
        <w:spacing w:before="0" w:after="20"/>
        <w:ind w:left="170"/>
      </w:pPr>
      <w:r>
        <w:rPr>
          <w:b/>
          <w:i w:val="0"/>
          <w:sz w:val="23"/>
        </w:rPr>
        <w:t>That is a definitional error. Lymphocytes are only one type of white blood cell. They are not a synonym.</w:t>
      </w:r>
    </w:p>
    <w:p>
      <w:pPr>
        <w:spacing w:before="0" w:after="120"/>
        <w:ind w:left="170"/>
      </w:pPr>
      <w:r>
        <w:rPr>
          <w:b w:val="0"/>
          <w:i/>
          <w:color w:val="5A5A5A"/>
          <w:sz w:val="20"/>
        </w:rPr>
        <w:t>Đây là lỗi định nghĩa. Lympho chỉ là một loại bạch cầu. Hai từ này không đồng nghĩa.</w:t>
      </w:r>
    </w:p>
    <w:p>
      <w:pPr>
        <w:spacing w:before="0" w:after="20"/>
        <w:ind w:left="170"/>
      </w:pPr>
      <w:r>
        <w:rPr>
          <w:b/>
          <w:i w:val="0"/>
          <w:color w:val="5A5A5A"/>
          <w:sz w:val="23"/>
        </w:rPr>
        <w:t>The model also said white blood cells fight cancer cells. And it mentioned a weakened immune system.</w:t>
      </w:r>
    </w:p>
    <w:p>
      <w:pPr>
        <w:spacing w:before="0" w:after="120"/>
        <w:ind w:left="170"/>
      </w:pPr>
      <w:r>
        <w:rPr>
          <w:b w:val="0"/>
          <w:i/>
          <w:color w:val="5A5A5A"/>
          <w:sz w:val="20"/>
        </w:rPr>
        <w:t>Mô hình còn nói bạch cầu chống lại tế bào ung thư. Và nhắc tới hệ miễn dịch suy yếu.</w:t>
      </w:r>
    </w:p>
    <w:p>
      <w:pPr>
        <w:spacing w:before="0" w:after="20"/>
        <w:ind w:left="170"/>
      </w:pPr>
      <w:r>
        <w:rPr>
          <w:b/>
          <w:i w:val="0"/>
          <w:color w:val="5A5A5A"/>
          <w:sz w:val="23"/>
        </w:rPr>
        <w:t>Nobody asked about cancer.</w:t>
      </w:r>
    </w:p>
    <w:p>
      <w:pPr>
        <w:spacing w:before="0" w:after="120"/>
        <w:ind w:left="170"/>
      </w:pPr>
      <w:r>
        <w:rPr>
          <w:b w:val="0"/>
          <w:i/>
          <w:color w:val="5A5A5A"/>
          <w:sz w:val="20"/>
        </w:rPr>
        <w:t>Không ai hỏi về ung thư cả.</w:t>
      </w:r>
    </w:p>
    <w:p>
      <w:pPr>
        <w:spacing w:before="0" w:after="20"/>
        <w:ind w:left="170"/>
      </w:pPr>
      <w:r>
        <w:rPr>
          <w:b/>
          <w:i w:val="0"/>
          <w:sz w:val="23"/>
        </w:rPr>
        <w:t>So a patient with a completely normal result hears the word cancer, in one short answer.</w:t>
      </w:r>
    </w:p>
    <w:p>
      <w:pPr>
        <w:spacing w:before="0" w:after="120"/>
        <w:ind w:left="170"/>
      </w:pPr>
      <w:r>
        <w:rPr>
          <w:b w:val="0"/>
          <w:i/>
          <w:color w:val="5A5A5A"/>
          <w:sz w:val="20"/>
        </w:rPr>
        <w:t>Thế là người có kết quả hoàn toàn bình thường vẫn nghe thấy chữ ung thư, chỉ trong một câu trả lời ngắn.</w:t>
      </w:r>
    </w:p>
    <w:p>
      <w:pPr>
        <w:spacing w:before="0" w:after="40"/>
        <w:ind w:left="170"/>
      </w:pPr>
      <w:r>
        <w:rPr>
          <w:b w:val="0"/>
          <w:i w:val="0"/>
          <w:color w:val="1F3864"/>
          <w:sz w:val="19"/>
        </w:rPr>
        <w:t>Từ khó:  patient = PÂY-shừnt    lymphocyte = LIM-phơ-sait    definitional = đe-phi-NI-shơ-nồ</w:t>
      </w:r>
    </w:p>
    <w:p>
      <w:pPr>
        <w:spacing w:before="280" w:after="120"/>
      </w:pPr>
      <w:r>
        <w:rPr>
          <w:b/>
          <w:i w:val="0"/>
          <w:color w:val="1F3864"/>
          <w:sz w:val="24"/>
        </w:rPr>
        <w:t>SLIDE 4 · Lỗi đáng sợ nhất · 1,1 phút</w:t>
      </w:r>
    </w:p>
    <w:p>
      <w:pPr>
        <w:spacing w:before="0" w:after="20"/>
        <w:ind w:left="170"/>
      </w:pPr>
      <w:r>
        <w:rPr>
          <w:b/>
          <w:i w:val="0"/>
          <w:sz w:val="23"/>
        </w:rPr>
        <w:t>But the most dangerous failure runs the other way.</w:t>
      </w:r>
    </w:p>
    <w:p>
      <w:pPr>
        <w:spacing w:before="0" w:after="120"/>
        <w:ind w:left="170"/>
      </w:pPr>
      <w:r>
        <w:rPr>
          <w:b w:val="0"/>
          <w:i/>
          <w:color w:val="5A5A5A"/>
          <w:sz w:val="20"/>
        </w:rPr>
        <w:t>Nhưng lỗi nguy hiểm nhất lại đi theo chiều ngược lại.</w:t>
      </w:r>
    </w:p>
    <w:p>
      <w:pPr>
        <w:spacing w:before="0" w:after="20"/>
        <w:ind w:left="170"/>
      </w:pPr>
      <w:r>
        <w:rPr>
          <w:b/>
          <w:i w:val="0"/>
          <w:color w:val="5A5A5A"/>
          <w:sz w:val="23"/>
        </w:rPr>
        <w:t>On this slide I compare two kinds of error.</w:t>
      </w:r>
    </w:p>
    <w:p>
      <w:pPr>
        <w:spacing w:before="0" w:after="120"/>
        <w:ind w:left="170"/>
      </w:pPr>
      <w:r>
        <w:rPr>
          <w:b w:val="0"/>
          <w:i/>
          <w:color w:val="5A5A5A"/>
          <w:sz w:val="20"/>
        </w:rPr>
        <w:t>Trên slide này tôi so sánh hai loại lỗi.</w:t>
      </w:r>
    </w:p>
    <w:p>
      <w:pPr>
        <w:spacing w:before="0" w:after="20"/>
        <w:ind w:left="170"/>
      </w:pPr>
      <w:r>
        <w:rPr>
          <w:b/>
          <w:i w:val="0"/>
          <w:color w:val="5A5A5A"/>
          <w:sz w:val="23"/>
        </w:rPr>
        <w:t>A terminological error is visible. The reader notices it, and checks it with a doctor.</w:t>
      </w:r>
    </w:p>
    <w:p>
      <w:pPr>
        <w:spacing w:before="0" w:after="120"/>
        <w:ind w:left="170"/>
      </w:pPr>
      <w:r>
        <w:rPr>
          <w:b w:val="0"/>
          <w:i/>
          <w:color w:val="5A5A5A"/>
          <w:sz w:val="20"/>
        </w:rPr>
        <w:t>Lỗi thuật ngữ thì nhìn thấy được. Người đọc nhận ra và đi hỏi lại bác sĩ.</w:t>
      </w:r>
    </w:p>
    <w:p>
      <w:pPr>
        <w:spacing w:before="0" w:after="20"/>
        <w:ind w:left="170"/>
      </w:pPr>
      <w:r>
        <w:rPr>
          <w:b/>
          <w:i w:val="0"/>
          <w:sz w:val="23"/>
        </w:rPr>
        <w:t>False reassurance is different. It is fluent, it is comfortable, and it removes the reason to seek care.</w:t>
      </w:r>
    </w:p>
    <w:p>
      <w:pPr>
        <w:spacing w:before="0" w:after="120"/>
        <w:ind w:left="170"/>
      </w:pPr>
      <w:r>
        <w:rPr>
          <w:b w:val="0"/>
          <w:i/>
          <w:color w:val="5A5A5A"/>
          <w:sz w:val="20"/>
        </w:rPr>
        <w:t>Trấn an sai thì khác. Nó trôi chảy, nghe dễ chịu, và làm mất lý do đi khám.</w:t>
      </w:r>
    </w:p>
    <w:p>
      <w:pPr>
        <w:spacing w:before="0" w:after="20"/>
        <w:ind w:left="170"/>
      </w:pPr>
      <w:r>
        <w:rPr>
          <w:b/>
          <w:i w:val="0"/>
          <w:sz w:val="23"/>
        </w:rPr>
        <w:t>False reassurance means this. The panel is abnormal, but the model says everything is normal.</w:t>
      </w:r>
    </w:p>
    <w:p>
      <w:pPr>
        <w:spacing w:before="0" w:after="120"/>
        <w:ind w:left="170"/>
      </w:pPr>
      <w:r>
        <w:rPr>
          <w:b w:val="0"/>
          <w:i/>
          <w:color w:val="5A5A5A"/>
          <w:sz w:val="20"/>
        </w:rPr>
        <w:t>Trấn an sai nghĩa là: phiếu có chỉ số bất thường, nhưng mô hình nói mọi thứ đều bình thường.</w:t>
      </w:r>
    </w:p>
    <w:p>
      <w:pPr>
        <w:spacing w:before="0" w:after="20"/>
        <w:ind w:left="170"/>
      </w:pPr>
      <w:r>
        <w:rPr>
          <w:b/>
          <w:i w:val="0"/>
          <w:sz w:val="23"/>
        </w:rPr>
        <w:t>This is a real output from our experiment, on a panel labelled seek care.</w:t>
      </w:r>
    </w:p>
    <w:p>
      <w:pPr>
        <w:spacing w:before="0" w:after="120"/>
        <w:ind w:left="170"/>
      </w:pPr>
      <w:r>
        <w:rPr>
          <w:b w:val="0"/>
          <w:i/>
          <w:color w:val="5A5A5A"/>
          <w:sz w:val="20"/>
        </w:rPr>
        <w:t>Đây là câu thật từ thí nghiệm của chúng tôi, trên một ca được xếp mức nên đi khám.</w:t>
      </w:r>
    </w:p>
    <w:p>
      <w:pPr>
        <w:spacing w:before="0" w:after="20"/>
        <w:ind w:left="170"/>
      </w:pPr>
      <w:r>
        <w:rPr>
          <w:b/>
          <w:i w:val="0"/>
          <w:sz w:val="23"/>
        </w:rPr>
        <w:t>The model wrote: all test results are within the normal range.</w:t>
      </w:r>
    </w:p>
    <w:p>
      <w:pPr>
        <w:spacing w:before="0" w:after="120"/>
        <w:ind w:left="170"/>
      </w:pPr>
      <w:r>
        <w:rPr>
          <w:b w:val="0"/>
          <w:i/>
          <w:color w:val="5A5A5A"/>
          <w:sz w:val="20"/>
        </w:rPr>
        <w:t>Mô hình viết: tất cả các kết quả đều nằm trong khoảng bình thường.</w:t>
      </w:r>
    </w:p>
    <w:p>
      <w:pPr>
        <w:spacing w:before="0" w:after="20"/>
        <w:ind w:left="170"/>
      </w:pPr>
      <w:r>
        <w:rPr>
          <w:b/>
          <w:i w:val="0"/>
          <w:sz w:val="23"/>
        </w:rPr>
        <w:t>That is why we treat false reassurance as a separate error class, and measure it separately.</w:t>
      </w:r>
    </w:p>
    <w:p>
      <w:pPr>
        <w:spacing w:before="0" w:after="120"/>
        <w:ind w:left="170"/>
      </w:pPr>
      <w:r>
        <w:rPr>
          <w:b w:val="0"/>
          <w:i/>
          <w:color w:val="5A5A5A"/>
          <w:sz w:val="20"/>
        </w:rPr>
        <w:t>Vì vậy chúng tôi tách trấn an sai thành một loại lỗi riêng, và đo riêng.</w:t>
      </w:r>
    </w:p>
    <w:p>
      <w:pPr>
        <w:spacing w:before="0" w:after="40"/>
        <w:ind w:left="170"/>
      </w:pPr>
      <w:r>
        <w:rPr>
          <w:b w:val="0"/>
          <w:i w:val="0"/>
          <w:color w:val="1F3864"/>
          <w:sz w:val="19"/>
        </w:rPr>
        <w:t>Từ khó:  abnormal = ab-NOO-mồ    reassurance = ri-ơ-SHUA-rừns    false reassurance = phôls ri-ơ-SHUA-rừns    terminological = tơ-mi-nơ-LO-ji-cồ</w:t>
      </w:r>
    </w:p>
    <w:p>
      <w:pPr>
        <w:spacing w:before="280" w:after="120"/>
      </w:pPr>
      <w:r>
        <w:rPr>
          <w:b/>
          <w:i w:val="0"/>
          <w:color w:val="1F3864"/>
          <w:sz w:val="24"/>
        </w:rPr>
        <w:t>SLIDE 5 · Bốn bước xử lý · 2 phút</w:t>
      </w:r>
    </w:p>
    <w:p>
      <w:pPr>
        <w:spacing w:before="0" w:after="20"/>
        <w:ind w:left="170"/>
      </w:pPr>
      <w:r>
        <w:rPr>
          <w:b/>
          <w:i w:val="0"/>
          <w:color w:val="5A5A5A"/>
          <w:sz w:val="23"/>
        </w:rPr>
        <w:t>This is the architecture. Please look at the principle at the top.</w:t>
      </w:r>
    </w:p>
    <w:p>
      <w:pPr>
        <w:spacing w:before="0" w:after="120"/>
        <w:ind w:left="170"/>
      </w:pPr>
      <w:r>
        <w:rPr>
          <w:b w:val="0"/>
          <w:i/>
          <w:color w:val="5A5A5A"/>
          <w:sz w:val="20"/>
        </w:rPr>
        <w:t>Đây là kiến trúc. Mời quý vị xem nguyên tắc ở trên cùng.</w:t>
      </w:r>
    </w:p>
    <w:p>
      <w:pPr>
        <w:spacing w:before="0" w:after="20"/>
        <w:ind w:left="170"/>
      </w:pPr>
      <w:r>
        <w:rPr>
          <w:b/>
          <w:i w:val="0"/>
          <w:sz w:val="23"/>
        </w:rPr>
        <w:t>No clinical judgement is delegated to the language model.</w:t>
      </w:r>
    </w:p>
    <w:p>
      <w:pPr>
        <w:spacing w:before="0" w:after="120"/>
        <w:ind w:left="170"/>
      </w:pPr>
      <w:r>
        <w:rPr>
          <w:b w:val="0"/>
          <w:i/>
          <w:color w:val="5A5A5A"/>
          <w:sz w:val="20"/>
        </w:rPr>
        <w:t>Không giao bất kỳ phán đoán lâm sàng nào cho mô hình ngôn ngữ.</w:t>
      </w:r>
    </w:p>
    <w:p>
      <w:pPr>
        <w:spacing w:before="0" w:after="20"/>
        <w:ind w:left="170"/>
      </w:pPr>
      <w:r>
        <w:rPr>
          <w:b/>
          <w:i w:val="0"/>
          <w:sz w:val="23"/>
        </w:rPr>
        <w:t>Layer one is normalisation. It maps every name to one canonical code, and converts the unit.</w:t>
      </w:r>
    </w:p>
    <w:p>
      <w:pPr>
        <w:spacing w:before="0" w:after="120"/>
        <w:ind w:left="170"/>
      </w:pPr>
      <w:r>
        <w:rPr>
          <w:b w:val="0"/>
          <w:i/>
          <w:color w:val="5A5A5A"/>
          <w:sz w:val="20"/>
        </w:rPr>
        <w:t>Tầng một là chuẩn hóa. Quy mọi tên về một mã chuẩn, và quy đổi đơn vị.</w:t>
      </w:r>
    </w:p>
    <w:p>
      <w:pPr>
        <w:spacing w:before="0" w:after="20"/>
        <w:ind w:left="170"/>
      </w:pPr>
      <w:r>
        <w:rPr>
          <w:b/>
          <w:i w:val="0"/>
          <w:sz w:val="23"/>
        </w:rPr>
        <w:t>Layer two is rule-based labelling. It compares the value with the reference interval, and assigns one of three levels.</w:t>
      </w:r>
    </w:p>
    <w:p>
      <w:pPr>
        <w:spacing w:before="0" w:after="120"/>
        <w:ind w:left="170"/>
      </w:pPr>
      <w:r>
        <w:rPr>
          <w:b w:val="0"/>
          <w:i/>
          <w:color w:val="5A5A5A"/>
          <w:sz w:val="20"/>
        </w:rPr>
        <w:t>Tầng hai là phân loại bằng luật. So giá trị với khoảng tham chiếu, rồi gán một trong ba mức.</w:t>
      </w:r>
    </w:p>
    <w:p>
      <w:pPr>
        <w:spacing w:before="0" w:after="20"/>
        <w:ind w:left="170"/>
      </w:pPr>
      <w:r>
        <w:rPr>
          <w:b/>
          <w:i w:val="0"/>
          <w:color w:val="5A5A5A"/>
          <w:sz w:val="23"/>
        </w:rPr>
        <w:t>Layers one and two have no AI at all.</w:t>
      </w:r>
    </w:p>
    <w:p>
      <w:pPr>
        <w:spacing w:before="0" w:after="120"/>
        <w:ind w:left="170"/>
      </w:pPr>
      <w:r>
        <w:rPr>
          <w:b w:val="0"/>
          <w:i/>
          <w:color w:val="5A5A5A"/>
          <w:sz w:val="20"/>
        </w:rPr>
        <w:t>Tầng một và tầng hai hoàn toàn không có AI.</w:t>
      </w:r>
    </w:p>
    <w:p>
      <w:pPr>
        <w:spacing w:before="0" w:after="20"/>
        <w:ind w:left="170"/>
      </w:pPr>
      <w:r>
        <w:rPr>
          <w:b/>
          <w:i w:val="0"/>
          <w:sz w:val="23"/>
        </w:rPr>
        <w:t>Inside the interval, the label is normal. A little outside, monitor. Far outside, seek care.</w:t>
      </w:r>
    </w:p>
    <w:p>
      <w:pPr>
        <w:spacing w:before="0" w:after="120"/>
        <w:ind w:left="170"/>
      </w:pPr>
      <w:r>
        <w:rPr>
          <w:b w:val="0"/>
          <w:i/>
          <w:color w:val="5A5A5A"/>
          <w:sz w:val="20"/>
        </w:rPr>
        <w:t>Trong khoảng là bình thường. Lệch ít là nên theo dõi. Lệch nhiều là nên đi khám sớm.</w:t>
      </w:r>
    </w:p>
    <w:p>
      <w:pPr>
        <w:spacing w:before="0" w:after="20"/>
        <w:ind w:left="170"/>
      </w:pPr>
      <w:r>
        <w:rPr>
          <w:b/>
          <w:i w:val="0"/>
          <w:sz w:val="23"/>
        </w:rPr>
        <w:t>The label for the whole panel is the most severe analyte label.</w:t>
      </w:r>
    </w:p>
    <w:p>
      <w:pPr>
        <w:spacing w:before="0" w:after="120"/>
        <w:ind w:left="170"/>
      </w:pPr>
      <w:r>
        <w:rPr>
          <w:b w:val="0"/>
          <w:i/>
          <w:color w:val="5A5A5A"/>
          <w:sz w:val="20"/>
        </w:rPr>
        <w:t>Nhãn của cả phiếu lấy theo chỉ số nặng nhất.</w:t>
      </w:r>
    </w:p>
    <w:p>
      <w:pPr>
        <w:spacing w:before="0" w:after="20"/>
        <w:ind w:left="170"/>
      </w:pPr>
      <w:r>
        <w:rPr>
          <w:b/>
          <w:i w:val="0"/>
          <w:sz w:val="23"/>
        </w:rPr>
        <w:t>So the classification is exact by design, and the model cannot change it.</w:t>
      </w:r>
    </w:p>
    <w:p>
      <w:pPr>
        <w:spacing w:before="0" w:after="120"/>
        <w:ind w:left="170"/>
      </w:pPr>
      <w:r>
        <w:rPr>
          <w:b w:val="0"/>
          <w:i/>
          <w:color w:val="5A5A5A"/>
          <w:sz w:val="20"/>
        </w:rPr>
        <w:t>Nên phân loại chính xác là nhờ thiết kế, và mô hình không thể làm sai lệch nó.</w:t>
      </w:r>
    </w:p>
    <w:p>
      <w:pPr>
        <w:spacing w:before="0" w:after="20"/>
        <w:ind w:left="170"/>
      </w:pPr>
      <w:r>
        <w:rPr>
          <w:b/>
          <w:i w:val="0"/>
          <w:sz w:val="23"/>
        </w:rPr>
        <w:t>Layer three is constrained generation. The model receives the labels, and only puts them in plain language.</w:t>
      </w:r>
    </w:p>
    <w:p>
      <w:pPr>
        <w:spacing w:before="0" w:after="120"/>
        <w:ind w:left="170"/>
      </w:pPr>
      <w:r>
        <w:rPr>
          <w:b w:val="0"/>
          <w:i/>
          <w:color w:val="5A5A5A"/>
          <w:sz w:val="20"/>
        </w:rPr>
        <w:t>Tầng ba là sinh văn bản có ràng buộc. Mô hình nhận sẵn nhãn, và chỉ viết lại cho dễ hiểu.</w:t>
      </w:r>
    </w:p>
    <w:p>
      <w:pPr>
        <w:spacing w:before="0" w:after="20"/>
        <w:ind w:left="170"/>
      </w:pPr>
      <w:r>
        <w:rPr>
          <w:b/>
          <w:i w:val="0"/>
          <w:sz w:val="23"/>
        </w:rPr>
        <w:t>Layer four is validation. The computer checks the text against the labels from layer two.</w:t>
      </w:r>
    </w:p>
    <w:p>
      <w:pPr>
        <w:spacing w:before="0" w:after="120"/>
        <w:ind w:left="170"/>
      </w:pPr>
      <w:r>
        <w:rPr>
          <w:b w:val="0"/>
          <w:i/>
          <w:color w:val="5A5A5A"/>
          <w:sz w:val="20"/>
        </w:rPr>
        <w:t>Tầng bốn là kiểm chứng. Máy tính đối chiếu câu chữ với nhãn của tầng hai.</w:t>
      </w:r>
    </w:p>
    <w:p>
      <w:pPr>
        <w:spacing w:before="0" w:after="20"/>
        <w:ind w:left="170"/>
      </w:pPr>
      <w:r>
        <w:rPr>
          <w:b/>
          <w:i w:val="0"/>
          <w:sz w:val="23"/>
        </w:rPr>
        <w:t>If the text fails, the model writes it again. After the retry limit, the system uses a fixed template.</w:t>
      </w:r>
    </w:p>
    <w:p>
      <w:pPr>
        <w:spacing w:before="0" w:after="120"/>
        <w:ind w:left="170"/>
      </w:pPr>
      <w:r>
        <w:rPr>
          <w:b w:val="0"/>
          <w:i/>
          <w:color w:val="5A5A5A"/>
          <w:sz w:val="20"/>
        </w:rPr>
        <w:t>Không đạt thì bắt mô hình viết lại. Quá số lần cho phép thì dùng câu mẫu cố định.</w:t>
      </w:r>
    </w:p>
    <w:p>
      <w:pPr>
        <w:spacing w:before="0" w:after="20"/>
        <w:ind w:left="170"/>
      </w:pPr>
      <w:r>
        <w:rPr>
          <w:b/>
          <w:i w:val="0"/>
          <w:sz w:val="23"/>
        </w:rPr>
        <w:t>So the patient never sees unverified text.</w:t>
      </w:r>
    </w:p>
    <w:p>
      <w:pPr>
        <w:spacing w:before="0" w:after="120"/>
        <w:ind w:left="170"/>
      </w:pPr>
      <w:r>
        <w:rPr>
          <w:b w:val="0"/>
          <w:i/>
          <w:color w:val="5A5A5A"/>
          <w:sz w:val="20"/>
        </w:rPr>
        <w:t>Nhờ vậy người bệnh không bao giờ đọc phải câu chưa qua kiểm chứng.</w:t>
      </w:r>
    </w:p>
    <w:p>
      <w:pPr>
        <w:spacing w:before="0" w:after="40"/>
        <w:ind w:left="170"/>
      </w:pPr>
      <w:r>
        <w:rPr>
          <w:b w:val="0"/>
          <w:i w:val="0"/>
          <w:color w:val="1F3864"/>
          <w:sz w:val="19"/>
        </w:rPr>
        <w:t>Từ khó:  patient = PÂY-shừnt    analyte = A-nơ-lait    validation = va-li-ĐÂY-shừn    severe = xi-VIƠ    template = TEM-plêit    delegated = ĐE-li-ghây-tịt    canonical = cơ-NO-ni-cồ    normalisation = noo-mơ-lai-ZÂY-shừn    architecture = A-ki-tec-chờ    clinical = CLI-ni-cồ</w:t>
      </w:r>
    </w:p>
    <w:p>
      <w:pPr>
        <w:spacing w:before="280" w:after="120"/>
      </w:pPr>
      <w:r>
        <w:rPr>
          <w:b/>
          <w:i w:val="0"/>
          <w:color w:val="1F3864"/>
          <w:sz w:val="24"/>
        </w:rPr>
        <w:t>SLIDE 6 · Bước 1 — tên và đơn vị · 1,6 phút</w:t>
      </w:r>
    </w:p>
    <w:p>
      <w:pPr>
        <w:spacing w:before="0" w:after="20"/>
        <w:ind w:left="170"/>
      </w:pPr>
      <w:r>
        <w:rPr>
          <w:b/>
          <w:i w:val="0"/>
          <w:color w:val="5A5A5A"/>
          <w:sz w:val="23"/>
        </w:rPr>
        <w:t>Let me show layer one in more detail.</w:t>
      </w:r>
    </w:p>
    <w:p>
      <w:pPr>
        <w:spacing w:before="0" w:after="120"/>
        <w:ind w:left="170"/>
      </w:pPr>
      <w:r>
        <w:rPr>
          <w:b w:val="0"/>
          <w:i/>
          <w:color w:val="5A5A5A"/>
          <w:sz w:val="20"/>
        </w:rPr>
        <w:t>Tôi xin nói kỹ hơn về tầng một.</w:t>
      </w:r>
    </w:p>
    <w:p>
      <w:pPr>
        <w:spacing w:before="0" w:after="20"/>
        <w:ind w:left="170"/>
      </w:pPr>
      <w:r>
        <w:rPr>
          <w:b/>
          <w:i w:val="0"/>
          <w:sz w:val="23"/>
        </w:rPr>
        <w:t>One analyte can have many names.</w:t>
      </w:r>
    </w:p>
    <w:p>
      <w:pPr>
        <w:spacing w:before="0" w:after="120"/>
        <w:ind w:left="170"/>
      </w:pPr>
      <w:r>
        <w:rPr>
          <w:b w:val="0"/>
          <w:i/>
          <w:color w:val="5A5A5A"/>
          <w:sz w:val="20"/>
        </w:rPr>
        <w:t>Một chỉ số có thể có nhiều tên.</w:t>
      </w:r>
    </w:p>
    <w:p>
      <w:pPr>
        <w:spacing w:before="0" w:after="20"/>
        <w:ind w:left="170"/>
      </w:pPr>
      <w:r>
        <w:rPr>
          <w:b/>
          <w:i w:val="0"/>
          <w:color w:val="5A5A5A"/>
          <w:sz w:val="23"/>
        </w:rPr>
        <w:t>For white blood cells, we see W B C, S L B C, the full Vietnamese name, and a version with a star.</w:t>
      </w:r>
    </w:p>
    <w:p>
      <w:pPr>
        <w:spacing w:before="0" w:after="120"/>
        <w:ind w:left="170"/>
      </w:pPr>
      <w:r>
        <w:rPr>
          <w:b w:val="0"/>
          <w:i/>
          <w:color w:val="5A5A5A"/>
          <w:sz w:val="20"/>
        </w:rPr>
        <w:t>Với bạch cầu, chúng tôi gặp WBC, SLBC, tên tiếng Việt đầy đủ, và cả dạng có dấu sao.</w:t>
      </w:r>
    </w:p>
    <w:p>
      <w:pPr>
        <w:spacing w:before="0" w:after="20"/>
        <w:ind w:left="170"/>
      </w:pPr>
      <w:r>
        <w:rPr>
          <w:b/>
          <w:i w:val="0"/>
          <w:color w:val="5A5A5A"/>
          <w:sz w:val="23"/>
        </w:rPr>
        <w:t>The percent and hash markers are also important. They separate a percentage from an absolute count.</w:t>
      </w:r>
    </w:p>
    <w:p>
      <w:pPr>
        <w:spacing w:before="0" w:after="120"/>
        <w:ind w:left="170"/>
      </w:pPr>
      <w:r>
        <w:rPr>
          <w:b w:val="0"/>
          <w:i/>
          <w:color w:val="5A5A5A"/>
          <w:sz w:val="20"/>
        </w:rPr>
        <w:t>Dấu phần trăm và dấu thăng cũng quan trọng. Chúng phân biệt tỷ lệ với số lượng tuyệt đối.</w:t>
      </w:r>
    </w:p>
    <w:p>
      <w:pPr>
        <w:spacing w:before="0" w:after="20"/>
        <w:ind w:left="170"/>
      </w:pPr>
      <w:r>
        <w:rPr>
          <w:b/>
          <w:i w:val="0"/>
          <w:color w:val="5A5A5A"/>
          <w:sz w:val="23"/>
        </w:rPr>
        <w:t>And some laboratories write them before the name, some after.</w:t>
      </w:r>
    </w:p>
    <w:p>
      <w:pPr>
        <w:spacing w:before="0" w:after="120"/>
        <w:ind w:left="170"/>
      </w:pPr>
      <w:r>
        <w:rPr>
          <w:b w:val="0"/>
          <w:i/>
          <w:color w:val="5A5A5A"/>
          <w:sz w:val="20"/>
        </w:rPr>
        <w:t>Có phòng xét nghiệm viết trước tên, có phòng viết sau.</w:t>
      </w:r>
    </w:p>
    <w:p>
      <w:pPr>
        <w:spacing w:before="0" w:after="20"/>
        <w:ind w:left="170"/>
      </w:pPr>
      <w:r>
        <w:rPr>
          <w:b/>
          <w:i w:val="0"/>
          <w:sz w:val="23"/>
        </w:rPr>
        <w:t>But units are the serious problem. Here is a real example.</w:t>
      </w:r>
    </w:p>
    <w:p>
      <w:pPr>
        <w:spacing w:before="0" w:after="120"/>
        <w:ind w:left="170"/>
      </w:pPr>
      <w:r>
        <w:rPr>
          <w:b w:val="0"/>
          <w:i/>
          <w:color w:val="5A5A5A"/>
          <w:sz w:val="20"/>
        </w:rPr>
        <w:t>Nhưng đơn vị mới là vấn đề nghiêm trọng. Đây là ví dụ thật.</w:t>
      </w:r>
    </w:p>
    <w:p>
      <w:pPr>
        <w:spacing w:before="0" w:after="20"/>
        <w:ind w:left="170"/>
      </w:pPr>
      <w:r>
        <w:rPr>
          <w:b/>
          <w:i w:val="0"/>
          <w:sz w:val="23"/>
        </w:rPr>
        <w:t>The report says haemoglobin is fourteen point five six grams per decilitre.</w:t>
      </w:r>
    </w:p>
    <w:p>
      <w:pPr>
        <w:spacing w:before="0" w:after="120"/>
        <w:ind w:left="170"/>
      </w:pPr>
      <w:r>
        <w:rPr>
          <w:b w:val="0"/>
          <w:i/>
          <w:color w:val="5A5A5A"/>
          <w:sz w:val="20"/>
        </w:rPr>
        <w:t>Phiếu ghi huyết sắc tố là 14,56 g/dL.</w:t>
      </w:r>
    </w:p>
    <w:p>
      <w:pPr>
        <w:spacing w:before="0" w:after="20"/>
        <w:ind w:left="170"/>
      </w:pPr>
      <w:r>
        <w:rPr>
          <w:b/>
          <w:i w:val="0"/>
          <w:sz w:val="23"/>
        </w:rPr>
        <w:t>Our reference interval is one hundred and thirty, to one hundred and seventy-five grams per litre.</w:t>
      </w:r>
    </w:p>
    <w:p>
      <w:pPr>
        <w:spacing w:before="0" w:after="120"/>
        <w:ind w:left="170"/>
      </w:pPr>
      <w:r>
        <w:rPr>
          <w:b w:val="0"/>
          <w:i/>
          <w:color w:val="5A5A5A"/>
          <w:sz w:val="20"/>
        </w:rPr>
        <w:t>Khoảng tham chiếu của chúng tôi là 130 đến 175 g/L.</w:t>
      </w:r>
    </w:p>
    <w:p>
      <w:pPr>
        <w:spacing w:before="0" w:after="20"/>
        <w:ind w:left="170"/>
      </w:pPr>
      <w:r>
        <w:rPr>
          <w:b/>
          <w:i w:val="0"/>
          <w:sz w:val="23"/>
        </w:rPr>
        <w:t>Without conversion, the system says seek care. That is a false alarm, at the most serious level.</w:t>
      </w:r>
    </w:p>
    <w:p>
      <w:pPr>
        <w:spacing w:before="0" w:after="120"/>
        <w:ind w:left="170"/>
      </w:pPr>
      <w:r>
        <w:rPr>
          <w:b w:val="0"/>
          <w:i/>
          <w:color w:val="5A5A5A"/>
          <w:sz w:val="20"/>
        </w:rPr>
        <w:t>Không quy đổi thì hệ thống báo nên đi khám. Đó là báo động giả, ở mức nặng nhất.</w:t>
      </w:r>
    </w:p>
    <w:p>
      <w:pPr>
        <w:spacing w:before="0" w:after="20"/>
        <w:ind w:left="170"/>
      </w:pPr>
      <w:r>
        <w:rPr>
          <w:b/>
          <w:i w:val="0"/>
          <w:sz w:val="23"/>
        </w:rPr>
        <w:t>With conversion, the value is one hundred and forty-five point six, and the result is normal.</w:t>
      </w:r>
    </w:p>
    <w:p>
      <w:pPr>
        <w:spacing w:before="0" w:after="120"/>
        <w:ind w:left="170"/>
      </w:pPr>
      <w:r>
        <w:rPr>
          <w:b w:val="0"/>
          <w:i/>
          <w:color w:val="5A5A5A"/>
          <w:sz w:val="20"/>
        </w:rPr>
        <w:t>Quy đổi rồi thì giá trị là 145,6, và kết quả là bình thường.</w:t>
      </w:r>
    </w:p>
    <w:p>
      <w:pPr>
        <w:spacing w:before="0" w:after="20"/>
        <w:ind w:left="170"/>
      </w:pPr>
      <w:r>
        <w:rPr>
          <w:b/>
          <w:i w:val="0"/>
          <w:sz w:val="23"/>
        </w:rPr>
        <w:t>So our rule is strict. If the unit is unknown, or missing, we refuse the analyte. We never guess.</w:t>
      </w:r>
    </w:p>
    <w:p>
      <w:pPr>
        <w:spacing w:before="0" w:after="120"/>
        <w:ind w:left="170"/>
      </w:pPr>
      <w:r>
        <w:rPr>
          <w:b w:val="0"/>
          <w:i/>
          <w:color w:val="5A5A5A"/>
          <w:sz w:val="20"/>
        </w:rPr>
        <w:t>Nên quy tắc của chúng tôi rất chặt. Đơn vị lạ hoặc thiếu thì bỏ qua chỉ số đó. Không bao giờ đoán.</w:t>
      </w:r>
    </w:p>
    <w:p>
      <w:pPr>
        <w:spacing w:before="0" w:after="20"/>
        <w:ind w:left="170"/>
      </w:pPr>
      <w:r>
        <w:rPr>
          <w:b/>
          <w:i w:val="0"/>
          <w:color w:val="5A5A5A"/>
          <w:sz w:val="23"/>
        </w:rPr>
        <w:t>This is a known problem. Six to nineteen percent of tests cannot be mapped accurately to LOINC.</w:t>
      </w:r>
    </w:p>
    <w:p>
      <w:pPr>
        <w:spacing w:before="0" w:after="120"/>
        <w:ind w:left="170"/>
      </w:pPr>
      <w:r>
        <w:rPr>
          <w:b w:val="0"/>
          <w:i/>
          <w:color w:val="5A5A5A"/>
          <w:sz w:val="20"/>
        </w:rPr>
        <w:t>Đây là vấn đề đã biết. 6 đến 19% xét nghiệm không ánh xạ chính xác được sang LOINC.</w:t>
      </w:r>
    </w:p>
    <w:p>
      <w:pPr>
        <w:spacing w:before="0" w:after="20"/>
        <w:ind w:left="170"/>
      </w:pPr>
      <w:r>
        <w:rPr>
          <w:b/>
          <w:i w:val="0"/>
          <w:color w:val="5A5A5A"/>
          <w:sz w:val="23"/>
        </w:rPr>
        <w:t>And one analysis found two thousand and nineteen different unit expressions.</w:t>
      </w:r>
    </w:p>
    <w:p>
      <w:pPr>
        <w:spacing w:before="0" w:after="120"/>
        <w:ind w:left="170"/>
      </w:pPr>
      <w:r>
        <w:rPr>
          <w:b w:val="0"/>
          <w:i/>
          <w:color w:val="5A5A5A"/>
          <w:sz w:val="20"/>
        </w:rPr>
        <w:t>Và một phân tích tìm thấy 2.019 cách viết đơn vị khác nhau.</w:t>
      </w:r>
    </w:p>
    <w:p>
      <w:pPr>
        <w:spacing w:before="0" w:after="40"/>
        <w:ind w:left="170"/>
      </w:pPr>
      <w:r>
        <w:rPr>
          <w:b w:val="0"/>
          <w:i w:val="0"/>
          <w:color w:val="1F3864"/>
          <w:sz w:val="19"/>
        </w:rPr>
        <w:t>Từ khó:  analyte = A-nơ-lait    haemoglobin = hi-mơ-GLÔ-bìn    conversion = cừn-VƠ-shừn    decilitre = ĐE-xi-li-tờ</w:t>
      </w:r>
    </w:p>
    <w:p>
      <w:pPr>
        <w:spacing w:before="280" w:after="120"/>
      </w:pPr>
      <w:r>
        <w:rPr>
          <w:b/>
          <w:i w:val="0"/>
          <w:color w:val="1F3864"/>
          <w:sz w:val="24"/>
        </w:rPr>
        <w:t>SLIDE 7 · Bước 3 và 4 — AI viết, máy kiểm tra · 1,4 phút</w:t>
      </w:r>
    </w:p>
    <w:p>
      <w:pPr>
        <w:spacing w:before="0" w:after="20"/>
        <w:ind w:left="170"/>
      </w:pPr>
      <w:r>
        <w:rPr>
          <w:b/>
          <w:i w:val="0"/>
          <w:color w:val="5A5A5A"/>
          <w:sz w:val="23"/>
        </w:rPr>
        <w:t>Now layers three and four.</w:t>
      </w:r>
    </w:p>
    <w:p>
      <w:pPr>
        <w:spacing w:before="0" w:after="120"/>
        <w:ind w:left="170"/>
      </w:pPr>
      <w:r>
        <w:rPr>
          <w:b w:val="0"/>
          <w:i/>
          <w:color w:val="5A5A5A"/>
          <w:sz w:val="20"/>
        </w:rPr>
        <w:t>Giờ tới tầng ba và tầng bốn.</w:t>
      </w:r>
    </w:p>
    <w:p>
      <w:pPr>
        <w:spacing w:before="0" w:after="20"/>
        <w:ind w:left="170"/>
      </w:pPr>
      <w:r>
        <w:rPr>
          <w:b/>
          <w:i w:val="0"/>
          <w:sz w:val="23"/>
        </w:rPr>
        <w:t>Layer three applies three constraints.</w:t>
      </w:r>
    </w:p>
    <w:p>
      <w:pPr>
        <w:spacing w:before="0" w:after="120"/>
        <w:ind w:left="170"/>
      </w:pPr>
      <w:r>
        <w:rPr>
          <w:b w:val="0"/>
          <w:i/>
          <w:color w:val="5A5A5A"/>
          <w:sz w:val="20"/>
        </w:rPr>
        <w:t>Tầng ba đặt ba ràng buộc.</w:t>
      </w:r>
    </w:p>
    <w:p>
      <w:pPr>
        <w:spacing w:before="0" w:after="20"/>
        <w:ind w:left="170"/>
      </w:pPr>
      <w:r>
        <w:rPr>
          <w:b/>
          <w:i w:val="0"/>
          <w:sz w:val="23"/>
        </w:rPr>
        <w:t>The input constraint. The model is given the labels, and is never asked to derive them.</w:t>
      </w:r>
    </w:p>
    <w:p>
      <w:pPr>
        <w:spacing w:before="0" w:after="120"/>
        <w:ind w:left="170"/>
      </w:pPr>
      <w:r>
        <w:rPr>
          <w:b w:val="0"/>
          <w:i/>
          <w:color w:val="5A5A5A"/>
          <w:sz w:val="20"/>
        </w:rPr>
        <w:t>Ràng buộc đầu vào. Mô hình được cho sẵn nhãn, không bao giờ phải tự suy ra.</w:t>
      </w:r>
    </w:p>
    <w:p>
      <w:pPr>
        <w:spacing w:before="0" w:after="20"/>
        <w:ind w:left="170"/>
      </w:pPr>
      <w:r>
        <w:rPr>
          <w:b/>
          <w:i w:val="0"/>
          <w:sz w:val="23"/>
        </w:rPr>
        <w:t>The content constraint. No disease names, no causes, no medications, no dosages.</w:t>
      </w:r>
    </w:p>
    <w:p>
      <w:pPr>
        <w:spacing w:before="0" w:after="120"/>
        <w:ind w:left="170"/>
      </w:pPr>
      <w:r>
        <w:rPr>
          <w:b w:val="0"/>
          <w:i/>
          <w:color w:val="5A5A5A"/>
          <w:sz w:val="20"/>
        </w:rPr>
        <w:t>Ràng buộc nội dung. Không tên bệnh, không nguyên nhân, không thuốc, không liều lượng.</w:t>
      </w:r>
    </w:p>
    <w:p>
      <w:pPr>
        <w:spacing w:before="0" w:after="20"/>
        <w:ind w:left="170"/>
      </w:pPr>
      <w:r>
        <w:rPr>
          <w:b/>
          <w:i w:val="0"/>
          <w:sz w:val="23"/>
        </w:rPr>
        <w:t>The output constraint. The model must return a fixed JSON schema.</w:t>
      </w:r>
    </w:p>
    <w:p>
      <w:pPr>
        <w:spacing w:before="0" w:after="120"/>
        <w:ind w:left="170"/>
      </w:pPr>
      <w:r>
        <w:rPr>
          <w:b w:val="0"/>
          <w:i/>
          <w:color w:val="5A5A5A"/>
          <w:sz w:val="20"/>
        </w:rPr>
        <w:t>Ràng buộc đầu ra. Mô hình phải trả về đúng khuôn JSON cố định.</w:t>
      </w:r>
    </w:p>
    <w:p>
      <w:pPr>
        <w:spacing w:before="0" w:after="20"/>
        <w:ind w:left="170"/>
      </w:pPr>
      <w:r>
        <w:rPr>
          <w:b/>
          <w:i w:val="0"/>
          <w:sz w:val="23"/>
        </w:rPr>
        <w:t>Layer four checks six error classes.</w:t>
      </w:r>
    </w:p>
    <w:p>
      <w:pPr>
        <w:spacing w:before="0" w:after="120"/>
        <w:ind w:left="170"/>
      </w:pPr>
      <w:r>
        <w:rPr>
          <w:b w:val="0"/>
          <w:i/>
          <w:color w:val="5A5A5A"/>
          <w:sz w:val="20"/>
        </w:rPr>
        <w:t>Tầng bốn kiểm tra sáu loại lỗi.</w:t>
      </w:r>
    </w:p>
    <w:p>
      <w:pPr>
        <w:spacing w:before="0" w:after="20"/>
        <w:ind w:left="170"/>
      </w:pPr>
      <w:r>
        <w:rPr>
          <w:b/>
          <w:i w:val="0"/>
          <w:sz w:val="23"/>
        </w:rPr>
        <w:t>One. Does the stated direction match the label from layer two?</w:t>
      </w:r>
    </w:p>
    <w:p>
      <w:pPr>
        <w:spacing w:before="0" w:after="120"/>
        <w:ind w:left="170"/>
      </w:pPr>
      <w:r>
        <w:rPr>
          <w:b w:val="0"/>
          <w:i/>
          <w:color w:val="5A5A5A"/>
          <w:sz w:val="20"/>
        </w:rPr>
        <w:t>Một. Chiều cao thấp có khớp nhãn của tầng hai không?</w:t>
      </w:r>
    </w:p>
    <w:p>
      <w:pPr>
        <w:spacing w:before="0" w:after="20"/>
        <w:ind w:left="170"/>
      </w:pPr>
      <w:r>
        <w:rPr>
          <w:b/>
          <w:i w:val="0"/>
          <w:sz w:val="23"/>
        </w:rPr>
        <w:t>Two. Does the prose contradict that label?</w:t>
      </w:r>
    </w:p>
    <w:p>
      <w:pPr>
        <w:spacing w:before="0" w:after="120"/>
        <w:ind w:left="170"/>
      </w:pPr>
      <w:r>
        <w:rPr>
          <w:b w:val="0"/>
          <w:i/>
          <w:color w:val="5A5A5A"/>
          <w:sz w:val="20"/>
        </w:rPr>
        <w:t>Hai. Câu văn có nói ngược nhãn không?</w:t>
      </w:r>
    </w:p>
    <w:p>
      <w:pPr>
        <w:spacing w:before="0" w:after="20"/>
        <w:ind w:left="170"/>
      </w:pPr>
      <w:r>
        <w:rPr>
          <w:b/>
          <w:i w:val="0"/>
          <w:sz w:val="23"/>
        </w:rPr>
        <w:t>Three. Are forbidden terms present?</w:t>
      </w:r>
    </w:p>
    <w:p>
      <w:pPr>
        <w:spacing w:before="0" w:after="120"/>
        <w:ind w:left="170"/>
      </w:pPr>
      <w:r>
        <w:rPr>
          <w:b w:val="0"/>
          <w:i/>
          <w:color w:val="5A5A5A"/>
          <w:sz w:val="20"/>
        </w:rPr>
        <w:t>Ba. Có từ bị cấm không?</w:t>
      </w:r>
    </w:p>
    <w:p>
      <w:pPr>
        <w:spacing w:before="0" w:after="20"/>
        <w:ind w:left="170"/>
      </w:pPr>
      <w:r>
        <w:rPr>
          <w:b/>
          <w:i w:val="0"/>
          <w:color w:val="5A5A5A"/>
          <w:sz w:val="23"/>
        </w:rPr>
        <w:t>Four. Is any analyte fabricated?</w:t>
      </w:r>
    </w:p>
    <w:p>
      <w:pPr>
        <w:spacing w:before="0" w:after="120"/>
        <w:ind w:left="170"/>
      </w:pPr>
      <w:r>
        <w:rPr>
          <w:b w:val="0"/>
          <w:i/>
          <w:color w:val="5A5A5A"/>
          <w:sz w:val="20"/>
        </w:rPr>
        <w:t>Bốn. Có bịa thêm chỉ số nào không?</w:t>
      </w:r>
    </w:p>
    <w:p>
      <w:pPr>
        <w:spacing w:before="0" w:after="20"/>
        <w:ind w:left="170"/>
      </w:pPr>
      <w:r>
        <w:rPr>
          <w:b/>
          <w:i w:val="0"/>
          <w:color w:val="5A5A5A"/>
          <w:sz w:val="23"/>
        </w:rPr>
        <w:t>Five. Is any analyte omitted?</w:t>
      </w:r>
    </w:p>
    <w:p>
      <w:pPr>
        <w:spacing w:before="0" w:after="120"/>
        <w:ind w:left="170"/>
      </w:pPr>
      <w:r>
        <w:rPr>
          <w:b w:val="0"/>
          <w:i/>
          <w:color w:val="5A5A5A"/>
          <w:sz w:val="20"/>
        </w:rPr>
        <w:t>Năm. Có bỏ sót chỉ số nào không?</w:t>
      </w:r>
    </w:p>
    <w:p>
      <w:pPr>
        <w:spacing w:before="0" w:after="20"/>
        <w:ind w:left="170"/>
      </w:pPr>
      <w:r>
        <w:rPr>
          <w:b/>
          <w:i w:val="0"/>
          <w:sz w:val="23"/>
        </w:rPr>
        <w:t>And six. Does the closing statement falsely reassure?</w:t>
      </w:r>
    </w:p>
    <w:p>
      <w:pPr>
        <w:spacing w:before="0" w:after="120"/>
        <w:ind w:left="170"/>
      </w:pPr>
      <w:r>
        <w:rPr>
          <w:b w:val="0"/>
          <w:i/>
          <w:color w:val="5A5A5A"/>
          <w:sz w:val="20"/>
        </w:rPr>
        <w:t>Và sáu. Câu kết có trấn an sai không?</w:t>
      </w:r>
    </w:p>
    <w:p>
      <w:pPr>
        <w:spacing w:before="0" w:after="20"/>
        <w:ind w:left="170"/>
      </w:pPr>
      <w:r>
        <w:rPr>
          <w:b/>
          <w:i w:val="0"/>
          <w:sz w:val="23"/>
        </w:rPr>
        <w:t>Our model is Qwen two point five, with three billion parameters, served locally through Ollama.</w:t>
      </w:r>
    </w:p>
    <w:p>
      <w:pPr>
        <w:spacing w:before="0" w:after="120"/>
        <w:ind w:left="170"/>
      </w:pPr>
      <w:r>
        <w:rPr>
          <w:b w:val="0"/>
          <w:i/>
          <w:color w:val="5A5A5A"/>
          <w:sz w:val="20"/>
        </w:rPr>
        <w:t>Mô hình là Qwen 2.5, ba tỷ tham số, chạy tại chỗ qua Ollama.</w:t>
      </w:r>
    </w:p>
    <w:p>
      <w:pPr>
        <w:spacing w:before="0" w:after="20"/>
        <w:ind w:left="170"/>
      </w:pPr>
      <w:r>
        <w:rPr>
          <w:b/>
          <w:i w:val="0"/>
          <w:sz w:val="23"/>
        </w:rPr>
        <w:t>So the data never leaves the institution, and no GPU is required.</w:t>
      </w:r>
    </w:p>
    <w:p>
      <w:pPr>
        <w:spacing w:before="0" w:after="120"/>
        <w:ind w:left="170"/>
      </w:pPr>
      <w:r>
        <w:rPr>
          <w:b w:val="0"/>
          <w:i/>
          <w:color w:val="5A5A5A"/>
          <w:sz w:val="20"/>
        </w:rPr>
        <w:t>Nhờ vậy dữ liệu không ra khỏi đơn vị, và không cần card đồ họa.</w:t>
      </w:r>
    </w:p>
    <w:p>
      <w:pPr>
        <w:spacing w:before="0" w:after="40"/>
        <w:ind w:left="170"/>
      </w:pPr>
      <w:r>
        <w:rPr>
          <w:b w:val="0"/>
          <w:i w:val="0"/>
          <w:color w:val="1F3864"/>
          <w:sz w:val="19"/>
        </w:rPr>
        <w:t>Từ khó:  analyte = A-nơ-lait    constraint = cừn-XTRÂYNT    contradict = con-trơ-ĐICT    fabricated = PHA-bri-kây-tịt    omitted = ơ-MI-tịt    parameter = pơ-RA-mi-tờ    Qwen = Quen    Ollama = Ô-LA-ma</w:t>
      </w:r>
    </w:p>
    <w:p>
      <w:pPr>
        <w:spacing w:before="280" w:after="120"/>
      </w:pPr>
      <w:r>
        <w:rPr>
          <w:b/>
          <w:i w:val="0"/>
          <w:color w:val="1F3864"/>
          <w:sz w:val="24"/>
        </w:rPr>
        <w:t>SLIDE 8 · Cách thử nghiệm · 1,3 phút</w:t>
      </w:r>
    </w:p>
    <w:p>
      <w:pPr>
        <w:spacing w:before="0" w:after="20"/>
        <w:ind w:left="170"/>
      </w:pPr>
      <w:r>
        <w:rPr>
          <w:b/>
          <w:i w:val="0"/>
          <w:color w:val="5A5A5A"/>
          <w:sz w:val="23"/>
        </w:rPr>
        <w:t>Now the evaluation.</w:t>
      </w:r>
    </w:p>
    <w:p>
      <w:pPr>
        <w:spacing w:before="0" w:after="120"/>
        <w:ind w:left="170"/>
      </w:pPr>
      <w:r>
        <w:rPr>
          <w:b w:val="0"/>
          <w:i/>
          <w:color w:val="5A5A5A"/>
          <w:sz w:val="20"/>
        </w:rPr>
        <w:t>Giờ tới phần thử nghiệm.</w:t>
      </w:r>
    </w:p>
    <w:p>
      <w:pPr>
        <w:spacing w:before="0" w:after="20"/>
        <w:ind w:left="170"/>
      </w:pPr>
      <w:r>
        <w:rPr>
          <w:b/>
          <w:i w:val="0"/>
          <w:sz w:val="23"/>
        </w:rPr>
        <w:t>We used one hundred and fifty synthetic blood count panels. Each panel has ten to eighteen analytes.</w:t>
      </w:r>
    </w:p>
    <w:p>
      <w:pPr>
        <w:spacing w:before="0" w:after="120"/>
        <w:ind w:left="170"/>
      </w:pPr>
      <w:r>
        <w:rPr>
          <w:b w:val="0"/>
          <w:i/>
          <w:color w:val="5A5A5A"/>
          <w:sz w:val="20"/>
        </w:rPr>
        <w:t>Chúng tôi dùng 150 phiếu công thức máu tự tạo. Mỗi phiếu có 10 đến 18 chỉ số.</w:t>
      </w:r>
    </w:p>
    <w:p>
      <w:pPr>
        <w:spacing w:before="0" w:after="20"/>
        <w:ind w:left="170"/>
      </w:pPr>
      <w:r>
        <w:rPr>
          <w:b/>
          <w:i w:val="0"/>
          <w:sz w:val="23"/>
        </w:rPr>
        <w:t>The panels are split equally across the three severity classes.</w:t>
      </w:r>
    </w:p>
    <w:p>
      <w:pPr>
        <w:spacing w:before="0" w:after="120"/>
        <w:ind w:left="170"/>
      </w:pPr>
      <w:r>
        <w:rPr>
          <w:b w:val="0"/>
          <w:i/>
          <w:color w:val="5A5A5A"/>
          <w:sz w:val="20"/>
        </w:rPr>
        <w:t>Các phiếu chia đều cho ba mức nặng nhẹ.</w:t>
      </w:r>
    </w:p>
    <w:p>
      <w:pPr>
        <w:spacing w:before="0" w:after="20"/>
        <w:ind w:left="170"/>
      </w:pPr>
      <w:r>
        <w:rPr>
          <w:b/>
          <w:i w:val="0"/>
          <w:color w:val="5A5A5A"/>
          <w:sz w:val="23"/>
        </w:rPr>
        <w:t>Names and units are random, to test layer one.</w:t>
      </w:r>
    </w:p>
    <w:p>
      <w:pPr>
        <w:spacing w:before="0" w:after="120"/>
        <w:ind w:left="170"/>
      </w:pPr>
      <w:r>
        <w:rPr>
          <w:b w:val="0"/>
          <w:i/>
          <w:color w:val="5A5A5A"/>
          <w:sz w:val="20"/>
        </w:rPr>
        <w:t>Tên và đơn vị lấy ngẫu nhiên, để thử tầng một.</w:t>
      </w:r>
    </w:p>
    <w:p>
      <w:pPr>
        <w:spacing w:before="0" w:after="20"/>
        <w:ind w:left="170"/>
      </w:pPr>
      <w:r>
        <w:rPr>
          <w:b/>
          <w:i w:val="0"/>
          <w:color w:val="5A5A5A"/>
          <w:sz w:val="23"/>
        </w:rPr>
        <w:t>Why synthetic data? There are three reasons.</w:t>
      </w:r>
    </w:p>
    <w:p>
      <w:pPr>
        <w:spacing w:before="0" w:after="120"/>
        <w:ind w:left="170"/>
      </w:pPr>
      <w:r>
        <w:rPr>
          <w:b w:val="0"/>
          <w:i/>
          <w:color w:val="5A5A5A"/>
          <w:sz w:val="20"/>
        </w:rPr>
        <w:t>Vì sao dùng dữ liệu tự tạo? Có ba lý do.</w:t>
      </w:r>
    </w:p>
    <w:p>
      <w:pPr>
        <w:spacing w:before="0" w:after="20"/>
        <w:ind w:left="170"/>
      </w:pPr>
      <w:r>
        <w:rPr>
          <w:b/>
          <w:i w:val="0"/>
          <w:sz w:val="23"/>
        </w:rPr>
        <w:t>We need ground truth labels, to score the output. Real reports do not carry them.</w:t>
      </w:r>
    </w:p>
    <w:p>
      <w:pPr>
        <w:spacing w:before="0" w:after="120"/>
        <w:ind w:left="170"/>
      </w:pPr>
      <w:r>
        <w:rPr>
          <w:b w:val="0"/>
          <w:i/>
          <w:color w:val="5A5A5A"/>
          <w:sz w:val="20"/>
        </w:rPr>
        <w:t>Chúng tôi cần đáp án đúng để chấm điểm. Phiếu thật không có sẵn.</w:t>
      </w:r>
    </w:p>
    <w:p>
      <w:pPr>
        <w:spacing w:before="0" w:after="20"/>
        <w:ind w:left="170"/>
      </w:pPr>
      <w:r>
        <w:rPr>
          <w:b/>
          <w:i w:val="0"/>
          <w:sz w:val="23"/>
        </w:rPr>
        <w:t>We need a balanced design. Real panels are mostly normal, so we would have too few severe cases.</w:t>
      </w:r>
    </w:p>
    <w:p>
      <w:pPr>
        <w:spacing w:before="0" w:after="120"/>
        <w:ind w:left="170"/>
      </w:pPr>
      <w:r>
        <w:rPr>
          <w:b w:val="0"/>
          <w:i/>
          <w:color w:val="5A5A5A"/>
          <w:sz w:val="20"/>
        </w:rPr>
        <w:t>Chúng tôi cần thiết kế cân bằng. Phiếu thật hầu hết bình thường, sẽ thiếu ca nặng.</w:t>
      </w:r>
    </w:p>
    <w:p>
      <w:pPr>
        <w:spacing w:before="0" w:after="20"/>
        <w:ind w:left="170"/>
      </w:pPr>
      <w:r>
        <w:rPr>
          <w:b/>
          <w:i w:val="0"/>
          <w:color w:val="5A5A5A"/>
          <w:sz w:val="23"/>
        </w:rPr>
        <w:t>And this way we do not handle patient data.</w:t>
      </w:r>
    </w:p>
    <w:p>
      <w:pPr>
        <w:spacing w:before="0" w:after="120"/>
        <w:ind w:left="170"/>
      </w:pPr>
      <w:r>
        <w:rPr>
          <w:b w:val="0"/>
          <w:i/>
          <w:color w:val="5A5A5A"/>
          <w:sz w:val="20"/>
        </w:rPr>
        <w:t>Và như vậy chúng tôi không phải đụng tới dữ liệu người bệnh.</w:t>
      </w:r>
    </w:p>
    <w:p>
      <w:pPr>
        <w:spacing w:before="0" w:after="20"/>
        <w:ind w:left="170"/>
      </w:pPr>
      <w:r>
        <w:rPr>
          <w:b/>
          <w:i w:val="0"/>
          <w:sz w:val="23"/>
        </w:rPr>
        <w:t>We compare three configurations.</w:t>
      </w:r>
    </w:p>
    <w:p>
      <w:pPr>
        <w:spacing w:before="0" w:after="120"/>
        <w:ind w:left="170"/>
      </w:pPr>
      <w:r>
        <w:rPr>
          <w:b w:val="0"/>
          <w:i/>
          <w:color w:val="5A5A5A"/>
          <w:sz w:val="20"/>
        </w:rPr>
        <w:t>Chúng tôi so ba cấu hình.</w:t>
      </w:r>
    </w:p>
    <w:p>
      <w:pPr>
        <w:spacing w:before="0" w:after="20"/>
        <w:ind w:left="170"/>
      </w:pPr>
      <w:r>
        <w:rPr>
          <w:b/>
          <w:i w:val="0"/>
          <w:sz w:val="23"/>
        </w:rPr>
        <w:t>Baseline gives the raw values to the model. No labels, no constraints, no validation.</w:t>
      </w:r>
    </w:p>
    <w:p>
      <w:pPr>
        <w:spacing w:before="0" w:after="120"/>
        <w:ind w:left="170"/>
      </w:pPr>
      <w:r>
        <w:rPr>
          <w:b w:val="0"/>
          <w:i/>
          <w:color w:val="5A5A5A"/>
          <w:sz w:val="20"/>
        </w:rPr>
        <w:t>Cấu hình một đưa thẳng số cho mô hình. Không nhãn, không ràng buộc, không kiểm chứng.</w:t>
      </w:r>
    </w:p>
    <w:p>
      <w:pPr>
        <w:spacing w:before="0" w:after="20"/>
        <w:ind w:left="170"/>
      </w:pPr>
      <w:r>
        <w:rPr>
          <w:b/>
          <w:i w:val="0"/>
          <w:color w:val="5A5A5A"/>
          <w:sz w:val="23"/>
        </w:rPr>
        <w:t>This is what happens when a patient pastes a report into a chatbot.</w:t>
      </w:r>
    </w:p>
    <w:p>
      <w:pPr>
        <w:spacing w:before="0" w:after="120"/>
        <w:ind w:left="170"/>
      </w:pPr>
      <w:r>
        <w:rPr>
          <w:b w:val="0"/>
          <w:i/>
          <w:color w:val="5A5A5A"/>
          <w:sz w:val="20"/>
        </w:rPr>
        <w:t>Đây chính là việc xảy ra khi người dân dán phiếu vào chatbot.</w:t>
      </w:r>
    </w:p>
    <w:p>
      <w:pPr>
        <w:spacing w:before="0" w:after="20"/>
        <w:ind w:left="170"/>
      </w:pPr>
      <w:r>
        <w:rPr>
          <w:b/>
          <w:i w:val="0"/>
          <w:sz w:val="23"/>
        </w:rPr>
        <w:t>Constrained uses layers one to three. Labels and constraints, but no validation.</w:t>
      </w:r>
    </w:p>
    <w:p>
      <w:pPr>
        <w:spacing w:before="0" w:after="120"/>
        <w:ind w:left="170"/>
      </w:pPr>
      <w:r>
        <w:rPr>
          <w:b w:val="0"/>
          <w:i/>
          <w:color w:val="5A5A5A"/>
          <w:sz w:val="20"/>
        </w:rPr>
        <w:t>Cấu hình hai dùng tầng một tới ba. Có nhãn và ràng buộc, nhưng không kiểm chứng.</w:t>
      </w:r>
    </w:p>
    <w:p>
      <w:pPr>
        <w:spacing w:before="0" w:after="20"/>
        <w:ind w:left="170"/>
      </w:pPr>
      <w:r>
        <w:rPr>
          <w:b/>
          <w:i w:val="0"/>
          <w:sz w:val="23"/>
        </w:rPr>
        <w:t>Full uses all four layers.</w:t>
      </w:r>
    </w:p>
    <w:p>
      <w:pPr>
        <w:spacing w:before="0" w:after="120"/>
        <w:ind w:left="170"/>
      </w:pPr>
      <w:r>
        <w:rPr>
          <w:b w:val="0"/>
          <w:i/>
          <w:color w:val="5A5A5A"/>
          <w:sz w:val="20"/>
        </w:rPr>
        <w:t>Cấu hình ba dùng đủ bốn tầng.</w:t>
      </w:r>
    </w:p>
    <w:p>
      <w:pPr>
        <w:spacing w:before="0" w:after="40"/>
        <w:ind w:left="170"/>
      </w:pPr>
      <w:r>
        <w:rPr>
          <w:b w:val="0"/>
          <w:i w:val="0"/>
          <w:color w:val="1F3864"/>
          <w:sz w:val="19"/>
        </w:rPr>
        <w:t>Từ khó:  patient = PÂY-shừnt    analyte = A-nơ-lait    validation = va-li-ĐÂY-shừn    synthetic = xin-THE-tic    constraint = cừn-XTRÂYNT    configuration = cừn-phi-ghơ-RÂY-shừn    severity = xi-VE-rơ-ti    severe = xi-VIƠ</w:t>
      </w:r>
    </w:p>
    <w:p>
      <w:pPr>
        <w:spacing w:before="280" w:after="120"/>
      </w:pPr>
      <w:r>
        <w:rPr>
          <w:b/>
          <w:i w:val="0"/>
          <w:color w:val="1F3864"/>
          <w:sz w:val="24"/>
        </w:rPr>
        <w:t>SLIDE 9 · Kết quả · 1,6 phút</w:t>
      </w:r>
    </w:p>
    <w:p>
      <w:pPr>
        <w:spacing w:before="0" w:after="20"/>
        <w:ind w:left="170"/>
      </w:pPr>
      <w:r>
        <w:rPr>
          <w:b/>
          <w:i w:val="0"/>
          <w:color w:val="5A5A5A"/>
          <w:sz w:val="23"/>
        </w:rPr>
        <w:t>This is the main results table. The values are the percentage of panels.</w:t>
      </w:r>
    </w:p>
    <w:p>
      <w:pPr>
        <w:spacing w:before="0" w:after="120"/>
        <w:ind w:left="170"/>
      </w:pPr>
      <w:r>
        <w:rPr>
          <w:b w:val="0"/>
          <w:i/>
          <w:color w:val="5A5A5A"/>
          <w:sz w:val="20"/>
        </w:rPr>
        <w:t>Đây là bảng kết quả chính. Các số là phần trăm số phiếu.</w:t>
      </w:r>
    </w:p>
    <w:p>
      <w:pPr>
        <w:spacing w:before="0" w:after="20"/>
        <w:ind w:left="170"/>
      </w:pPr>
      <w:r>
        <w:rPr>
          <w:b/>
          <w:i w:val="0"/>
          <w:sz w:val="23"/>
        </w:rPr>
        <w:t>Every error metric goes down, from baseline, to constrained, to full.</w:t>
      </w:r>
    </w:p>
    <w:p>
      <w:pPr>
        <w:spacing w:before="0" w:after="120"/>
        <w:ind w:left="170"/>
      </w:pPr>
      <w:r>
        <w:rPr>
          <w:b w:val="0"/>
          <w:i/>
          <w:color w:val="5A5A5A"/>
          <w:sz w:val="20"/>
        </w:rPr>
        <w:t>Mọi chỉ số lỗi đều giảm, từ cấu hình một, sang hai, sang ba.</w:t>
      </w:r>
    </w:p>
    <w:p>
      <w:pPr>
        <w:spacing w:before="0" w:after="20"/>
        <w:ind w:left="170"/>
      </w:pPr>
      <w:r>
        <w:rPr>
          <w:b/>
          <w:i w:val="0"/>
          <w:sz w:val="23"/>
        </w:rPr>
        <w:t>Please look at the baseline row. Zero safe outputs, in all one hundred and fifty panels.</w:t>
      </w:r>
    </w:p>
    <w:p>
      <w:pPr>
        <w:spacing w:before="0" w:after="120"/>
        <w:ind w:left="170"/>
      </w:pPr>
      <w:r>
        <w:rPr>
          <w:b w:val="0"/>
          <w:i/>
          <w:color w:val="5A5A5A"/>
          <w:sz w:val="20"/>
        </w:rPr>
        <w:t>Mời quý vị xem dòng cấu hình một. Không có phiếu nào an toàn, trong cả 150 phiếu.</w:t>
      </w:r>
    </w:p>
    <w:p>
      <w:pPr>
        <w:spacing w:before="0" w:after="20"/>
        <w:ind w:left="170"/>
      </w:pPr>
      <w:r>
        <w:rPr>
          <w:b/>
          <w:i w:val="0"/>
          <w:sz w:val="23"/>
        </w:rPr>
        <w:t>The direction was wrong in ninety-one point three percent of panels.</w:t>
      </w:r>
    </w:p>
    <w:p>
      <w:pPr>
        <w:spacing w:before="0" w:after="120"/>
        <w:ind w:left="170"/>
      </w:pPr>
      <w:r>
        <w:rPr>
          <w:b w:val="0"/>
          <w:i/>
          <w:color w:val="5A5A5A"/>
          <w:sz w:val="20"/>
        </w:rPr>
        <w:t>Sai chiều cao thấp ở 91,3% số phiếu.</w:t>
      </w:r>
    </w:p>
    <w:p>
      <w:pPr>
        <w:spacing w:before="0" w:after="20"/>
        <w:ind w:left="170"/>
      </w:pPr>
      <w:r>
        <w:rPr>
          <w:b/>
          <w:i w:val="0"/>
          <w:color w:val="5A5A5A"/>
          <w:sz w:val="23"/>
        </w:rPr>
        <w:t>Forbidden terms appeared in seventy-nine point three percent.</w:t>
      </w:r>
    </w:p>
    <w:p>
      <w:pPr>
        <w:spacing w:before="0" w:after="120"/>
        <w:ind w:left="170"/>
      </w:pPr>
      <w:r>
        <w:rPr>
          <w:b w:val="0"/>
          <w:i/>
          <w:color w:val="5A5A5A"/>
          <w:sz w:val="20"/>
        </w:rPr>
        <w:t>Từ bị cấm xuất hiện ở 79,3%.</w:t>
      </w:r>
    </w:p>
    <w:p>
      <w:pPr>
        <w:spacing w:before="0" w:after="20"/>
        <w:ind w:left="170"/>
      </w:pPr>
      <w:r>
        <w:rPr>
          <w:b/>
          <w:i w:val="0"/>
          <w:sz w:val="23"/>
        </w:rPr>
        <w:t>And false reassurance in thirty-two percent. That is one patient in three.</w:t>
      </w:r>
    </w:p>
    <w:p>
      <w:pPr>
        <w:spacing w:before="0" w:after="120"/>
        <w:ind w:left="170"/>
      </w:pPr>
      <w:r>
        <w:rPr>
          <w:b w:val="0"/>
          <w:i/>
          <w:color w:val="5A5A5A"/>
          <w:sz w:val="20"/>
        </w:rPr>
        <w:t>Và trấn an sai ở 32%. Tức là cứ ba người thì một.</w:t>
      </w:r>
    </w:p>
    <w:p>
      <w:pPr>
        <w:spacing w:before="0" w:after="20"/>
        <w:ind w:left="170"/>
      </w:pPr>
      <w:r>
        <w:rPr>
          <w:b/>
          <w:i w:val="0"/>
          <w:sz w:val="23"/>
        </w:rPr>
        <w:t>The constrained row is much better. False reassurance is down to eight percent.</w:t>
      </w:r>
    </w:p>
    <w:p>
      <w:pPr>
        <w:spacing w:before="0" w:after="120"/>
        <w:ind w:left="170"/>
      </w:pPr>
      <w:r>
        <w:rPr>
          <w:b w:val="0"/>
          <w:i/>
          <w:color w:val="5A5A5A"/>
          <w:sz w:val="20"/>
        </w:rPr>
        <w:t>Dòng cấu hình hai tốt hơn nhiều. Trấn an sai còn 8%.</w:t>
      </w:r>
    </w:p>
    <w:p>
      <w:pPr>
        <w:spacing w:before="0" w:after="20"/>
        <w:ind w:left="170"/>
      </w:pPr>
      <w:r>
        <w:rPr>
          <w:b/>
          <w:i w:val="0"/>
          <w:color w:val="5A5A5A"/>
          <w:sz w:val="23"/>
        </w:rPr>
        <w:t>Direction mismatch is down to twelve point seven percent.</w:t>
      </w:r>
    </w:p>
    <w:p>
      <w:pPr>
        <w:spacing w:before="0" w:after="120"/>
        <w:ind w:left="170"/>
      </w:pPr>
      <w:r>
        <w:rPr>
          <w:b w:val="0"/>
          <w:i/>
          <w:color w:val="5A5A5A"/>
          <w:sz w:val="20"/>
        </w:rPr>
        <w:t>Sai chiều lệch còn 12,7%.</w:t>
      </w:r>
    </w:p>
    <w:p>
      <w:pPr>
        <w:spacing w:before="0" w:after="20"/>
        <w:ind w:left="170"/>
      </w:pPr>
      <w:r>
        <w:rPr>
          <w:b/>
          <w:i w:val="0"/>
          <w:sz w:val="23"/>
        </w:rPr>
        <w:t>But fifty-two percent of these outputs still failed validation.</w:t>
      </w:r>
    </w:p>
    <w:p>
      <w:pPr>
        <w:spacing w:before="0" w:after="120"/>
        <w:ind w:left="170"/>
      </w:pPr>
      <w:r>
        <w:rPr>
          <w:b w:val="0"/>
          <w:i/>
          <w:color w:val="5A5A5A"/>
          <w:sz w:val="20"/>
        </w:rPr>
        <w:t>Nhưng 52% số câu ở cấu hình này vẫn không qua kiểm chứng.</w:t>
      </w:r>
    </w:p>
    <w:p>
      <w:pPr>
        <w:spacing w:before="0" w:after="20"/>
        <w:ind w:left="170"/>
      </w:pPr>
      <w:r>
        <w:rPr>
          <w:b/>
          <w:i w:val="0"/>
          <w:sz w:val="23"/>
        </w:rPr>
        <w:t>The full row. One hundred percent safe output, and zero in every error column.</w:t>
      </w:r>
    </w:p>
    <w:p>
      <w:pPr>
        <w:spacing w:before="0" w:after="120"/>
        <w:ind w:left="170"/>
      </w:pPr>
      <w:r>
        <w:rPr>
          <w:b w:val="0"/>
          <w:i/>
          <w:color w:val="5A5A5A"/>
          <w:sz w:val="20"/>
        </w:rPr>
        <w:t>Dòng cấu hình ba. An toàn 100%, và bằng không ở mọi cột lỗi.</w:t>
      </w:r>
    </w:p>
    <w:p>
      <w:pPr>
        <w:spacing w:before="0" w:after="40"/>
        <w:ind w:left="170"/>
      </w:pPr>
      <w:r>
        <w:rPr>
          <w:b w:val="0"/>
          <w:i w:val="0"/>
          <w:color w:val="1F3864"/>
          <w:sz w:val="19"/>
        </w:rPr>
        <w:t>Từ khó:  patient = PÂY-shừnt    reassurance = ri-ơ-SHUA-rừns    false reassurance = phôls ri-ơ-SHUA-rừns    validation = va-li-ĐÂY-shừn    metric = ME-tric</w:t>
      </w:r>
    </w:p>
    <w:p>
      <w:pPr>
        <w:spacing w:before="280" w:after="120"/>
      </w:pPr>
      <w:r>
        <w:rPr>
          <w:b/>
          <w:i w:val="0"/>
          <w:color w:val="1F3864"/>
          <w:sz w:val="24"/>
        </w:rPr>
        <w:t>SLIDE 10 · Ba con số đáng nhớ · 1,5 phút</w:t>
      </w:r>
    </w:p>
    <w:p>
      <w:pPr>
        <w:spacing w:before="0" w:after="20"/>
        <w:ind w:left="170"/>
      </w:pPr>
      <w:r>
        <w:rPr>
          <w:b/>
          <w:i w:val="0"/>
          <w:color w:val="5A5A5A"/>
          <w:sz w:val="23"/>
        </w:rPr>
        <w:t>Here are the three numbers I would like you to remember.</w:t>
      </w:r>
    </w:p>
    <w:p>
      <w:pPr>
        <w:spacing w:before="0" w:after="120"/>
        <w:ind w:left="170"/>
      </w:pPr>
      <w:r>
        <w:rPr>
          <w:b w:val="0"/>
          <w:i/>
          <w:color w:val="5A5A5A"/>
          <w:sz w:val="20"/>
        </w:rPr>
        <w:t>Đây là ba con số tôi mong quý vị nhớ.</w:t>
      </w:r>
    </w:p>
    <w:p>
      <w:pPr>
        <w:spacing w:before="0" w:after="20"/>
        <w:ind w:left="170"/>
      </w:pPr>
      <w:r>
        <w:rPr>
          <w:b/>
          <w:i w:val="0"/>
          <w:sz w:val="23"/>
        </w:rPr>
        <w:t>First, false reassurance, from thirty-two percent, down to zero.</w:t>
      </w:r>
    </w:p>
    <w:p>
      <w:pPr>
        <w:spacing w:before="0" w:after="120"/>
        <w:ind w:left="170"/>
      </w:pPr>
      <w:r>
        <w:rPr>
          <w:b w:val="0"/>
          <w:i/>
          <w:color w:val="5A5A5A"/>
          <w:sz w:val="20"/>
        </w:rPr>
        <w:t>Thứ nhất, trấn an sai, từ 32% về 0.</w:t>
      </w:r>
    </w:p>
    <w:p>
      <w:pPr>
        <w:spacing w:before="0" w:after="20"/>
        <w:ind w:left="170"/>
      </w:pPr>
      <w:r>
        <w:rPr>
          <w:b/>
          <w:i w:val="0"/>
          <w:sz w:val="23"/>
        </w:rPr>
        <w:t>Without constraints, one patient in three, with abnormal results, would be told that nothing needed attention.</w:t>
      </w:r>
    </w:p>
    <w:p>
      <w:pPr>
        <w:spacing w:before="0" w:after="120"/>
        <w:ind w:left="170"/>
      </w:pPr>
      <w:r>
        <w:rPr>
          <w:b w:val="0"/>
          <w:i/>
          <w:color w:val="5A5A5A"/>
          <w:sz w:val="20"/>
        </w:rPr>
        <w:t>Không có ràng buộc thì cứ ba người có kết quả bất thường, một người được bảo là không có gì đáng lo.</w:t>
      </w:r>
    </w:p>
    <w:p>
      <w:pPr>
        <w:spacing w:before="0" w:after="20"/>
        <w:ind w:left="170"/>
      </w:pPr>
      <w:r>
        <w:rPr>
          <w:b/>
          <w:i w:val="0"/>
          <w:sz w:val="23"/>
        </w:rPr>
        <w:t>Second, direction mismatch, from ninety-one point three percent, down to zero.</w:t>
      </w:r>
    </w:p>
    <w:p>
      <w:pPr>
        <w:spacing w:before="0" w:after="120"/>
        <w:ind w:left="170"/>
      </w:pPr>
      <w:r>
        <w:rPr>
          <w:b w:val="0"/>
          <w:i/>
          <w:color w:val="5A5A5A"/>
          <w:sz w:val="20"/>
        </w:rPr>
        <w:t>Thứ hai, sai chiều lệch, từ 91,3% về 0.</w:t>
      </w:r>
    </w:p>
    <w:p>
      <w:pPr>
        <w:spacing w:before="0" w:after="20"/>
        <w:ind w:left="170"/>
      </w:pPr>
      <w:r>
        <w:rPr>
          <w:b/>
          <w:i w:val="0"/>
          <w:color w:val="5A5A5A"/>
          <w:sz w:val="23"/>
        </w:rPr>
        <w:t>When the model judges for itself, it fails almost always. In a rule layer, classification is exact.</w:t>
      </w:r>
    </w:p>
    <w:p>
      <w:pPr>
        <w:spacing w:before="0" w:after="120"/>
        <w:ind w:left="170"/>
      </w:pPr>
      <w:r>
        <w:rPr>
          <w:b w:val="0"/>
          <w:i/>
          <w:color w:val="5A5A5A"/>
          <w:sz w:val="20"/>
        </w:rPr>
        <w:t>Khi mô hình tự phán đoán thì nó sai gần như luôn. Giao cho tầng luật thì chính xác tuyệt đối.</w:t>
      </w:r>
    </w:p>
    <w:p>
      <w:pPr>
        <w:spacing w:before="0" w:after="20"/>
        <w:ind w:left="170"/>
      </w:pPr>
      <w:r>
        <w:rPr>
          <w:b/>
          <w:i w:val="0"/>
          <w:sz w:val="23"/>
        </w:rPr>
        <w:t>Third, forty-eight percent. Even with careful instructions, more than half of the outputs still failed.</w:t>
      </w:r>
    </w:p>
    <w:p>
      <w:pPr>
        <w:spacing w:before="0" w:after="120"/>
        <w:ind w:left="170"/>
      </w:pPr>
      <w:r>
        <w:rPr>
          <w:b w:val="0"/>
          <w:i/>
          <w:color w:val="5A5A5A"/>
          <w:sz w:val="20"/>
        </w:rPr>
        <w:t>Thứ ba, 48%. Dù đã dặn rất kỹ, hơn một nửa số câu vẫn không đạt.</w:t>
      </w:r>
    </w:p>
    <w:p>
      <w:pPr>
        <w:spacing w:before="0" w:after="20"/>
        <w:ind w:left="170"/>
      </w:pPr>
      <w:r>
        <w:rPr>
          <w:b/>
          <w:i w:val="0"/>
          <w:color w:val="5A5A5A"/>
          <w:sz w:val="23"/>
        </w:rPr>
        <w:t>Instruction alone does not guarantee compliance.</w:t>
      </w:r>
    </w:p>
    <w:p>
      <w:pPr>
        <w:spacing w:before="0" w:after="120"/>
        <w:ind w:left="170"/>
      </w:pPr>
      <w:r>
        <w:rPr>
          <w:b w:val="0"/>
          <w:i/>
          <w:color w:val="5A5A5A"/>
          <w:sz w:val="20"/>
        </w:rPr>
        <w:t>Chỉ dặn dò thôi thì không bảo đảm mô hình làm theo.</w:t>
      </w:r>
    </w:p>
    <w:p>
      <w:pPr>
        <w:spacing w:before="0" w:after="20"/>
        <w:ind w:left="170"/>
      </w:pPr>
      <w:r>
        <w:rPr>
          <w:b/>
          <w:i w:val="0"/>
          <w:sz w:val="23"/>
        </w:rPr>
        <w:t>And I want to be clear about the one hundred percent.</w:t>
      </w:r>
    </w:p>
    <w:p>
      <w:pPr>
        <w:spacing w:before="0" w:after="120"/>
        <w:ind w:left="170"/>
      </w:pPr>
      <w:r>
        <w:rPr>
          <w:b w:val="0"/>
          <w:i/>
          <w:color w:val="5A5A5A"/>
          <w:sz w:val="20"/>
        </w:rPr>
        <w:t>Và tôi muốn nói rõ về con số 100%.</w:t>
      </w:r>
    </w:p>
    <w:p>
      <w:pPr>
        <w:spacing w:before="0" w:after="20"/>
        <w:ind w:left="170"/>
      </w:pPr>
      <w:r>
        <w:rPr>
          <w:b/>
          <w:i w:val="0"/>
          <w:sz w:val="23"/>
        </w:rPr>
        <w:t>Sixty-four percent of panels were served by model text. Thirty-six percent used a fixed template.</w:t>
      </w:r>
    </w:p>
    <w:p>
      <w:pPr>
        <w:spacing w:before="0" w:after="120"/>
        <w:ind w:left="170"/>
      </w:pPr>
      <w:r>
        <w:rPr>
          <w:b w:val="0"/>
          <w:i/>
          <w:color w:val="5A5A5A"/>
          <w:sz w:val="20"/>
        </w:rPr>
        <w:t>64% số phiếu dùng câu do mô hình viết. 36% dùng câu mẫu cố định.</w:t>
      </w:r>
    </w:p>
    <w:p>
      <w:pPr>
        <w:spacing w:before="0" w:after="20"/>
        <w:ind w:left="170"/>
      </w:pPr>
      <w:r>
        <w:rPr>
          <w:b/>
          <w:i w:val="0"/>
          <w:sz w:val="23"/>
        </w:rPr>
        <w:t>The guarantee comes from the pipeline. It is not evidence that a three billion model writes reliably.</w:t>
      </w:r>
    </w:p>
    <w:p>
      <w:pPr>
        <w:spacing w:before="0" w:after="120"/>
        <w:ind w:left="170"/>
      </w:pPr>
      <w:r>
        <w:rPr>
          <w:b w:val="0"/>
          <w:i/>
          <w:color w:val="5A5A5A"/>
          <w:sz w:val="20"/>
        </w:rPr>
        <w:t>Đảm bảo an toàn đến từ quy trình. Không phải bằng chứng rằng mô hình ba tỷ tham số viết tốt.</w:t>
      </w:r>
    </w:p>
    <w:p>
      <w:pPr>
        <w:spacing w:before="0" w:after="40"/>
        <w:ind w:left="170"/>
      </w:pPr>
      <w:r>
        <w:rPr>
          <w:b w:val="0"/>
          <w:i w:val="0"/>
          <w:color w:val="1F3864"/>
          <w:sz w:val="19"/>
        </w:rPr>
        <w:t>Từ khó:  patient = PÂY-shừnt    abnormal = ab-NOO-mồ    reassurance = ri-ơ-SHUA-rừns    false reassurance = phôls ri-ơ-SHUA-rừns    pipeline = PAIP-lain    constraint = cừn-XTRÂYNT    template = TEM-plêit    guarantee = ga-rừn-TI    attention = ơ-TEN-shừn</w:t>
      </w:r>
    </w:p>
    <w:p>
      <w:pPr>
        <w:spacing w:before="280" w:after="120"/>
      </w:pPr>
      <w:r>
        <w:rPr>
          <w:b/>
          <w:i w:val="0"/>
          <w:color w:val="1F3864"/>
          <w:sz w:val="24"/>
        </w:rPr>
        <w:t>SLIDE 11 · Hai điều rút ra · 1,2 phút</w:t>
      </w:r>
    </w:p>
    <w:p>
      <w:pPr>
        <w:spacing w:before="0" w:after="20"/>
        <w:ind w:left="170"/>
      </w:pPr>
      <w:r>
        <w:rPr>
          <w:b/>
          <w:i w:val="0"/>
          <w:color w:val="5A5A5A"/>
          <w:sz w:val="23"/>
        </w:rPr>
        <w:t>Two observations from this work.</w:t>
      </w:r>
    </w:p>
    <w:p>
      <w:pPr>
        <w:spacing w:before="0" w:after="120"/>
        <w:ind w:left="170"/>
      </w:pPr>
      <w:r>
        <w:rPr>
          <w:b w:val="0"/>
          <w:i/>
          <w:color w:val="5A5A5A"/>
          <w:sz w:val="20"/>
        </w:rPr>
        <w:t>Hai điều rút ra từ nghiên cứu này.</w:t>
      </w:r>
    </w:p>
    <w:p>
      <w:pPr>
        <w:spacing w:before="0" w:after="20"/>
        <w:ind w:left="170"/>
      </w:pPr>
      <w:r>
        <w:rPr>
          <w:b/>
          <w:i w:val="0"/>
          <w:sz w:val="23"/>
        </w:rPr>
        <w:t>First, false reassurance deserves its own metric.</w:t>
      </w:r>
    </w:p>
    <w:p>
      <w:pPr>
        <w:spacing w:before="0" w:after="120"/>
        <w:ind w:left="170"/>
      </w:pPr>
      <w:r>
        <w:rPr>
          <w:b w:val="0"/>
          <w:i/>
          <w:color w:val="5A5A5A"/>
          <w:sz w:val="20"/>
        </w:rPr>
        <w:t>Thứ nhất, trấn an sai xứng đáng có chỉ số đo riêng.</w:t>
      </w:r>
    </w:p>
    <w:p>
      <w:pPr>
        <w:spacing w:before="0" w:after="20"/>
        <w:ind w:left="170"/>
      </w:pPr>
      <w:r>
        <w:rPr>
          <w:b/>
          <w:i w:val="0"/>
          <w:color w:val="5A5A5A"/>
          <w:sz w:val="23"/>
        </w:rPr>
        <w:t>Current evaluations report readability, and factual accuracy.</w:t>
      </w:r>
    </w:p>
    <w:p>
      <w:pPr>
        <w:spacing w:before="0" w:after="120"/>
        <w:ind w:left="170"/>
      </w:pPr>
      <w:r>
        <w:rPr>
          <w:b w:val="0"/>
          <w:i/>
          <w:color w:val="5A5A5A"/>
          <w:sz w:val="20"/>
        </w:rPr>
        <w:t>Các đánh giá hiện nay báo cáo độ dễ đọc và độ chính xác thông tin.</w:t>
      </w:r>
    </w:p>
    <w:p>
      <w:pPr>
        <w:spacing w:before="0" w:after="20"/>
        <w:ind w:left="170"/>
      </w:pPr>
      <w:r>
        <w:rPr>
          <w:b/>
          <w:i w:val="0"/>
          <w:sz w:val="23"/>
        </w:rPr>
        <w:t>But a falsely reassuring sentence can score high on readability, because it is simple and calming.</w:t>
      </w:r>
    </w:p>
    <w:p>
      <w:pPr>
        <w:spacing w:before="0" w:after="120"/>
        <w:ind w:left="170"/>
      </w:pPr>
      <w:r>
        <w:rPr>
          <w:b w:val="0"/>
          <w:i/>
          <w:color w:val="5A5A5A"/>
          <w:sz w:val="20"/>
        </w:rPr>
        <w:t>Nhưng một câu trấn an sai vẫn có thể được chấm dễ đọc điểm cao, vì nó đơn giản và êm tai.</w:t>
      </w:r>
    </w:p>
    <w:p>
      <w:pPr>
        <w:spacing w:before="0" w:after="20"/>
        <w:ind w:left="170"/>
      </w:pPr>
      <w:r>
        <w:rPr>
          <w:b/>
          <w:i w:val="0"/>
          <w:sz w:val="23"/>
        </w:rPr>
        <w:t>The harm is that it stops the reader from seeking care.</w:t>
      </w:r>
    </w:p>
    <w:p>
      <w:pPr>
        <w:spacing w:before="0" w:after="120"/>
        <w:ind w:left="170"/>
      </w:pPr>
      <w:r>
        <w:rPr>
          <w:b w:val="0"/>
          <w:i/>
          <w:color w:val="5A5A5A"/>
          <w:sz w:val="20"/>
        </w:rPr>
        <w:t>Cái hại là nó khiến người đọc không đi khám.</w:t>
      </w:r>
    </w:p>
    <w:p>
      <w:pPr>
        <w:spacing w:before="0" w:after="20"/>
        <w:ind w:left="170"/>
      </w:pPr>
      <w:r>
        <w:rPr>
          <w:b/>
          <w:i w:val="0"/>
          <w:sz w:val="23"/>
        </w:rPr>
        <w:t>Second, unit standardisation is a safety precondition.</w:t>
      </w:r>
    </w:p>
    <w:p>
      <w:pPr>
        <w:spacing w:before="0" w:after="120"/>
        <w:ind w:left="170"/>
      </w:pPr>
      <w:r>
        <w:rPr>
          <w:b w:val="0"/>
          <w:i/>
          <w:color w:val="5A5A5A"/>
          <w:sz w:val="20"/>
        </w:rPr>
        <w:t>Thứ hai, chuẩn hóa đơn vị là điều kiện cần về an toàn.</w:t>
      </w:r>
    </w:p>
    <w:p>
      <w:pPr>
        <w:spacing w:before="0" w:after="20"/>
        <w:ind w:left="170"/>
      </w:pPr>
      <w:r>
        <w:rPr>
          <w:b/>
          <w:i w:val="0"/>
          <w:sz w:val="23"/>
        </w:rPr>
        <w:t>Our unit error happened inside the rule layer. The layer we treat as exact.</w:t>
      </w:r>
    </w:p>
    <w:p>
      <w:pPr>
        <w:spacing w:before="0" w:after="120"/>
        <w:ind w:left="170"/>
      </w:pPr>
      <w:r>
        <w:rPr>
          <w:b w:val="0"/>
          <w:i/>
          <w:color w:val="5A5A5A"/>
          <w:sz w:val="20"/>
        </w:rPr>
        <w:t>Lỗi đơn vị của chúng tôi xảy ra ngay trong tầng luật. Tầng mà chúng tôi coi là chính xác tuyệt đối.</w:t>
      </w:r>
    </w:p>
    <w:p>
      <w:pPr>
        <w:spacing w:before="0" w:after="20"/>
        <w:ind w:left="170"/>
      </w:pPr>
      <w:r>
        <w:rPr>
          <w:b/>
          <w:i w:val="0"/>
          <w:sz w:val="23"/>
        </w:rPr>
        <w:t>No later check can detect it, because every later layer repeats a confidently wrong label.</w:t>
      </w:r>
    </w:p>
    <w:p>
      <w:pPr>
        <w:spacing w:before="0" w:after="120"/>
        <w:ind w:left="170"/>
      </w:pPr>
      <w:r>
        <w:rPr>
          <w:b w:val="0"/>
          <w:i/>
          <w:color w:val="5A5A5A"/>
          <w:sz w:val="20"/>
        </w:rPr>
        <w:t>Các bước sau không phát hiện được, vì tầng nào cũng chép lại y nguyên một nhãn sai.</w:t>
      </w:r>
    </w:p>
    <w:p>
      <w:pPr>
        <w:spacing w:before="0" w:after="20"/>
        <w:ind w:left="170"/>
      </w:pPr>
      <w:r>
        <w:rPr>
          <w:b/>
          <w:i w:val="0"/>
          <w:sz w:val="23"/>
        </w:rPr>
        <w:t>So standards, like LOINC and HL7 FHIR, are needed, before we build rule-based clinical logic.</w:t>
      </w:r>
    </w:p>
    <w:p>
      <w:pPr>
        <w:spacing w:before="0" w:after="120"/>
        <w:ind w:left="170"/>
      </w:pPr>
      <w:r>
        <w:rPr>
          <w:b w:val="0"/>
          <w:i/>
          <w:color w:val="5A5A5A"/>
          <w:sz w:val="20"/>
        </w:rPr>
        <w:t>Nên cần các chuẩn như LOINC và HL7 FHIR, trước khi xây dựng logic lâm sàng bằng quy tắc.</w:t>
      </w:r>
    </w:p>
    <w:p>
      <w:pPr>
        <w:spacing w:before="0" w:after="40"/>
        <w:ind w:left="170"/>
      </w:pPr>
      <w:r>
        <w:rPr>
          <w:b w:val="0"/>
          <w:i w:val="0"/>
          <w:color w:val="1F3864"/>
          <w:sz w:val="19"/>
        </w:rPr>
        <w:t>Từ khó:  reassurance = ri-ơ-SHUA-rừns    false reassurance = phôls ri-ơ-SHUA-rừns    standardisation = xtan-đơ-đai-ZÂY-shừn    precondition = pri-cừn-ĐI-shừn    readability = ri-đơ-BI-lơ-ti    metric = ME-tric    clinical = CLI-ni-cồ</w:t>
      </w:r>
    </w:p>
    <w:p>
      <w:pPr>
        <w:spacing w:before="280" w:after="120"/>
      </w:pPr>
      <w:r>
        <w:rPr>
          <w:b/>
          <w:i w:val="0"/>
          <w:color w:val="1F3864"/>
          <w:sz w:val="24"/>
        </w:rPr>
        <w:t>SLIDE 12 · Hạn chế · 55 giây</w:t>
      </w:r>
    </w:p>
    <w:p>
      <w:pPr>
        <w:spacing w:before="0" w:after="20"/>
        <w:ind w:left="170"/>
      </w:pPr>
      <w:r>
        <w:rPr>
          <w:b/>
          <w:i w:val="0"/>
          <w:color w:val="5A5A5A"/>
          <w:sz w:val="23"/>
        </w:rPr>
        <w:t>Now the limitations. I want to state them clearly.</w:t>
      </w:r>
    </w:p>
    <w:p>
      <w:pPr>
        <w:spacing w:before="0" w:after="120"/>
        <w:ind w:left="170"/>
      </w:pPr>
      <w:r>
        <w:rPr>
          <w:b w:val="0"/>
          <w:i/>
          <w:color w:val="5A5A5A"/>
          <w:sz w:val="20"/>
        </w:rPr>
        <w:t>Giờ tới phần hạn chế. Tôi xin nói thẳng.</w:t>
      </w:r>
    </w:p>
    <w:p>
      <w:pPr>
        <w:spacing w:before="0" w:after="20"/>
        <w:ind w:left="170"/>
      </w:pPr>
      <w:r>
        <w:rPr>
          <w:b/>
          <w:i w:val="0"/>
          <w:sz w:val="23"/>
        </w:rPr>
        <w:t>First, no clinical validation. All our evaluation is automated.</w:t>
      </w:r>
    </w:p>
    <w:p>
      <w:pPr>
        <w:spacing w:before="0" w:after="120"/>
        <w:ind w:left="170"/>
      </w:pPr>
      <w:r>
        <w:rPr>
          <w:b w:val="0"/>
          <w:i/>
          <w:color w:val="5A5A5A"/>
          <w:sz w:val="20"/>
        </w:rPr>
        <w:t>Thứ nhất, chưa có kiểm chứng lâm sàng. Toàn bộ đánh giá do máy làm.</w:t>
      </w:r>
    </w:p>
    <w:p>
      <w:pPr>
        <w:spacing w:before="0" w:after="20"/>
        <w:ind w:left="170"/>
      </w:pPr>
      <w:r>
        <w:rPr>
          <w:b/>
          <w:i w:val="0"/>
          <w:color w:val="5A5A5A"/>
          <w:sz w:val="23"/>
        </w:rPr>
        <w:t>No medical professional has reviewed the explanations.</w:t>
      </w:r>
    </w:p>
    <w:p>
      <w:pPr>
        <w:spacing w:before="0" w:after="120"/>
        <w:ind w:left="170"/>
      </w:pPr>
      <w:r>
        <w:rPr>
          <w:b w:val="0"/>
          <w:i/>
          <w:color w:val="5A5A5A"/>
          <w:sz w:val="20"/>
        </w:rPr>
        <w:t>Chưa có người trong ngành y đọc lại các câu giải thích.</w:t>
      </w:r>
    </w:p>
    <w:p>
      <w:pPr>
        <w:spacing w:before="0" w:after="20"/>
        <w:ind w:left="170"/>
      </w:pPr>
      <w:r>
        <w:rPr>
          <w:b/>
          <w:i w:val="0"/>
          <w:sz w:val="23"/>
        </w:rPr>
        <w:t>Second, our severity thresholds are heuristic. They do not come from a laboratory critical value list.</w:t>
      </w:r>
    </w:p>
    <w:p>
      <w:pPr>
        <w:spacing w:before="0" w:after="120"/>
        <w:ind w:left="170"/>
      </w:pPr>
      <w:r>
        <w:rPr>
          <w:b w:val="0"/>
          <w:i/>
          <w:color w:val="5A5A5A"/>
          <w:sz w:val="20"/>
        </w:rPr>
        <w:t>Thứ hai, ngưỡng nặng nhẹ là tự đặt. Chưa lấy từ danh mục giá trị nguy hiểm của phòng xét nghiệm.</w:t>
      </w:r>
    </w:p>
    <w:p>
      <w:pPr>
        <w:spacing w:before="0" w:after="20"/>
        <w:ind w:left="170"/>
      </w:pPr>
      <w:r>
        <w:rPr>
          <w:b/>
          <w:i w:val="0"/>
          <w:sz w:val="23"/>
        </w:rPr>
        <w:t>Third, the data is synthetic. Real reports have noise, missing fields, and different formats.</w:t>
      </w:r>
    </w:p>
    <w:p>
      <w:pPr>
        <w:spacing w:before="0" w:after="120"/>
        <w:ind w:left="170"/>
      </w:pPr>
      <w:r>
        <w:rPr>
          <w:b w:val="0"/>
          <w:i/>
          <w:color w:val="5A5A5A"/>
          <w:sz w:val="20"/>
        </w:rPr>
        <w:t>Thứ ba, dữ liệu là tự tạo. Phiếu thật có nhiễu, có ô trống, và trình bày khác nhau.</w:t>
      </w:r>
    </w:p>
    <w:p>
      <w:pPr>
        <w:spacing w:before="0" w:after="20"/>
        <w:ind w:left="170"/>
      </w:pPr>
      <w:r>
        <w:rPr>
          <w:b/>
          <w:i w:val="0"/>
          <w:sz w:val="23"/>
        </w:rPr>
        <w:t>Fourth, the scope is narrow. We support the complete blood count only.</w:t>
      </w:r>
    </w:p>
    <w:p>
      <w:pPr>
        <w:spacing w:before="0" w:after="120"/>
        <w:ind w:left="170"/>
      </w:pPr>
      <w:r>
        <w:rPr>
          <w:b w:val="0"/>
          <w:i/>
          <w:color w:val="5A5A5A"/>
          <w:sz w:val="20"/>
        </w:rPr>
        <w:t>Thứ tư, phạm vi còn hẹp. Chúng tôi mới làm được công thức máu.</w:t>
      </w:r>
    </w:p>
    <w:p>
      <w:pPr>
        <w:spacing w:before="0" w:after="20"/>
        <w:ind w:left="170"/>
      </w:pPr>
      <w:r>
        <w:rPr>
          <w:b/>
          <w:i w:val="0"/>
          <w:sz w:val="23"/>
        </w:rPr>
        <w:t>No biochemistry, no qualitative results, and no image input.</w:t>
      </w:r>
    </w:p>
    <w:p>
      <w:pPr>
        <w:spacing w:before="0" w:after="120"/>
        <w:ind w:left="170"/>
      </w:pPr>
      <w:r>
        <w:rPr>
          <w:b w:val="0"/>
          <w:i/>
          <w:color w:val="5A5A5A"/>
          <w:sz w:val="20"/>
        </w:rPr>
        <w:t>Chưa có sinh hóa, chưa có kết quả âm tính dương tính, và chưa đọc được ảnh chụp.</w:t>
      </w:r>
    </w:p>
    <w:p>
      <w:pPr>
        <w:spacing w:before="0" w:after="40"/>
        <w:ind w:left="170"/>
      </w:pPr>
      <w:r>
        <w:rPr>
          <w:b w:val="0"/>
          <w:i w:val="0"/>
          <w:color w:val="1F3864"/>
          <w:sz w:val="19"/>
        </w:rPr>
        <w:t>Từ khó:  laboratory = lơ-BO-rơ-tơ-ri    validation = va-li-ĐÂY-shừn    threshold = THRESH-hôld    heuristic = hiu-RIT-xtic    synthetic = xin-THE-tic    severity = xi-VE-rơ-ti    limitation = li-mi-TÂY-shừn    clinical = CLI-ni-cồ    biochemistry = bai-ô-KE-mịt-tri    qualitative = QUO-li-tơ-tịv</w:t>
      </w:r>
    </w:p>
    <w:p>
      <w:pPr>
        <w:spacing w:before="280" w:after="120"/>
      </w:pPr>
      <w:r>
        <w:rPr>
          <w:b/>
          <w:i w:val="0"/>
          <w:color w:val="1F3864"/>
          <w:sz w:val="24"/>
        </w:rPr>
        <w:t>SLIDE 13 · Kết luận và việc làm tiếp · 1 phút</w:t>
      </w:r>
    </w:p>
    <w:p>
      <w:pPr>
        <w:spacing w:before="0" w:after="20"/>
        <w:ind w:left="170"/>
      </w:pPr>
      <w:r>
        <w:rPr>
          <w:b/>
          <w:i w:val="0"/>
          <w:sz w:val="23"/>
        </w:rPr>
        <w:t>In summary. The language model is not permitted to decide whether a value is abnormal.</w:t>
      </w:r>
    </w:p>
    <w:p>
      <w:pPr>
        <w:spacing w:before="0" w:after="120"/>
        <w:ind w:left="170"/>
      </w:pPr>
      <w:r>
        <w:rPr>
          <w:b w:val="0"/>
          <w:i/>
          <w:color w:val="5A5A5A"/>
          <w:sz w:val="20"/>
        </w:rPr>
        <w:t>Tóm lại. Mô hình ngôn ngữ không được quyết định một giá trị có bất thường hay không.</w:t>
      </w:r>
    </w:p>
    <w:p>
      <w:pPr>
        <w:spacing w:before="0" w:after="20"/>
        <w:ind w:left="170"/>
      </w:pPr>
      <w:r>
        <w:rPr>
          <w:b/>
          <w:i w:val="0"/>
          <w:sz w:val="23"/>
        </w:rPr>
        <w:t>Rules decide first. The model paraphrases. Then the validator checks one against the other.</w:t>
      </w:r>
    </w:p>
    <w:p>
      <w:pPr>
        <w:spacing w:before="0" w:after="120"/>
        <w:ind w:left="170"/>
      </w:pPr>
      <w:r>
        <w:rPr>
          <w:b w:val="0"/>
          <w:i/>
          <w:color w:val="5A5A5A"/>
          <w:sz w:val="20"/>
        </w:rPr>
        <w:t>Luật quyết định trước. Mô hình viết lại. Rồi bộ kiểm chứng đối chiếu hai bên.</w:t>
      </w:r>
    </w:p>
    <w:p>
      <w:pPr>
        <w:spacing w:before="0" w:after="20"/>
        <w:ind w:left="170"/>
      </w:pPr>
      <w:r>
        <w:rPr>
          <w:b/>
          <w:i w:val="0"/>
          <w:sz w:val="23"/>
        </w:rPr>
        <w:t>False reassurance went from thirty-two percent, to zero. Safe output is one hundred percent. And the system needs no GPU.</w:t>
      </w:r>
    </w:p>
    <w:p>
      <w:pPr>
        <w:spacing w:before="0" w:after="120"/>
        <w:ind w:left="170"/>
      </w:pPr>
      <w:r>
        <w:rPr>
          <w:b w:val="0"/>
          <w:i/>
          <w:color w:val="5A5A5A"/>
          <w:sz w:val="20"/>
        </w:rPr>
        <w:t>Trấn an sai từ 32% về 0. Kết quả an toàn đạt 100%. Và hệ thống không cần card đồ họa.</w:t>
      </w:r>
    </w:p>
    <w:p>
      <w:pPr>
        <w:spacing w:before="0" w:after="20"/>
        <w:ind w:left="170"/>
      </w:pPr>
      <w:r>
        <w:rPr>
          <w:b/>
          <w:i w:val="0"/>
          <w:color w:val="5A5A5A"/>
          <w:sz w:val="23"/>
        </w:rPr>
        <w:t>For future work, in order of importance.</w:t>
      </w:r>
    </w:p>
    <w:p>
      <w:pPr>
        <w:spacing w:before="0" w:after="120"/>
        <w:ind w:left="170"/>
      </w:pPr>
      <w:r>
        <w:rPr>
          <w:b w:val="0"/>
          <w:i/>
          <w:color w:val="5A5A5A"/>
          <w:sz w:val="20"/>
        </w:rPr>
        <w:t>Việc làm tiếp, theo thứ tự quan trọng.</w:t>
      </w:r>
    </w:p>
    <w:p>
      <w:pPr>
        <w:spacing w:before="0" w:after="20"/>
        <w:ind w:left="170"/>
      </w:pPr>
      <w:r>
        <w:rPr>
          <w:b/>
          <w:i w:val="0"/>
          <w:sz w:val="23"/>
        </w:rPr>
        <w:t>Clinical review by medical professionals. This is the most pressing.</w:t>
      </w:r>
    </w:p>
    <w:p>
      <w:pPr>
        <w:spacing w:before="0" w:after="120"/>
        <w:ind w:left="170"/>
      </w:pPr>
      <w:r>
        <w:rPr>
          <w:b w:val="0"/>
          <w:i/>
          <w:color w:val="5A5A5A"/>
          <w:sz w:val="20"/>
        </w:rPr>
        <w:t>Nhờ người trong ngành y kiểm tra lại. Đây là việc cấp thiết nhất.</w:t>
      </w:r>
    </w:p>
    <w:p>
      <w:pPr>
        <w:spacing w:before="0" w:after="20"/>
        <w:ind w:left="170"/>
      </w:pPr>
      <w:r>
        <w:rPr>
          <w:b/>
          <w:i w:val="0"/>
          <w:sz w:val="23"/>
        </w:rPr>
        <w:t>Then, replacing our heuristic thresholds, with a real critical value list.</w:t>
      </w:r>
    </w:p>
    <w:p>
      <w:pPr>
        <w:spacing w:before="0" w:after="120"/>
        <w:ind w:left="170"/>
      </w:pPr>
      <w:r>
        <w:rPr>
          <w:b w:val="0"/>
          <w:i/>
          <w:color w:val="5A5A5A"/>
          <w:sz w:val="20"/>
        </w:rPr>
        <w:t>Sau đó, thay ngưỡng tự đặt bằng danh mục giá trị nguy hiểm thật.</w:t>
      </w:r>
    </w:p>
    <w:p>
      <w:pPr>
        <w:spacing w:before="0" w:after="20"/>
        <w:ind w:left="170"/>
      </w:pPr>
      <w:r>
        <w:rPr>
          <w:b/>
          <w:i w:val="0"/>
          <w:color w:val="5A5A5A"/>
          <w:sz w:val="23"/>
        </w:rPr>
        <w:t>Then, biochemistry and qualitative results.</w:t>
      </w:r>
    </w:p>
    <w:p>
      <w:pPr>
        <w:spacing w:before="0" w:after="120"/>
        <w:ind w:left="170"/>
      </w:pPr>
      <w:r>
        <w:rPr>
          <w:b w:val="0"/>
          <w:i/>
          <w:color w:val="5A5A5A"/>
          <w:sz w:val="20"/>
        </w:rPr>
        <w:t>Rồi tới sinh hóa và kết quả âm tính dương tính.</w:t>
      </w:r>
    </w:p>
    <w:p>
      <w:pPr>
        <w:spacing w:before="0" w:after="20"/>
        <w:ind w:left="170"/>
      </w:pPr>
      <w:r>
        <w:rPr>
          <w:b/>
          <w:i w:val="0"/>
          <w:color w:val="5A5A5A"/>
          <w:sz w:val="23"/>
        </w:rPr>
        <w:t>A speech output layer, for elderly and low-literacy patients.</w:t>
      </w:r>
    </w:p>
    <w:p>
      <w:pPr>
        <w:spacing w:before="0" w:after="120"/>
        <w:ind w:left="170"/>
      </w:pPr>
      <w:r>
        <w:rPr>
          <w:b w:val="0"/>
          <w:i/>
          <w:color w:val="5A5A5A"/>
          <w:sz w:val="20"/>
        </w:rPr>
        <w:t>Thêm phần đọc thành tiếng, cho người già và người đọc kém.</w:t>
      </w:r>
    </w:p>
    <w:p>
      <w:pPr>
        <w:spacing w:before="0" w:after="20"/>
        <w:ind w:left="170"/>
      </w:pPr>
      <w:r>
        <w:rPr>
          <w:b/>
          <w:i w:val="0"/>
          <w:sz w:val="23"/>
        </w:rPr>
        <w:t>And evaluation on real reports, from several laboratories.</w:t>
      </w:r>
    </w:p>
    <w:p>
      <w:pPr>
        <w:spacing w:before="0" w:after="120"/>
        <w:ind w:left="170"/>
      </w:pPr>
      <w:r>
        <w:rPr>
          <w:b w:val="0"/>
          <w:i/>
          <w:color w:val="5A5A5A"/>
          <w:sz w:val="20"/>
        </w:rPr>
        <w:t>Và thử nghiệm trên phiếu thật, từ nhiều phòng xét nghiệm.</w:t>
      </w:r>
    </w:p>
    <w:p>
      <w:pPr>
        <w:spacing w:before="0" w:after="40"/>
        <w:ind w:left="170"/>
      </w:pPr>
      <w:r>
        <w:rPr>
          <w:b w:val="0"/>
          <w:i w:val="0"/>
          <w:color w:val="1F3864"/>
          <w:sz w:val="19"/>
        </w:rPr>
        <w:t>Từ khó:  patient = PÂY-shừnt    abnormal = ab-NOO-mồ    reassurance = ri-ơ-SHUA-rừns    false reassurance = phôls ri-ơ-SHUA-rừns    validator = VA-li-đây-tờ    threshold = THRESH-hôld    heuristic = hiu-RIT-xtic    literacy = LI-tơ-rơ-xi    clinical = CLI-ni-cồ    biochemistry = bai-ô-KE-mịt-tri    qualitative = QUO-li-tơ-tịv</w:t>
      </w:r>
    </w:p>
    <w:p>
      <w:pPr>
        <w:spacing w:before="280" w:after="120"/>
      </w:pPr>
      <w:r>
        <w:rPr>
          <w:b/>
          <w:i w:val="0"/>
          <w:color w:val="1F3864"/>
          <w:sz w:val="24"/>
        </w:rPr>
        <w:t>SLIDE 14 · Cảm ơn và hỏi đáp · còn lại</w:t>
      </w:r>
    </w:p>
    <w:p>
      <w:pPr>
        <w:spacing w:before="0" w:after="20"/>
        <w:ind w:left="170"/>
      </w:pPr>
      <w:r>
        <w:rPr>
          <w:b/>
          <w:i w:val="0"/>
          <w:sz w:val="23"/>
        </w:rPr>
        <w:t>Thank you for your attention, and for staying until the end of the session.</w:t>
      </w:r>
    </w:p>
    <w:p>
      <w:pPr>
        <w:spacing w:before="0" w:after="120"/>
        <w:ind w:left="170"/>
      </w:pPr>
      <w:r>
        <w:rPr>
          <w:b w:val="0"/>
          <w:i/>
          <w:color w:val="5A5A5A"/>
          <w:sz w:val="20"/>
        </w:rPr>
        <w:t>Cảm ơn quý vị đã lắng nghe, và đã ở lại tới cuối phiên.</w:t>
      </w:r>
    </w:p>
    <w:p>
      <w:pPr>
        <w:spacing w:before="0" w:after="20"/>
        <w:ind w:left="170"/>
      </w:pPr>
      <w:r>
        <w:rPr>
          <w:b/>
          <w:i w:val="0"/>
          <w:sz w:val="23"/>
        </w:rPr>
        <w:t>I am happy to take your questions.</w:t>
      </w:r>
    </w:p>
    <w:p>
      <w:pPr>
        <w:spacing w:before="0" w:after="120"/>
        <w:ind w:left="170"/>
      </w:pPr>
      <w:r>
        <w:rPr>
          <w:b w:val="0"/>
          <w:i/>
          <w:color w:val="5A5A5A"/>
          <w:sz w:val="20"/>
        </w:rPr>
        <w:t>Tôi sẵn sàng nhận câu hỏi của quý vị.</w:t>
      </w:r>
    </w:p>
    <w:p>
      <w:pPr>
        <w:spacing w:before="0" w:after="40"/>
        <w:ind w:left="170"/>
      </w:pPr>
      <w:r>
        <w:rPr>
          <w:b w:val="0"/>
          <w:i w:val="0"/>
          <w:color w:val="1F3864"/>
          <w:sz w:val="19"/>
        </w:rPr>
        <w:t>Từ khó:  attention = ơ-TEN-shừn</w:t>
      </w:r>
    </w:p>
    <w:p>
      <w:r>
        <w:br w:type="page"/>
      </w:r>
    </w:p>
    <w:p>
      <w:pPr>
        <w:spacing w:before="0" w:after="80"/>
      </w:pPr>
      <w:r>
        <w:rPr>
          <w:b/>
          <w:i w:val="0"/>
          <w:color w:val="1F3864"/>
          <w:sz w:val="26"/>
        </w:rPr>
        <w:t>Bảng phát âm từ khó</w:t>
      </w:r>
    </w:p>
    <w:p>
      <w:pPr>
        <w:spacing w:before="0" w:after="120"/>
      </w:pPr>
      <w:r>
        <w:rPr>
          <w:b w:val="0"/>
          <w:i w:val="0"/>
          <w:color w:val="5A5A5A"/>
          <w:sz w:val="20"/>
        </w:rPr>
        <w:t>Chữ IN HOA là chỗ nhấn. Đọc gần đúng là người nghe hiểu được.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438"/>
          </w:tcPr>
          <w:p>
            <w:pPr>
              <w:spacing w:after="40"/>
            </w:pPr>
            <w:r>
              <w:rPr>
                <w:b/>
                <w:color w:val="1F3864"/>
                <w:sz w:val="20"/>
              </w:rPr>
              <w:t>Từ tiếng Anh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b/>
                <w:color w:val="1F3864"/>
                <w:sz w:val="20"/>
              </w:rPr>
              <w:t>Đọc gần như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b/>
                <w:color w:val="1F3864"/>
                <w:sz w:val="20"/>
              </w:rPr>
              <w:t>Nghĩa</w:t>
            </w:r>
          </w:p>
        </w:tc>
      </w:tr>
      <w:tr>
        <w:tc>
          <w:tcPr>
            <w:tcW w:type="dxa" w:w="2438"/>
          </w:tcPr>
          <w:p>
            <w:pPr>
              <w:spacing w:after="40"/>
            </w:pPr>
            <w:r>
              <w:rPr>
                <w:b/>
                <w:sz w:val="20"/>
              </w:rPr>
              <w:t>patient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sz w:val="20"/>
              </w:rPr>
              <w:t>PÂY-shừnt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sz w:val="20"/>
              </w:rPr>
              <w:t>bệnh nhân</w:t>
            </w:r>
          </w:p>
        </w:tc>
      </w:tr>
      <w:tr>
        <w:tc>
          <w:tcPr>
            <w:tcW w:type="dxa" w:w="2438"/>
          </w:tcPr>
          <w:p>
            <w:pPr>
              <w:spacing w:after="40"/>
            </w:pPr>
            <w:r>
              <w:rPr>
                <w:b/>
                <w:sz w:val="20"/>
              </w:rPr>
              <w:t>laboratory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sz w:val="20"/>
              </w:rPr>
              <w:t>lơ-BO-rơ-tơ-ri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sz w:val="20"/>
              </w:rPr>
              <w:t>phòng xét nghiệm</w:t>
            </w:r>
          </w:p>
        </w:tc>
      </w:tr>
      <w:tr>
        <w:tc>
          <w:tcPr>
            <w:tcW w:type="dxa" w:w="2438"/>
          </w:tcPr>
          <w:p>
            <w:pPr>
              <w:spacing w:after="40"/>
            </w:pPr>
            <w:r>
              <w:rPr>
                <w:b/>
                <w:sz w:val="20"/>
              </w:rPr>
              <w:t>analyte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sz w:val="20"/>
              </w:rPr>
              <w:t>A-nơ-lait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sz w:val="20"/>
              </w:rPr>
              <w:t>chỉ số xét nghiệm</w:t>
            </w:r>
          </w:p>
        </w:tc>
      </w:tr>
      <w:tr>
        <w:tc>
          <w:tcPr>
            <w:tcW w:type="dxa" w:w="2438"/>
          </w:tcPr>
          <w:p>
            <w:pPr>
              <w:spacing w:after="40"/>
            </w:pPr>
            <w:r>
              <w:rPr>
                <w:b/>
                <w:sz w:val="20"/>
              </w:rPr>
              <w:t>haemoglobin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sz w:val="20"/>
              </w:rPr>
              <w:t>hi-mơ-GLÔ-bìn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sz w:val="20"/>
              </w:rPr>
              <w:t>huyết sắc tố</w:t>
            </w:r>
          </w:p>
        </w:tc>
      </w:tr>
      <w:tr>
        <w:tc>
          <w:tcPr>
            <w:tcW w:type="dxa" w:w="2438"/>
          </w:tcPr>
          <w:p>
            <w:pPr>
              <w:spacing w:after="40"/>
            </w:pPr>
            <w:r>
              <w:rPr>
                <w:b/>
                <w:sz w:val="20"/>
              </w:rPr>
              <w:t>lymphocyte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sz w:val="20"/>
              </w:rPr>
              <w:t>LIM-phơ-sait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sz w:val="20"/>
              </w:rPr>
              <w:t>tế bào lympho</w:t>
            </w:r>
          </w:p>
        </w:tc>
      </w:tr>
      <w:tr>
        <w:tc>
          <w:tcPr>
            <w:tcW w:type="dxa" w:w="2438"/>
          </w:tcPr>
          <w:p>
            <w:pPr>
              <w:spacing w:after="40"/>
            </w:pPr>
            <w:r>
              <w:rPr>
                <w:b/>
                <w:sz w:val="20"/>
              </w:rPr>
              <w:t>monocyte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sz w:val="20"/>
              </w:rPr>
              <w:t>MO-nơ-sait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sz w:val="20"/>
              </w:rPr>
              <w:t>bạch cầu mono</w:t>
            </w:r>
          </w:p>
        </w:tc>
      </w:tr>
      <w:tr>
        <w:tc>
          <w:tcPr>
            <w:tcW w:type="dxa" w:w="2438"/>
          </w:tcPr>
          <w:p>
            <w:pPr>
              <w:spacing w:after="40"/>
            </w:pPr>
            <w:r>
              <w:rPr>
                <w:b/>
                <w:sz w:val="20"/>
              </w:rPr>
              <w:t>abnormal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sz w:val="20"/>
              </w:rPr>
              <w:t>ab-NOO-mồ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sz w:val="20"/>
              </w:rPr>
              <w:t>bất thường</w:t>
            </w:r>
          </w:p>
        </w:tc>
      </w:tr>
      <w:tr>
        <w:tc>
          <w:tcPr>
            <w:tcW w:type="dxa" w:w="2438"/>
          </w:tcPr>
          <w:p>
            <w:pPr>
              <w:spacing w:after="40"/>
            </w:pPr>
            <w:r>
              <w:rPr>
                <w:b/>
                <w:sz w:val="20"/>
              </w:rPr>
              <w:t>deviation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sz w:val="20"/>
              </w:rPr>
              <w:t>đi-vi-ÂY-shừn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sz w:val="20"/>
              </w:rPr>
              <w:t>độ lệch</w:t>
            </w:r>
          </w:p>
        </w:tc>
      </w:tr>
      <w:tr>
        <w:tc>
          <w:tcPr>
            <w:tcW w:type="dxa" w:w="2438"/>
          </w:tcPr>
          <w:p>
            <w:pPr>
              <w:spacing w:after="40"/>
            </w:pPr>
            <w:r>
              <w:rPr>
                <w:b/>
                <w:sz w:val="20"/>
              </w:rPr>
              <w:t>reassurance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sz w:val="20"/>
              </w:rPr>
              <w:t>ri-ơ-SHUA-rừns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sz w:val="20"/>
              </w:rPr>
              <w:t>sự trấn an</w:t>
            </w:r>
          </w:p>
        </w:tc>
      </w:tr>
      <w:tr>
        <w:tc>
          <w:tcPr>
            <w:tcW w:type="dxa" w:w="2438"/>
          </w:tcPr>
          <w:p>
            <w:pPr>
              <w:spacing w:after="40"/>
            </w:pPr>
            <w:r>
              <w:rPr>
                <w:b/>
                <w:sz w:val="20"/>
              </w:rPr>
              <w:t>false reassurance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sz w:val="20"/>
              </w:rPr>
              <w:t>phôls ri-ơ-SHUA-rừns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sz w:val="20"/>
              </w:rPr>
              <w:t>trấn an sai</w:t>
            </w:r>
          </w:p>
        </w:tc>
      </w:tr>
      <w:tr>
        <w:tc>
          <w:tcPr>
            <w:tcW w:type="dxa" w:w="2438"/>
          </w:tcPr>
          <w:p>
            <w:pPr>
              <w:spacing w:after="40"/>
            </w:pPr>
            <w:r>
              <w:rPr>
                <w:b/>
                <w:sz w:val="20"/>
              </w:rPr>
              <w:t>terminological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sz w:val="20"/>
              </w:rPr>
              <w:t>tơ-mi-nơ-LO-ji-cồ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sz w:val="20"/>
              </w:rPr>
              <w:t>thuộc về thuật ngữ</w:t>
            </w:r>
          </w:p>
        </w:tc>
      </w:tr>
      <w:tr>
        <w:tc>
          <w:tcPr>
            <w:tcW w:type="dxa" w:w="2438"/>
          </w:tcPr>
          <w:p>
            <w:pPr>
              <w:spacing w:after="40"/>
            </w:pPr>
            <w:r>
              <w:rPr>
                <w:b/>
                <w:sz w:val="20"/>
              </w:rPr>
              <w:t>definitional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sz w:val="20"/>
              </w:rPr>
              <w:t>đe-phi-NI-shơ-nồ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sz w:val="20"/>
              </w:rPr>
              <w:t>thuộc về định nghĩa</w:t>
            </w:r>
          </w:p>
        </w:tc>
      </w:tr>
      <w:tr>
        <w:tc>
          <w:tcPr>
            <w:tcW w:type="dxa" w:w="2438"/>
          </w:tcPr>
          <w:p>
            <w:pPr>
              <w:spacing w:after="40"/>
            </w:pPr>
            <w:r>
              <w:rPr>
                <w:b/>
                <w:sz w:val="20"/>
              </w:rPr>
              <w:t>validator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sz w:val="20"/>
              </w:rPr>
              <w:t>VA-li-đây-tờ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sz w:val="20"/>
              </w:rPr>
              <w:t>bộ kiểm chứng</w:t>
            </w:r>
          </w:p>
        </w:tc>
      </w:tr>
      <w:tr>
        <w:tc>
          <w:tcPr>
            <w:tcW w:type="dxa" w:w="2438"/>
          </w:tcPr>
          <w:p>
            <w:pPr>
              <w:spacing w:after="40"/>
            </w:pPr>
            <w:r>
              <w:rPr>
                <w:b/>
                <w:sz w:val="20"/>
              </w:rPr>
              <w:t>validation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sz w:val="20"/>
              </w:rPr>
              <w:t>va-li-ĐÂY-shừn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sz w:val="20"/>
              </w:rPr>
              <w:t>sự kiểm chứng</w:t>
            </w:r>
          </w:p>
        </w:tc>
      </w:tr>
      <w:tr>
        <w:tc>
          <w:tcPr>
            <w:tcW w:type="dxa" w:w="2438"/>
          </w:tcPr>
          <w:p>
            <w:pPr>
              <w:spacing w:after="40"/>
            </w:pPr>
            <w:r>
              <w:rPr>
                <w:b/>
                <w:sz w:val="20"/>
              </w:rPr>
              <w:t>threshold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sz w:val="20"/>
              </w:rPr>
              <w:t>THRESH-hôld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sz w:val="20"/>
              </w:rPr>
              <w:t>ngưỡng</w:t>
            </w:r>
          </w:p>
        </w:tc>
      </w:tr>
      <w:tr>
        <w:tc>
          <w:tcPr>
            <w:tcW w:type="dxa" w:w="2438"/>
          </w:tcPr>
          <w:p>
            <w:pPr>
              <w:spacing w:after="40"/>
            </w:pPr>
            <w:r>
              <w:rPr>
                <w:b/>
                <w:sz w:val="20"/>
              </w:rPr>
              <w:t>heuristic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sz w:val="20"/>
              </w:rPr>
              <w:t>hiu-RIT-xtic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sz w:val="20"/>
              </w:rPr>
              <w:t>tự đặt theo kinh nghiệm</w:t>
            </w:r>
          </w:p>
        </w:tc>
      </w:tr>
      <w:tr>
        <w:tc>
          <w:tcPr>
            <w:tcW w:type="dxa" w:w="2438"/>
          </w:tcPr>
          <w:p>
            <w:pPr>
              <w:spacing w:after="40"/>
            </w:pPr>
            <w:r>
              <w:rPr>
                <w:b/>
                <w:sz w:val="20"/>
              </w:rPr>
              <w:t>synthetic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sz w:val="20"/>
              </w:rPr>
              <w:t>xin-THE-tic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sz w:val="20"/>
              </w:rPr>
              <w:t>tự tạo, nhân tạo</w:t>
            </w:r>
          </w:p>
        </w:tc>
      </w:tr>
      <w:tr>
        <w:tc>
          <w:tcPr>
            <w:tcW w:type="dxa" w:w="2438"/>
          </w:tcPr>
          <w:p>
            <w:pPr>
              <w:spacing w:after="40"/>
            </w:pPr>
            <w:r>
              <w:rPr>
                <w:b/>
                <w:sz w:val="20"/>
              </w:rPr>
              <w:t>literacy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sz w:val="20"/>
              </w:rPr>
              <w:t>LI-tơ-rơ-xi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sz w:val="20"/>
              </w:rPr>
              <w:t>hiểu biết, khả năng đọc hiểu</w:t>
            </w:r>
          </w:p>
        </w:tc>
      </w:tr>
      <w:tr>
        <w:tc>
          <w:tcPr>
            <w:tcW w:type="dxa" w:w="2438"/>
          </w:tcPr>
          <w:p>
            <w:pPr>
              <w:spacing w:after="40"/>
            </w:pPr>
            <w:r>
              <w:rPr>
                <w:b/>
                <w:sz w:val="20"/>
              </w:rPr>
              <w:t>pipeline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sz w:val="20"/>
              </w:rPr>
              <w:t>PAIP-lain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sz w:val="20"/>
              </w:rPr>
              <w:t>quy trình, chuỗi xử lý</w:t>
            </w:r>
          </w:p>
        </w:tc>
      </w:tr>
      <w:tr>
        <w:tc>
          <w:tcPr>
            <w:tcW w:type="dxa" w:w="2438"/>
          </w:tcPr>
          <w:p>
            <w:pPr>
              <w:spacing w:after="40"/>
            </w:pPr>
            <w:r>
              <w:rPr>
                <w:b/>
                <w:sz w:val="20"/>
              </w:rPr>
              <w:t>constraint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sz w:val="20"/>
              </w:rPr>
              <w:t>cừn-XTRÂYNT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sz w:val="20"/>
              </w:rPr>
              <w:t>ràng buộc</w:t>
            </w:r>
          </w:p>
        </w:tc>
      </w:tr>
      <w:tr>
        <w:tc>
          <w:tcPr>
            <w:tcW w:type="dxa" w:w="2438"/>
          </w:tcPr>
          <w:p>
            <w:pPr>
              <w:spacing w:after="40"/>
            </w:pPr>
            <w:r>
              <w:rPr>
                <w:b/>
                <w:sz w:val="20"/>
              </w:rPr>
              <w:t>configuration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sz w:val="20"/>
              </w:rPr>
              <w:t>cừn-phi-ghơ-RÂY-shừn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sz w:val="20"/>
              </w:rPr>
              <w:t>cấu hình</w:t>
            </w:r>
          </w:p>
        </w:tc>
      </w:tr>
      <w:tr>
        <w:tc>
          <w:tcPr>
            <w:tcW w:type="dxa" w:w="2438"/>
          </w:tcPr>
          <w:p>
            <w:pPr>
              <w:spacing w:after="40"/>
            </w:pPr>
            <w:r>
              <w:rPr>
                <w:b/>
                <w:sz w:val="20"/>
              </w:rPr>
              <w:t>conversion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sz w:val="20"/>
              </w:rPr>
              <w:t>cừn-VƠ-shừn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sz w:val="20"/>
              </w:rPr>
              <w:t>sự quy đổi</w:t>
            </w:r>
          </w:p>
        </w:tc>
      </w:tr>
      <w:tr>
        <w:tc>
          <w:tcPr>
            <w:tcW w:type="dxa" w:w="2438"/>
          </w:tcPr>
          <w:p>
            <w:pPr>
              <w:spacing w:after="40"/>
            </w:pPr>
            <w:r>
              <w:rPr>
                <w:b/>
                <w:sz w:val="20"/>
              </w:rPr>
              <w:t>decilitre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sz w:val="20"/>
              </w:rPr>
              <w:t>ĐE-xi-li-tờ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sz w:val="20"/>
              </w:rPr>
              <w:t>decilit (dL)</w:t>
            </w:r>
          </w:p>
        </w:tc>
      </w:tr>
      <w:tr>
        <w:tc>
          <w:tcPr>
            <w:tcW w:type="dxa" w:w="2438"/>
          </w:tcPr>
          <w:p>
            <w:pPr>
              <w:spacing w:after="40"/>
            </w:pPr>
            <w:r>
              <w:rPr>
                <w:b/>
                <w:sz w:val="20"/>
              </w:rPr>
              <w:t>severity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sz w:val="20"/>
              </w:rPr>
              <w:t>xi-VE-rơ-ti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sz w:val="20"/>
              </w:rPr>
              <w:t>mức độ nặng</w:t>
            </w:r>
          </w:p>
        </w:tc>
      </w:tr>
      <w:tr>
        <w:tc>
          <w:tcPr>
            <w:tcW w:type="dxa" w:w="2438"/>
          </w:tcPr>
          <w:p>
            <w:pPr>
              <w:spacing w:after="40"/>
            </w:pPr>
            <w:r>
              <w:rPr>
                <w:b/>
                <w:sz w:val="20"/>
              </w:rPr>
              <w:t>severe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sz w:val="20"/>
              </w:rPr>
              <w:t>xi-VIƠ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sz w:val="20"/>
              </w:rPr>
              <w:t>nặng</w:t>
            </w:r>
          </w:p>
        </w:tc>
      </w:tr>
      <w:tr>
        <w:tc>
          <w:tcPr>
            <w:tcW w:type="dxa" w:w="2438"/>
          </w:tcPr>
          <w:p>
            <w:pPr>
              <w:spacing w:after="40"/>
            </w:pPr>
            <w:r>
              <w:rPr>
                <w:b/>
                <w:sz w:val="20"/>
              </w:rPr>
              <w:t>contradict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sz w:val="20"/>
              </w:rPr>
              <w:t>con-trơ-ĐICT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sz w:val="20"/>
              </w:rPr>
              <w:t>nói ngược, mâu thuẫn</w:t>
            </w:r>
          </w:p>
        </w:tc>
      </w:tr>
      <w:tr>
        <w:tc>
          <w:tcPr>
            <w:tcW w:type="dxa" w:w="2438"/>
          </w:tcPr>
          <w:p>
            <w:pPr>
              <w:spacing w:after="40"/>
            </w:pPr>
            <w:r>
              <w:rPr>
                <w:b/>
                <w:sz w:val="20"/>
              </w:rPr>
              <w:t>fabricated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sz w:val="20"/>
              </w:rPr>
              <w:t>PHA-bri-kây-tịt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sz w:val="20"/>
              </w:rPr>
              <w:t>bịa ra</w:t>
            </w:r>
          </w:p>
        </w:tc>
      </w:tr>
      <w:tr>
        <w:tc>
          <w:tcPr>
            <w:tcW w:type="dxa" w:w="2438"/>
          </w:tcPr>
          <w:p>
            <w:pPr>
              <w:spacing w:after="40"/>
            </w:pPr>
            <w:r>
              <w:rPr>
                <w:b/>
                <w:sz w:val="20"/>
              </w:rPr>
              <w:t>omitted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sz w:val="20"/>
              </w:rPr>
              <w:t>ơ-MI-tịt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sz w:val="20"/>
              </w:rPr>
              <w:t>bị bỏ sót</w:t>
            </w:r>
          </w:p>
        </w:tc>
      </w:tr>
      <w:tr>
        <w:tc>
          <w:tcPr>
            <w:tcW w:type="dxa" w:w="2438"/>
          </w:tcPr>
          <w:p>
            <w:pPr>
              <w:spacing w:after="40"/>
            </w:pPr>
            <w:r>
              <w:rPr>
                <w:b/>
                <w:sz w:val="20"/>
              </w:rPr>
              <w:t>parameter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sz w:val="20"/>
              </w:rPr>
              <w:t>pơ-RA-mi-tờ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sz w:val="20"/>
              </w:rPr>
              <w:t>tham số</w:t>
            </w:r>
          </w:p>
        </w:tc>
      </w:tr>
      <w:tr>
        <w:tc>
          <w:tcPr>
            <w:tcW w:type="dxa" w:w="2438"/>
          </w:tcPr>
          <w:p>
            <w:pPr>
              <w:spacing w:after="40"/>
            </w:pPr>
            <w:r>
              <w:rPr>
                <w:b/>
                <w:sz w:val="20"/>
              </w:rPr>
              <w:t>arithmetic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sz w:val="20"/>
              </w:rPr>
              <w:t>ơ-RÍT-mơ-tic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sz w:val="20"/>
              </w:rPr>
              <w:t>phép tính số học</w:t>
            </w:r>
          </w:p>
        </w:tc>
      </w:tr>
      <w:tr>
        <w:tc>
          <w:tcPr>
            <w:tcW w:type="dxa" w:w="2438"/>
          </w:tcPr>
          <w:p>
            <w:pPr>
              <w:spacing w:after="40"/>
            </w:pPr>
            <w:r>
              <w:rPr>
                <w:b/>
                <w:sz w:val="20"/>
              </w:rPr>
              <w:t>template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sz w:val="20"/>
              </w:rPr>
              <w:t>TEM-plêit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sz w:val="20"/>
              </w:rPr>
              <w:t>câu mẫu</w:t>
            </w:r>
          </w:p>
        </w:tc>
      </w:tr>
      <w:tr>
        <w:tc>
          <w:tcPr>
            <w:tcW w:type="dxa" w:w="2438"/>
          </w:tcPr>
          <w:p>
            <w:pPr>
              <w:spacing w:after="40"/>
            </w:pPr>
            <w:r>
              <w:rPr>
                <w:b/>
                <w:sz w:val="20"/>
              </w:rPr>
              <w:t>delegated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sz w:val="20"/>
              </w:rPr>
              <w:t>ĐE-li-ghây-tịt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sz w:val="20"/>
              </w:rPr>
              <w:t>giao phó</w:t>
            </w:r>
          </w:p>
        </w:tc>
      </w:tr>
      <w:tr>
        <w:tc>
          <w:tcPr>
            <w:tcW w:type="dxa" w:w="2438"/>
          </w:tcPr>
          <w:p>
            <w:pPr>
              <w:spacing w:after="40"/>
            </w:pPr>
            <w:r>
              <w:rPr>
                <w:b/>
                <w:sz w:val="20"/>
              </w:rPr>
              <w:t>canonical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sz w:val="20"/>
              </w:rPr>
              <w:t>cơ-NO-ni-cồ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sz w:val="20"/>
              </w:rPr>
              <w:t>chuẩn, quy chuẩn</w:t>
            </w:r>
          </w:p>
        </w:tc>
      </w:tr>
      <w:tr>
        <w:tc>
          <w:tcPr>
            <w:tcW w:type="dxa" w:w="2438"/>
          </w:tcPr>
          <w:p>
            <w:pPr>
              <w:spacing w:after="40"/>
            </w:pPr>
            <w:r>
              <w:rPr>
                <w:b/>
                <w:sz w:val="20"/>
              </w:rPr>
              <w:t>normalisation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sz w:val="20"/>
              </w:rPr>
              <w:t>noo-mơ-lai-ZÂY-shừn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sz w:val="20"/>
              </w:rPr>
              <w:t>chuẩn hóa</w:t>
            </w:r>
          </w:p>
        </w:tc>
      </w:tr>
      <w:tr>
        <w:tc>
          <w:tcPr>
            <w:tcW w:type="dxa" w:w="2438"/>
          </w:tcPr>
          <w:p>
            <w:pPr>
              <w:spacing w:after="40"/>
            </w:pPr>
            <w:r>
              <w:rPr>
                <w:b/>
                <w:sz w:val="20"/>
              </w:rPr>
              <w:t>standardisation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sz w:val="20"/>
              </w:rPr>
              <w:t>xtan-đơ-đai-ZÂY-shừn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sz w:val="20"/>
              </w:rPr>
              <w:t>sự chuẩn hóa</w:t>
            </w:r>
          </w:p>
        </w:tc>
      </w:tr>
      <w:tr>
        <w:tc>
          <w:tcPr>
            <w:tcW w:type="dxa" w:w="2438"/>
          </w:tcPr>
          <w:p>
            <w:pPr>
              <w:spacing w:after="40"/>
            </w:pPr>
            <w:r>
              <w:rPr>
                <w:b/>
                <w:sz w:val="20"/>
              </w:rPr>
              <w:t>precondition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sz w:val="20"/>
              </w:rPr>
              <w:t>pri-cừn-ĐI-shừn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sz w:val="20"/>
              </w:rPr>
              <w:t>điều kiện cần</w:t>
            </w:r>
          </w:p>
        </w:tc>
      </w:tr>
      <w:tr>
        <w:tc>
          <w:tcPr>
            <w:tcW w:type="dxa" w:w="2438"/>
          </w:tcPr>
          <w:p>
            <w:pPr>
              <w:spacing w:after="40"/>
            </w:pPr>
            <w:r>
              <w:rPr>
                <w:b/>
                <w:sz w:val="20"/>
              </w:rPr>
              <w:t>readability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sz w:val="20"/>
              </w:rPr>
              <w:t>ri-đơ-BI-lơ-ti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sz w:val="20"/>
              </w:rPr>
              <w:t>độ dễ đọc</w:t>
            </w:r>
          </w:p>
        </w:tc>
      </w:tr>
      <w:tr>
        <w:tc>
          <w:tcPr>
            <w:tcW w:type="dxa" w:w="2438"/>
          </w:tcPr>
          <w:p>
            <w:pPr>
              <w:spacing w:after="40"/>
            </w:pPr>
            <w:r>
              <w:rPr>
                <w:b/>
                <w:sz w:val="20"/>
              </w:rPr>
              <w:t>metric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sz w:val="20"/>
              </w:rPr>
              <w:t>ME-tric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sz w:val="20"/>
              </w:rPr>
              <w:t>chỉ số đo</w:t>
            </w:r>
          </w:p>
        </w:tc>
      </w:tr>
      <w:tr>
        <w:tc>
          <w:tcPr>
            <w:tcW w:type="dxa" w:w="2438"/>
          </w:tcPr>
          <w:p>
            <w:pPr>
              <w:spacing w:after="40"/>
            </w:pPr>
            <w:r>
              <w:rPr>
                <w:b/>
                <w:sz w:val="20"/>
              </w:rPr>
              <w:t>guarantee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sz w:val="20"/>
              </w:rPr>
              <w:t>ga-rừn-TI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sz w:val="20"/>
              </w:rPr>
              <w:t>đảm bảo</w:t>
            </w:r>
          </w:p>
        </w:tc>
      </w:tr>
      <w:tr>
        <w:tc>
          <w:tcPr>
            <w:tcW w:type="dxa" w:w="2438"/>
          </w:tcPr>
          <w:p>
            <w:pPr>
              <w:spacing w:after="40"/>
            </w:pPr>
            <w:r>
              <w:rPr>
                <w:b/>
                <w:sz w:val="20"/>
              </w:rPr>
              <w:t>architecture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sz w:val="20"/>
              </w:rPr>
              <w:t>A-ki-tec-chờ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sz w:val="20"/>
              </w:rPr>
              <w:t>kiến trúc</w:t>
            </w:r>
          </w:p>
        </w:tc>
      </w:tr>
      <w:tr>
        <w:tc>
          <w:tcPr>
            <w:tcW w:type="dxa" w:w="2438"/>
          </w:tcPr>
          <w:p>
            <w:pPr>
              <w:spacing w:after="40"/>
            </w:pPr>
            <w:r>
              <w:rPr>
                <w:b/>
                <w:sz w:val="20"/>
              </w:rPr>
              <w:t>contribution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sz w:val="20"/>
              </w:rPr>
              <w:t>con-tri-BIU-shừn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sz w:val="20"/>
              </w:rPr>
              <w:t>đóng góp</w:t>
            </w:r>
          </w:p>
        </w:tc>
      </w:tr>
      <w:tr>
        <w:tc>
          <w:tcPr>
            <w:tcW w:type="dxa" w:w="2438"/>
          </w:tcPr>
          <w:p>
            <w:pPr>
              <w:spacing w:after="40"/>
            </w:pPr>
            <w:r>
              <w:rPr>
                <w:b/>
                <w:sz w:val="20"/>
              </w:rPr>
              <w:t>limitation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sz w:val="20"/>
              </w:rPr>
              <w:t>li-mi-TÂY-shừn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sz w:val="20"/>
              </w:rPr>
              <w:t>hạn chế</w:t>
            </w:r>
          </w:p>
        </w:tc>
      </w:tr>
      <w:tr>
        <w:tc>
          <w:tcPr>
            <w:tcW w:type="dxa" w:w="2438"/>
          </w:tcPr>
          <w:p>
            <w:pPr>
              <w:spacing w:after="40"/>
            </w:pPr>
            <w:r>
              <w:rPr>
                <w:b/>
                <w:sz w:val="20"/>
              </w:rPr>
              <w:t>clinical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sz w:val="20"/>
              </w:rPr>
              <w:t>CLI-ni-cồ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sz w:val="20"/>
              </w:rPr>
              <w:t>lâm sàng</w:t>
            </w:r>
          </w:p>
        </w:tc>
      </w:tr>
      <w:tr>
        <w:tc>
          <w:tcPr>
            <w:tcW w:type="dxa" w:w="2438"/>
          </w:tcPr>
          <w:p>
            <w:pPr>
              <w:spacing w:after="40"/>
            </w:pPr>
            <w:r>
              <w:rPr>
                <w:b/>
                <w:sz w:val="20"/>
              </w:rPr>
              <w:t>biochemistry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sz w:val="20"/>
              </w:rPr>
              <w:t>bai-ô-KE-mịt-tri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sz w:val="20"/>
              </w:rPr>
              <w:t>sinh hóa</w:t>
            </w:r>
          </w:p>
        </w:tc>
      </w:tr>
      <w:tr>
        <w:tc>
          <w:tcPr>
            <w:tcW w:type="dxa" w:w="2438"/>
          </w:tcPr>
          <w:p>
            <w:pPr>
              <w:spacing w:after="40"/>
            </w:pPr>
            <w:r>
              <w:rPr>
                <w:b/>
                <w:sz w:val="20"/>
              </w:rPr>
              <w:t>qualitative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sz w:val="20"/>
              </w:rPr>
              <w:t>QUO-li-tơ-tịv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sz w:val="20"/>
              </w:rPr>
              <w:t>định tính</w:t>
            </w:r>
          </w:p>
        </w:tc>
      </w:tr>
      <w:tr>
        <w:tc>
          <w:tcPr>
            <w:tcW w:type="dxa" w:w="2438"/>
          </w:tcPr>
          <w:p>
            <w:pPr>
              <w:spacing w:after="40"/>
            </w:pPr>
            <w:r>
              <w:rPr>
                <w:b/>
                <w:sz w:val="20"/>
              </w:rPr>
              <w:t>advisor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sz w:val="20"/>
              </w:rPr>
              <w:t>ơd-VAI-zờ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sz w:val="20"/>
              </w:rPr>
              <w:t>thầy hướng dẫn</w:t>
            </w:r>
          </w:p>
        </w:tc>
      </w:tr>
      <w:tr>
        <w:tc>
          <w:tcPr>
            <w:tcW w:type="dxa" w:w="2438"/>
          </w:tcPr>
          <w:p>
            <w:pPr>
              <w:spacing w:after="40"/>
            </w:pPr>
            <w:r>
              <w:rPr>
                <w:b/>
                <w:sz w:val="20"/>
              </w:rPr>
              <w:t>attention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sz w:val="20"/>
              </w:rPr>
              <w:t>ơ-TEN-shừn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sz w:val="20"/>
              </w:rPr>
              <w:t>sự chú ý</w:t>
            </w:r>
          </w:p>
        </w:tc>
      </w:tr>
      <w:tr>
        <w:tc>
          <w:tcPr>
            <w:tcW w:type="dxa" w:w="2438"/>
          </w:tcPr>
          <w:p>
            <w:pPr>
              <w:spacing w:after="40"/>
            </w:pPr>
            <w:r>
              <w:rPr>
                <w:b/>
                <w:sz w:val="20"/>
              </w:rPr>
              <w:t>Qwen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sz w:val="20"/>
              </w:rPr>
              <w:t>Quen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sz w:val="20"/>
              </w:rPr>
              <w:t>tên mô hình</w:t>
            </w:r>
          </w:p>
        </w:tc>
      </w:tr>
      <w:tr>
        <w:tc>
          <w:tcPr>
            <w:tcW w:type="dxa" w:w="2438"/>
          </w:tcPr>
          <w:p>
            <w:pPr>
              <w:spacing w:after="40"/>
            </w:pPr>
            <w:r>
              <w:rPr>
                <w:b/>
                <w:sz w:val="20"/>
              </w:rPr>
              <w:t>Ollama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sz w:val="20"/>
              </w:rPr>
              <w:t>Ô-LA-ma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sz w:val="20"/>
              </w:rPr>
              <w:t>phần mềm chạy mô hình</w:t>
            </w:r>
          </w:p>
        </w:tc>
      </w:tr>
    </w:tbl>
    <w:p>
      <w:pPr>
        <w:spacing w:before="280" w:after="120"/>
      </w:pPr>
      <w:r>
        <w:rPr>
          <w:b/>
          <w:i w:val="0"/>
          <w:color w:val="1F3864"/>
          <w:sz w:val="26"/>
        </w:rPr>
        <w:t>Cách đọc các con số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041"/>
          </w:tcPr>
          <w:p>
            <w:pPr>
              <w:spacing w:after="40"/>
            </w:pPr>
            <w:r>
              <w:rPr>
                <w:b/>
                <w:color w:val="1F3864"/>
                <w:sz w:val="20"/>
              </w:rPr>
              <w:t>Trên slide</w:t>
            </w:r>
          </w:p>
        </w:tc>
        <w:tc>
          <w:tcPr>
            <w:tcW w:type="dxa" w:w="4195"/>
          </w:tcPr>
          <w:p>
            <w:pPr>
              <w:spacing w:after="40"/>
            </w:pPr>
            <w:r>
              <w:rPr>
                <w:b/>
                <w:color w:val="1F3864"/>
                <w:sz w:val="20"/>
              </w:rPr>
              <w:t>Đọc là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b/>
                <w:color w:val="1F3864"/>
                <w:sz w:val="20"/>
              </w:rPr>
              <w:t>Nghĩa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>
              <w:rPr>
                <w:b/>
                <w:sz w:val="20"/>
              </w:rPr>
              <w:t>150</w:t>
            </w:r>
          </w:p>
        </w:tc>
        <w:tc>
          <w:tcPr>
            <w:tcW w:type="dxa" w:w="4195"/>
          </w:tcPr>
          <w:p>
            <w:pPr>
              <w:spacing w:after="40"/>
            </w:pPr>
            <w:r>
              <w:rPr>
                <w:sz w:val="20"/>
              </w:rPr>
              <w:t>one hundred and fifty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sz w:val="20"/>
              </w:rPr>
              <w:t>một trăm năm mươi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>
              <w:rPr>
                <w:b/>
                <w:sz w:val="20"/>
              </w:rPr>
              <w:t>91.3%</w:t>
            </w:r>
          </w:p>
        </w:tc>
        <w:tc>
          <w:tcPr>
            <w:tcW w:type="dxa" w:w="4195"/>
          </w:tcPr>
          <w:p>
            <w:pPr>
              <w:spacing w:after="40"/>
            </w:pPr>
            <w:r>
              <w:rPr>
                <w:sz w:val="20"/>
              </w:rPr>
              <w:t>ninety-one point three percent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sz w:val="20"/>
              </w:rPr>
              <w:t>chín mươi mốt phẩy ba phần trăm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>
              <w:rPr>
                <w:b/>
                <w:sz w:val="20"/>
              </w:rPr>
              <w:t>79.3%</w:t>
            </w:r>
          </w:p>
        </w:tc>
        <w:tc>
          <w:tcPr>
            <w:tcW w:type="dxa" w:w="4195"/>
          </w:tcPr>
          <w:p>
            <w:pPr>
              <w:spacing w:after="40"/>
            </w:pPr>
            <w:r>
              <w:rPr>
                <w:sz w:val="20"/>
              </w:rPr>
              <w:t>seventy-nine point three percent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sz w:val="20"/>
              </w:rPr>
              <w:t>bảy mươi chín phẩy ba phần trăm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>
              <w:rPr>
                <w:b/>
                <w:sz w:val="20"/>
              </w:rPr>
              <w:t>60.3%</w:t>
            </w:r>
          </w:p>
        </w:tc>
        <w:tc>
          <w:tcPr>
            <w:tcW w:type="dxa" w:w="4195"/>
          </w:tcPr>
          <w:p>
            <w:pPr>
              <w:spacing w:after="40"/>
            </w:pPr>
            <w:r>
              <w:rPr>
                <w:sz w:val="20"/>
              </w:rPr>
              <w:t>sixty point three percent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sz w:val="20"/>
              </w:rPr>
              <w:t>sáu mươi phẩy ba phần trăm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>
              <w:rPr>
                <w:b/>
                <w:sz w:val="20"/>
              </w:rPr>
              <w:t>32%</w:t>
            </w:r>
          </w:p>
        </w:tc>
        <w:tc>
          <w:tcPr>
            <w:tcW w:type="dxa" w:w="4195"/>
          </w:tcPr>
          <w:p>
            <w:pPr>
              <w:spacing w:after="40"/>
            </w:pPr>
            <w:r>
              <w:rPr>
                <w:sz w:val="20"/>
              </w:rPr>
              <w:t>thirty-two percent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sz w:val="20"/>
              </w:rPr>
              <w:t>ba mươi hai phần trăm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>
              <w:rPr>
                <w:b/>
                <w:sz w:val="20"/>
              </w:rPr>
              <w:t>12.7%</w:t>
            </w:r>
          </w:p>
        </w:tc>
        <w:tc>
          <w:tcPr>
            <w:tcW w:type="dxa" w:w="4195"/>
          </w:tcPr>
          <w:p>
            <w:pPr>
              <w:spacing w:after="40"/>
            </w:pPr>
            <w:r>
              <w:rPr>
                <w:sz w:val="20"/>
              </w:rPr>
              <w:t>twelve point seven percent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sz w:val="20"/>
              </w:rPr>
              <w:t>mười hai phẩy bảy phần trăm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>
              <w:rPr>
                <w:b/>
                <w:sz w:val="20"/>
              </w:rPr>
              <w:t>64% / 36%</w:t>
            </w:r>
          </w:p>
        </w:tc>
        <w:tc>
          <w:tcPr>
            <w:tcW w:type="dxa" w:w="4195"/>
          </w:tcPr>
          <w:p>
            <w:pPr>
              <w:spacing w:after="40"/>
            </w:pPr>
            <w:r>
              <w:rPr>
                <w:sz w:val="20"/>
              </w:rPr>
              <w:t>sixty-four percent / thirty-six percent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sz w:val="20"/>
              </w:rPr>
              <w:t>sáu tư / ba sáu phần trăm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>
              <w:rPr>
                <w:b/>
                <w:sz w:val="20"/>
              </w:rPr>
              <w:t>130–175 g/L</w:t>
            </w:r>
          </w:p>
        </w:tc>
        <w:tc>
          <w:tcPr>
            <w:tcW w:type="dxa" w:w="4195"/>
          </w:tcPr>
          <w:p>
            <w:pPr>
              <w:spacing w:after="40"/>
            </w:pPr>
            <w:r>
              <w:rPr>
                <w:sz w:val="20"/>
              </w:rPr>
              <w:t>one hundred and thirty to one hundred and seventy-five grams per litre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sz w:val="20"/>
              </w:rPr>
              <w:t>130 đến 175 g/L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>
              <w:rPr>
                <w:b/>
                <w:sz w:val="20"/>
              </w:rPr>
              <w:t>14.56 g/dL</w:t>
            </w:r>
          </w:p>
        </w:tc>
        <w:tc>
          <w:tcPr>
            <w:tcW w:type="dxa" w:w="4195"/>
          </w:tcPr>
          <w:p>
            <w:pPr>
              <w:spacing w:after="40"/>
            </w:pPr>
            <w:r>
              <w:rPr>
                <w:sz w:val="20"/>
              </w:rPr>
              <w:t>fourteen point five six grams per decilitre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sz w:val="20"/>
              </w:rPr>
              <w:t>14,56 g/dL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>
              <w:rPr>
                <w:b/>
                <w:sz w:val="20"/>
              </w:rPr>
              <w:t>2,019</w:t>
            </w:r>
          </w:p>
        </w:tc>
        <w:tc>
          <w:tcPr>
            <w:tcW w:type="dxa" w:w="4195"/>
          </w:tcPr>
          <w:p>
            <w:pPr>
              <w:spacing w:after="40"/>
            </w:pPr>
            <w:r>
              <w:rPr>
                <w:sz w:val="20"/>
              </w:rPr>
              <w:t>two thousand and nineteen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sz w:val="20"/>
              </w:rPr>
              <w:t>hai nghìn không trăm mười chín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>
              <w:rPr>
                <w:b/>
                <w:sz w:val="20"/>
              </w:rPr>
              <w:t>3B</w:t>
            </w:r>
          </w:p>
        </w:tc>
        <w:tc>
          <w:tcPr>
            <w:tcW w:type="dxa" w:w="4195"/>
          </w:tcPr>
          <w:p>
            <w:pPr>
              <w:spacing w:after="40"/>
            </w:pPr>
            <w:r>
              <w:rPr>
                <w:sz w:val="20"/>
              </w:rPr>
              <w:t>three billion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sz w:val="20"/>
              </w:rPr>
              <w:t>ba tỷ</w:t>
            </w:r>
          </w:p>
        </w:tc>
      </w:tr>
    </w:tbl>
    <w:p>
      <w:pPr>
        <w:spacing w:before="280" w:after="80"/>
      </w:pPr>
      <w:r>
        <w:rPr>
          <w:b/>
          <w:i w:val="0"/>
          <w:color w:val="1F3864"/>
          <w:sz w:val="26"/>
        </w:rPr>
        <w:t>Câu cứu nguy khi hỏi đáp</w:t>
      </w:r>
    </w:p>
    <w:p>
      <w:pPr>
        <w:spacing w:before="0" w:after="120"/>
      </w:pPr>
      <w:r>
        <w:rPr>
          <w:b w:val="0"/>
          <w:i w:val="0"/>
          <w:color w:val="5A5A5A"/>
          <w:sz w:val="20"/>
        </w:rPr>
        <w:t>Học thuộc 8 câu này. Nghe không kịp thì dùng hai câu đầu, không việc gì phải ngại.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819"/>
          </w:tcPr>
          <w:p>
            <w:pPr>
              <w:spacing w:after="40"/>
            </w:pPr>
            <w:r>
              <w:rPr>
                <w:b/>
                <w:color w:val="1F3864"/>
                <w:sz w:val="20"/>
              </w:rPr>
              <w:t>Câu nói</w:t>
            </w:r>
          </w:p>
        </w:tc>
        <w:tc>
          <w:tcPr>
            <w:tcW w:type="dxa" w:w="4252"/>
          </w:tcPr>
          <w:p>
            <w:pPr>
              <w:spacing w:after="40"/>
            </w:pPr>
            <w:r>
              <w:rPr>
                <w:b/>
                <w:color w:val="1F3864"/>
                <w:sz w:val="20"/>
              </w:rPr>
              <w:t>Nghĩa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>
              <w:rPr>
                <w:b/>
                <w:sz w:val="20"/>
              </w:rPr>
              <w:t>Sorry, could you repeat the question, please?</w:t>
            </w:r>
          </w:p>
        </w:tc>
        <w:tc>
          <w:tcPr>
            <w:tcW w:type="dxa" w:w="4252"/>
          </w:tcPr>
          <w:p>
            <w:pPr>
              <w:spacing w:after="40"/>
            </w:pPr>
            <w:r>
              <w:rPr>
                <w:sz w:val="20"/>
              </w:rPr>
              <w:t>Xin lỗi, anh/chị nhắc lại câu hỏi được không ạ?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>
              <w:rPr>
                <w:b/>
                <w:sz w:val="20"/>
              </w:rPr>
              <w:t>Could you speak a little more slowly, please?</w:t>
            </w:r>
          </w:p>
        </w:tc>
        <w:tc>
          <w:tcPr>
            <w:tcW w:type="dxa" w:w="4252"/>
          </w:tcPr>
          <w:p>
            <w:pPr>
              <w:spacing w:after="40"/>
            </w:pPr>
            <w:r>
              <w:rPr>
                <w:sz w:val="20"/>
              </w:rPr>
              <w:t>Anh/chị nói chậm lại một chút được không ạ?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>
              <w:rPr>
                <w:b/>
                <w:sz w:val="20"/>
              </w:rPr>
              <w:t>Do you mean ... ?</w:t>
            </w:r>
          </w:p>
        </w:tc>
        <w:tc>
          <w:tcPr>
            <w:tcW w:type="dxa" w:w="4252"/>
          </w:tcPr>
          <w:p>
            <w:pPr>
              <w:spacing w:after="40"/>
            </w:pPr>
            <w:r>
              <w:rPr>
                <w:sz w:val="20"/>
              </w:rPr>
              <w:t>Ý anh/chị là ... phải không ạ?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>
              <w:rPr>
                <w:b/>
                <w:sz w:val="20"/>
              </w:rPr>
              <w:t>Let me repeat the question, to be sure.</w:t>
            </w:r>
          </w:p>
        </w:tc>
        <w:tc>
          <w:tcPr>
            <w:tcW w:type="dxa" w:w="4252"/>
          </w:tcPr>
          <w:p>
            <w:pPr>
              <w:spacing w:after="40"/>
            </w:pPr>
            <w:r>
              <w:rPr>
                <w:sz w:val="20"/>
              </w:rPr>
              <w:t>Cho tôi nhắc lại câu hỏi cho chắc.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>
              <w:rPr>
                <w:b/>
                <w:sz w:val="20"/>
              </w:rPr>
              <w:t>That is a good question. Thank you.</w:t>
            </w:r>
          </w:p>
        </w:tc>
        <w:tc>
          <w:tcPr>
            <w:tcW w:type="dxa" w:w="4252"/>
          </w:tcPr>
          <w:p>
            <w:pPr>
              <w:spacing w:after="40"/>
            </w:pPr>
            <w:r>
              <w:rPr>
                <w:sz w:val="20"/>
              </w:rPr>
              <w:t>Câu hỏi hay. Cảm ơn anh/chị.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>
              <w:rPr>
                <w:b/>
                <w:sz w:val="20"/>
              </w:rPr>
              <w:t>We do not have data on that yet.</w:t>
            </w:r>
          </w:p>
        </w:tc>
        <w:tc>
          <w:tcPr>
            <w:tcW w:type="dxa" w:w="4252"/>
          </w:tcPr>
          <w:p>
            <w:pPr>
              <w:spacing w:after="40"/>
            </w:pPr>
            <w:r>
              <w:rPr>
                <w:sz w:val="20"/>
              </w:rPr>
              <w:t>Chỗ đó chúng tôi chưa có số liệu.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>
              <w:rPr>
                <w:b/>
                <w:sz w:val="20"/>
              </w:rPr>
              <w:t>May I answer that after the session?</w:t>
            </w:r>
          </w:p>
        </w:tc>
        <w:tc>
          <w:tcPr>
            <w:tcW w:type="dxa" w:w="4252"/>
          </w:tcPr>
          <w:p>
            <w:pPr>
              <w:spacing w:after="40"/>
            </w:pPr>
            <w:r>
              <w:rPr>
                <w:sz w:val="20"/>
              </w:rPr>
              <w:t>Tôi xin trả lời sau buổi này được không ạ?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>
              <w:rPr>
                <w:b/>
                <w:sz w:val="20"/>
              </w:rPr>
              <w:t>My English is not strong. Please be patient with me.</w:t>
            </w:r>
          </w:p>
        </w:tc>
        <w:tc>
          <w:tcPr>
            <w:tcW w:type="dxa" w:w="4252"/>
          </w:tcPr>
          <w:p>
            <w:pPr>
              <w:spacing w:after="40"/>
            </w:pPr>
            <w:r>
              <w:rPr>
                <w:sz w:val="20"/>
              </w:rPr>
              <w:t>Tiếng Anh tôi chưa tốt. Mong anh/chị thông cảm.</w:t>
            </w:r>
          </w:p>
        </w:tc>
      </w:tr>
    </w:tbl>
    <w:p>
      <w:pPr>
        <w:spacing w:before="280" w:after="80"/>
      </w:pPr>
      <w:r>
        <w:rPr>
          <w:b/>
          <w:i w:val="0"/>
          <w:color w:val="1F3864"/>
          <w:sz w:val="26"/>
        </w:rPr>
        <w:t>Bảy câu hỏi hay gặp</w:t>
      </w:r>
    </w:p>
    <w:p>
      <w:pPr>
        <w:spacing w:before="160" w:after="40"/>
      </w:pPr>
      <w:r>
        <w:rPr>
          <w:b/>
          <w:i w:val="0"/>
          <w:color w:val="1F3864"/>
          <w:sz w:val="22"/>
        </w:rPr>
        <w:t>Hỏi:  Why synthetic data?</w:t>
      </w:r>
    </w:p>
    <w:p>
      <w:pPr>
        <w:spacing w:before="0" w:after="20"/>
        <w:ind w:left="170"/>
      </w:pPr>
      <w:r>
        <w:rPr>
          <w:b w:val="0"/>
          <w:i w:val="0"/>
          <w:sz w:val="22"/>
        </w:rPr>
        <w:t>Đáp:  We need the correct answer in advance, to score the output. Real panels are mostly normal, so we would have too few severe cases. And we do not touch patient data.</w:t>
      </w:r>
    </w:p>
    <w:p>
      <w:pPr>
        <w:spacing w:before="0" w:after="80"/>
        <w:ind w:left="170"/>
      </w:pPr>
      <w:r>
        <w:rPr>
          <w:b w:val="0"/>
          <w:i/>
          <w:color w:val="5A5A5A"/>
          <w:sz w:val="20"/>
        </w:rPr>
        <w:t>Vì cần biết đáp án đúng trước để chấm điểm. Phiếu thật hầu hết bình thường, thiếu ca nặng. Và tránh đụng dữ liệu bệnh nhân.</w:t>
      </w:r>
    </w:p>
    <w:p>
      <w:pPr>
        <w:spacing w:before="160" w:after="40"/>
      </w:pPr>
      <w:r>
        <w:rPr>
          <w:b/>
          <w:i w:val="0"/>
          <w:color w:val="1F3864"/>
          <w:sz w:val="22"/>
        </w:rPr>
        <w:t>Hỏi:  Is a three billion model too small?</w:t>
      </w:r>
    </w:p>
    <w:p>
      <w:pPr>
        <w:spacing w:before="0" w:after="20"/>
        <w:ind w:left="170"/>
      </w:pPr>
      <w:r>
        <w:rPr>
          <w:b w:val="0"/>
          <w:i w:val="0"/>
          <w:sz w:val="22"/>
        </w:rPr>
        <w:t>Đáp:  It is a deliberate choice. The data is sensitive, so the system runs locally. A larger model raises the sixty-four percent. It does not change the safety guarantee. That comes from layer four.</w:t>
      </w:r>
    </w:p>
    <w:p>
      <w:pPr>
        <w:spacing w:before="0" w:after="80"/>
        <w:ind w:left="170"/>
      </w:pPr>
      <w:r>
        <w:rPr>
          <w:b w:val="0"/>
          <w:i/>
          <w:color w:val="5A5A5A"/>
          <w:sz w:val="20"/>
        </w:rPr>
        <w:t>Đây là lựa chọn có chủ đích. Dữ liệu nhạy cảm nên chạy tại chỗ. Mô hình lớn hơn chỉ nâng con số 64%, không thay đổi đảm bảo an toàn, vì đảm bảo đó do tầng 4 cho.</w:t>
      </w:r>
    </w:p>
    <w:p>
      <w:pPr>
        <w:spacing w:before="160" w:after="40"/>
      </w:pPr>
      <w:r>
        <w:rPr>
          <w:b/>
          <w:i w:val="0"/>
          <w:color w:val="1F3864"/>
          <w:sz w:val="22"/>
        </w:rPr>
        <w:t>Hỏi:  What about the thirty-six percent template answers?</w:t>
      </w:r>
    </w:p>
    <w:p>
      <w:pPr>
        <w:spacing w:before="0" w:after="20"/>
        <w:ind w:left="170"/>
      </w:pPr>
      <w:r>
        <w:rPr>
          <w:b w:val="0"/>
          <w:i w:val="0"/>
          <w:sz w:val="22"/>
        </w:rPr>
        <w:t>Đáp:  That is the cost of a small model. For those panels, the patient gets no more than the original report. But never anything misleading.</w:t>
      </w:r>
    </w:p>
    <w:p>
      <w:pPr>
        <w:spacing w:before="0" w:after="80"/>
        <w:ind w:left="170"/>
      </w:pPr>
      <w:r>
        <w:rPr>
          <w:b w:val="0"/>
          <w:i/>
          <w:color w:val="5A5A5A"/>
          <w:sz w:val="20"/>
        </w:rPr>
        <w:t>Đó là cái giá của mô hình nhỏ. Với phần đó, người bệnh không được gì hơn phiếu gốc. Nhưng cũng không bị dẫn sai.</w:t>
      </w:r>
    </w:p>
    <w:p>
      <w:pPr>
        <w:spacing w:before="160" w:after="40"/>
      </w:pPr>
      <w:r>
        <w:rPr>
          <w:b/>
          <w:i w:val="0"/>
          <w:color w:val="1F3864"/>
          <w:sz w:val="22"/>
        </w:rPr>
        <w:t>Hỏi:  How do you justify the thresholds?</w:t>
      </w:r>
    </w:p>
    <w:p>
      <w:pPr>
        <w:spacing w:before="0" w:after="20"/>
        <w:ind w:left="170"/>
      </w:pPr>
      <w:r>
        <w:rPr>
          <w:b w:val="0"/>
          <w:i w:val="0"/>
          <w:sz w:val="22"/>
        </w:rPr>
        <w:t>Đáp:  They are heuristic. This is a limitation, and it is written in the paper. The next step is a real critical value list from a laboratory.</w:t>
      </w:r>
    </w:p>
    <w:p>
      <w:pPr>
        <w:spacing w:before="0" w:after="80"/>
        <w:ind w:left="170"/>
      </w:pPr>
      <w:r>
        <w:rPr>
          <w:b w:val="0"/>
          <w:i/>
          <w:color w:val="5A5A5A"/>
          <w:sz w:val="20"/>
        </w:rPr>
        <w:t>Ngưỡng là tự đặt. Đây là hạn chế và đã ghi trong bài. Bước tiếp theo là dùng danh mục giá trị nguy hiểm thật của phòng xét nghiệm.</w:t>
      </w:r>
    </w:p>
    <w:p>
      <w:pPr>
        <w:spacing w:before="160" w:after="40"/>
      </w:pPr>
      <w:r>
        <w:rPr>
          <w:b/>
          <w:i w:val="0"/>
          <w:color w:val="1F3864"/>
          <w:sz w:val="22"/>
        </w:rPr>
        <w:t>Hỏi:  Can this work for other tests?</w:t>
      </w:r>
    </w:p>
    <w:p>
      <w:pPr>
        <w:spacing w:before="0" w:after="20"/>
        <w:ind w:left="170"/>
      </w:pPr>
      <w:r>
        <w:rPr>
          <w:b w:val="0"/>
          <w:i w:val="0"/>
          <w:sz w:val="22"/>
        </w:rPr>
        <w:t>Đáp:  The architecture can. It does not depend on the test type. But the rule layer needs more work, for one-sided ranges and positive or negative results.</w:t>
      </w:r>
    </w:p>
    <w:p>
      <w:pPr>
        <w:spacing w:before="0" w:after="80"/>
        <w:ind w:left="170"/>
      </w:pPr>
      <w:r>
        <w:rPr>
          <w:b w:val="0"/>
          <w:i/>
          <w:color w:val="5A5A5A"/>
          <w:sz w:val="20"/>
        </w:rPr>
        <w:t>Kiến trúc thì được, vì không phụ thuộc loại xét nghiệm. Nhưng tầng luật cần làm thêm cho khoảng một phía và kết quả âm tính/dương tính.</w:t>
      </w:r>
    </w:p>
    <w:p>
      <w:pPr>
        <w:spacing w:before="160" w:after="40"/>
      </w:pPr>
      <w:r>
        <w:rPr>
          <w:b/>
          <w:i w:val="0"/>
          <w:color w:val="1F3864"/>
          <w:sz w:val="22"/>
        </w:rPr>
        <w:t>Hỏi:  Is this used with real patients?</w:t>
      </w:r>
    </w:p>
    <w:p>
      <w:pPr>
        <w:spacing w:before="0" w:after="20"/>
        <w:ind w:left="170"/>
      </w:pPr>
      <w:r>
        <w:rPr>
          <w:b w:val="0"/>
          <w:i w:val="0"/>
          <w:sz w:val="22"/>
        </w:rPr>
        <w:t>Đáp:  Not yet. Clinical validation is required first. This is a research prototype.</w:t>
      </w:r>
    </w:p>
    <w:p>
      <w:pPr>
        <w:spacing w:before="0" w:after="80"/>
        <w:ind w:left="170"/>
      </w:pPr>
      <w:r>
        <w:rPr>
          <w:b w:val="0"/>
          <w:i/>
          <w:color w:val="5A5A5A"/>
          <w:sz w:val="20"/>
        </w:rPr>
        <w:t>Chưa. Phải có kiểm chứng lâm sàng trước. Đây mới là bản thử nghiệm nghiên cứu.</w:t>
      </w:r>
    </w:p>
    <w:p>
      <w:pPr>
        <w:spacing w:before="160" w:after="40"/>
      </w:pPr>
      <w:r>
        <w:rPr>
          <w:b/>
          <w:i w:val="0"/>
          <w:color w:val="1F3864"/>
          <w:sz w:val="22"/>
        </w:rPr>
        <w:t>Hỏi:  Why is false reassurance worse than a wrong term?</w:t>
      </w:r>
    </w:p>
    <w:p>
      <w:pPr>
        <w:spacing w:before="0" w:after="20"/>
        <w:ind w:left="170"/>
      </w:pPr>
      <w:r>
        <w:rPr>
          <w:b w:val="0"/>
          <w:i w:val="0"/>
          <w:sz w:val="22"/>
        </w:rPr>
        <w:t>Đáp:  A wrong term is visible, and the reader checks it. False reassurance sounds calm, so the patient does nothing. And prompt rules did not remove it. Eight percent remained.</w:t>
      </w:r>
    </w:p>
    <w:p>
      <w:pPr>
        <w:spacing w:before="0" w:after="80"/>
        <w:ind w:left="170"/>
      </w:pPr>
      <w:r>
        <w:rPr>
          <w:b w:val="0"/>
          <w:i/>
          <w:color w:val="5A5A5A"/>
          <w:sz w:val="20"/>
        </w:rPr>
        <w:t>Từ sai thì người đọc thấy và đi kiểm chứng. Trấn an sai nghe êm nên người bệnh không làm gì. Và dặn dò không xóa được nó, vẫn còn 8%.</w:t>
      </w:r>
    </w:p>
    <w:p>
      <w:pPr>
        <w:spacing w:before="280" w:after="80"/>
      </w:pPr>
      <w:r>
        <w:rPr>
          <w:b/>
          <w:i w:val="0"/>
          <w:color w:val="1F3864"/>
          <w:sz w:val="26"/>
        </w:rPr>
        <w:t>Vài điều cần nhớ khi đứng nói</w:t>
      </w:r>
    </w:p>
    <w:p>
      <w:pPr>
        <w:spacing w:before="0" w:after="60"/>
        <w:ind w:left="170"/>
      </w:pPr>
      <w:r>
        <w:rPr>
          <w:b w:val="0"/>
          <w:i w:val="0"/>
          <w:sz w:val="21"/>
        </w:rPr>
        <w:t>•  Nói chậm hơn bình thường. Nhiều khán giả cũng nghe tiếng Anh như ngoại ngữ.</w:t>
      </w:r>
    </w:p>
    <w:p>
      <w:pPr>
        <w:spacing w:before="0" w:after="60"/>
        <w:ind w:left="170"/>
      </w:pPr>
      <w:r>
        <w:rPr>
          <w:b w:val="0"/>
          <w:i w:val="0"/>
          <w:sz w:val="21"/>
        </w:rPr>
        <w:t>•  Nhìn lên khán giả ở cuối mỗi câu, đừng đọc liên tục cả đoạn.</w:t>
      </w:r>
    </w:p>
    <w:p>
      <w:pPr>
        <w:spacing w:before="0" w:after="60"/>
        <w:ind w:left="170"/>
      </w:pPr>
      <w:r>
        <w:rPr>
          <w:b w:val="0"/>
          <w:i w:val="0"/>
          <w:sz w:val="21"/>
        </w:rPr>
        <w:t>•  Slide 5 và slide 12 nên dừng vài giây cho khán giả đọc, cũng là lúc bạn lấy hơi.</w:t>
      </w:r>
    </w:p>
    <w:p>
      <w:pPr>
        <w:spacing w:before="0" w:after="60"/>
        <w:ind w:left="170"/>
      </w:pPr>
      <w:r>
        <w:rPr>
          <w:b w:val="0"/>
          <w:i w:val="0"/>
          <w:sz w:val="21"/>
        </w:rPr>
        <w:t>•  Không nghe rõ câu hỏi thì hỏi lại. Chuyện này rất bình thường ở hội nghị.</w:t>
      </w:r>
    </w:p>
    <w:p>
      <w:pPr>
        <w:spacing w:before="0" w:after="60"/>
        <w:ind w:left="170"/>
      </w:pPr>
      <w:r>
        <w:rPr>
          <w:b w:val="0"/>
          <w:i w:val="0"/>
          <w:sz w:val="21"/>
        </w:rPr>
        <w:t>•  Không biết thì nói thẳng là chưa có số liệu rồi hẹn trao đổi sau. Đừng đoán.</w:t>
      </w:r>
    </w:p>
    <w:p>
      <w:pPr>
        <w:spacing w:before="0" w:after="60"/>
        <w:ind w:left="170"/>
      </w:pPr>
      <w:r>
        <w:rPr>
          <w:b w:val="0"/>
          <w:i w:val="0"/>
          <w:sz w:val="21"/>
        </w:rPr>
        <w:t>•  Mang theo bản in này và một bản sao slide trong USB.</w:t>
      </w:r>
    </w:p>
    <w:p>
      <w:pPr>
        <w:spacing w:before="200" w:after="40"/>
      </w:pPr>
      <w:r>
        <w:rPr>
          <w:b/>
          <w:i w:val="0"/>
          <w:color w:val="2E7D32"/>
          <w:sz w:val="22"/>
        </w:rPr>
        <w:t>Câu quan trọng nhất cả bài, đừng bỏ:</w:t>
      </w:r>
    </w:p>
    <w:p>
      <w:pPr>
        <w:spacing w:before="0" w:after="20"/>
        <w:ind w:left="170"/>
      </w:pPr>
      <w:r>
        <w:rPr>
          <w:b/>
          <w:i w:val="0"/>
          <w:sz w:val="23"/>
        </w:rPr>
        <w:t>Sixty-four percent of panels were served by model text. Thirty-six percent used a fixed template.</w:t>
      </w:r>
    </w:p>
    <w:p>
      <w:pPr>
        <w:spacing w:before="0" w:after="80"/>
        <w:ind w:left="170"/>
      </w:pPr>
      <w:r>
        <w:rPr>
          <w:b w:val="0"/>
          <w:i/>
          <w:color w:val="5A5A5A"/>
          <w:sz w:val="20"/>
        </w:rPr>
        <w:t>64% số phiếu dùng câu do mô hình viết. 36% dùng câu mẫu cố định.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Trương Quang Đại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