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1F3864"/>
          <w:sz w:val="40"/>
          <w:szCs w:val="40"/>
        </w:rPr>
        <w:t xml:space="preserve">Kịch bản thuyết trình — HEALTHINFO IV</w:t>
      </w:r>
    </w:p>
    <w:p>
      <w:pPr>
        <w:pBdr>
          <w:bottom w:val="single" w:color="1F3864" w:sz="12" w:space="6"/>
        </w:pBdr>
        <w:spacing w:after="240"/>
      </w:pPr>
      <w:r>
        <w:rPr>
          <w:rFonts w:ascii="Calibri" w:cs="Calibri" w:eastAsia="Calibri" w:hAnsi="Calibri"/>
          <w:i/>
          <w:iCs/>
          <w:color w:val="5A6B85"/>
          <w:sz w:val="20"/>
          <w:szCs w:val="20"/>
        </w:rPr>
        <w:t xml:space="preserve">A Rule-Constrained Large Language Model Pipeline for Patient-Friendly Interpretation of Vietnamese Blood Test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shd w:fill="F0F4F9" w:val="clear"/>
            <w:tcMar>
              <w:top w:type="dxa" w:w="70"/>
              <w:left w:type="dxa" w:w="110"/>
              <w:bottom w:type="dxa" w:w="70"/>
              <w:right w:type="dxa" w:w="110"/>
            </w:tcMar>
          </w:tcPr>
          <w:p>
            <w:pPr>
              <w:spacing w:after="0" w:line="330"/>
            </w:pPr>
            <w:r>
              <w:rPr>
                <w:rFonts w:ascii="Calibri" w:cs="Calibri" w:eastAsia="Calibri" w:hAnsi="Calibri"/>
                <w:b/>
                <w:bCs/>
                <w:color w:val="1F3864"/>
                <w:sz w:val="19"/>
                <w:szCs w:val="19"/>
              </w:rPr>
              <w:t xml:space="preserve">Mã bài</w:t>
            </w:r>
          </w:p>
        </w:tc>
        <w:tc>
          <w:tcPr>
            <w:tcW w:type="dxa" w:w="7000"/>
            <w:tcMar>
              <w:top w:type="dxa" w:w="70"/>
              <w:left w:type="dxa" w:w="110"/>
              <w:bottom w:type="dxa" w:w="70"/>
              <w:right w:type="dxa" w:w="110"/>
            </w:tcMar>
          </w:tcPr>
          <w:p>
            <w:pPr>
              <w:spacing w:after="0" w:line="330"/>
            </w:pPr>
            <w:r>
              <w:rPr>
                <w:rFonts w:ascii="Calibri" w:cs="Calibri" w:eastAsia="Calibri" w:hAnsi="Calibri"/>
                <w:color w:val="1A1A1A"/>
                <w:sz w:val="19"/>
                <w:szCs w:val="19"/>
              </w:rPr>
              <w:t xml:space="preserve">HI26-0013 · Track B · Trình bày miệng</w:t>
            </w:r>
          </w:p>
        </w:tc>
      </w:tr>
      <w:tr>
        <w:tc>
          <w:tcPr>
            <w:tcW w:type="dxa" w:w="2000"/>
            <w:shd w:fill="F0F4F9" w:val="clear"/>
            <w:tcMar>
              <w:top w:type="dxa" w:w="70"/>
              <w:left w:type="dxa" w:w="110"/>
              <w:bottom w:type="dxa" w:w="70"/>
              <w:right w:type="dxa" w:w="110"/>
            </w:tcMar>
          </w:tcPr>
          <w:p>
            <w:pPr>
              <w:spacing w:after="0" w:line="330"/>
            </w:pPr>
            <w:r>
              <w:rPr>
                <w:rFonts w:ascii="Calibri" w:cs="Calibri" w:eastAsia="Calibri" w:hAnsi="Calibri"/>
                <w:b/>
                <w:bCs/>
                <w:color w:val="1F3864"/>
                <w:sz w:val="19"/>
                <w:szCs w:val="19"/>
              </w:rPr>
              <w:t xml:space="preserve">Tác giả</w:t>
            </w:r>
          </w:p>
        </w:tc>
        <w:tc>
          <w:tcPr>
            <w:tcW w:type="dxa" w:w="7000"/>
            <w:tcMar>
              <w:top w:type="dxa" w:w="70"/>
              <w:left w:type="dxa" w:w="110"/>
              <w:bottom w:type="dxa" w:w="70"/>
              <w:right w:type="dxa" w:w="110"/>
            </w:tcMar>
          </w:tcPr>
          <w:p>
            <w:pPr>
              <w:spacing w:after="0" w:line="330"/>
            </w:pPr>
            <w:r>
              <w:rPr>
                <w:rFonts w:ascii="Calibri" w:cs="Calibri" w:eastAsia="Calibri" w:hAnsi="Calibri"/>
                <w:color w:val="1A1A1A"/>
                <w:sz w:val="19"/>
                <w:szCs w:val="19"/>
              </w:rPr>
              <w:t xml:space="preserve">Trương Quang Đại, Võ Hoàng Khang</w:t>
            </w:r>
          </w:p>
        </w:tc>
      </w:tr>
      <w:tr>
        <w:tc>
          <w:tcPr>
            <w:tcW w:type="dxa" w:w="2000"/>
            <w:shd w:fill="F0F4F9" w:val="clear"/>
            <w:tcMar>
              <w:top w:type="dxa" w:w="70"/>
              <w:left w:type="dxa" w:w="110"/>
              <w:bottom w:type="dxa" w:w="70"/>
              <w:right w:type="dxa" w:w="110"/>
            </w:tcMar>
          </w:tcPr>
          <w:p>
            <w:pPr>
              <w:spacing w:after="0" w:line="330"/>
            </w:pPr>
            <w:r>
              <w:rPr>
                <w:rFonts w:ascii="Calibri" w:cs="Calibri" w:eastAsia="Calibri" w:hAnsi="Calibri"/>
                <w:b/>
                <w:bCs/>
                <w:color w:val="1F3864"/>
                <w:sz w:val="19"/>
                <w:szCs w:val="19"/>
              </w:rPr>
              <w:t xml:space="preserve">Thời gian</w:t>
            </w:r>
          </w:p>
        </w:tc>
        <w:tc>
          <w:tcPr>
            <w:tcW w:type="dxa" w:w="7000"/>
            <w:tcMar>
              <w:top w:type="dxa" w:w="70"/>
              <w:left w:type="dxa" w:w="110"/>
              <w:bottom w:type="dxa" w:w="70"/>
              <w:right w:type="dxa" w:w="110"/>
            </w:tcMar>
          </w:tcPr>
          <w:p>
            <w:pPr>
              <w:spacing w:after="0" w:line="330"/>
            </w:pPr>
            <w:r>
              <w:rPr>
                <w:rFonts w:ascii="Calibri" w:cs="Calibri" w:eastAsia="Calibri" w:hAnsi="Calibri"/>
                <w:color w:val="1A1A1A"/>
                <w:sz w:val="19"/>
                <w:szCs w:val="19"/>
              </w:rPr>
              <w:t xml:space="preserve">Ngày 03/10/2026 · 15 phút trình bày + hỏi đáp</w:t>
            </w:r>
          </w:p>
        </w:tc>
      </w:tr>
      <w:tr>
        <w:tc>
          <w:tcPr>
            <w:tcW w:type="dxa" w:w="2000"/>
            <w:shd w:fill="F0F4F9" w:val="clear"/>
            <w:tcMar>
              <w:top w:type="dxa" w:w="70"/>
              <w:left w:type="dxa" w:w="110"/>
              <w:bottom w:type="dxa" w:w="70"/>
              <w:right w:type="dxa" w:w="110"/>
            </w:tcMar>
          </w:tcPr>
          <w:p>
            <w:pPr>
              <w:spacing w:after="0" w:line="330"/>
            </w:pPr>
            <w:r>
              <w:rPr>
                <w:rFonts w:ascii="Calibri" w:cs="Calibri" w:eastAsia="Calibri" w:hAnsi="Calibri"/>
                <w:b/>
                <w:bCs/>
                <w:color w:val="1F3864"/>
                <w:sz w:val="19"/>
                <w:szCs w:val="19"/>
              </w:rPr>
              <w:t xml:space="preserve">Bộ slide</w:t>
            </w:r>
          </w:p>
        </w:tc>
        <w:tc>
          <w:tcPr>
            <w:tcW w:type="dxa" w:w="7000"/>
            <w:tcMar>
              <w:top w:type="dxa" w:w="70"/>
              <w:left w:type="dxa" w:w="110"/>
              <w:bottom w:type="dxa" w:w="70"/>
              <w:right w:type="dxa" w:w="110"/>
            </w:tcMar>
          </w:tcPr>
          <w:p>
            <w:pPr>
              <w:spacing w:after="0" w:line="330"/>
            </w:pPr>
            <w:r>
              <w:rPr>
                <w:rFonts w:ascii="Calibri" w:cs="Calibri" w:eastAsia="Calibri" w:hAnsi="Calibri"/>
                <w:color w:val="1A1A1A"/>
                <w:sz w:val="19"/>
                <w:szCs w:val="19"/>
              </w:rPr>
              <w:t xml:space="preserve">HEALTHINFO-IV_TruongQuangDai_Slide_VI.pptx (17 slide)</w:t>
            </w:r>
          </w:p>
        </w:tc>
      </w:tr>
    </w:tbl>
    <w:p>
      <w:pPr>
        <w:spacing w:after="240"/>
      </w:pPr>
    </w:p>
    <w:p>
      <w:pPr>
        <w:pStyle w:val="Heading1"/>
        <w:spacing w:after="160" w:before="240"/>
      </w:pPr>
      <w:r>
        <w:rPr>
          <w:rFonts w:ascii="Arial" w:cs="Arial" w:eastAsia="Arial" w:hAnsi="Arial"/>
          <w:b/>
          <w:bCs/>
          <w:color w:val="1F3864"/>
          <w:sz w:val="30"/>
          <w:szCs w:val="30"/>
        </w:rPr>
        <w:t xml:space="preserve">Cách dùng tài liệu này</w:t>
      </w:r>
    </w:p>
    <w:p>
      <w:pPr>
        <w:pStyle w:val="ListParagraph"/>
        <w:numPr>
          <w:ilvl w:val="0"/>
          <w:numId w:val="2"/>
        </w:numPr>
        <w:spacing w:after="90" w:line="330"/>
      </w:pPr>
      <w:r>
        <w:rPr>
          <w:rFonts w:ascii="Calibri" w:cs="Calibri" w:eastAsia="Calibri" w:hAnsi="Calibri"/>
          <w:color w:val="1A1A1A"/>
          <w:sz w:val="20"/>
          <w:szCs w:val="20"/>
        </w:rPr>
        <w:t xml:space="preserve">Mỗi mục tương ứng một slide, kèm thời lượng gợi ý và lời dẫn.</w:t>
      </w:r>
    </w:p>
    <w:p>
      <w:pPr>
        <w:pStyle w:val="ListParagraph"/>
        <w:numPr>
          <w:ilvl w:val="0"/>
          <w:numId w:val="2"/>
        </w:numPr>
        <w:spacing w:after="90" w:line="330"/>
      </w:pPr>
      <w:r>
        <w:rPr>
          <w:rFonts w:ascii="Calibri" w:cs="Calibri" w:eastAsia="Calibri" w:hAnsi="Calibri"/>
          <w:color w:val="1A1A1A"/>
          <w:sz w:val="20"/>
          <w:szCs w:val="20"/>
        </w:rPr>
        <w:t xml:space="preserve">Phần “Nói” là gợi ý, không phải kịch bản đọc thuộc. Hãy nói bằng giọng của bạn.</w:t>
      </w:r>
    </w:p>
    <w:p>
      <w:pPr>
        <w:pStyle w:val="ListParagraph"/>
        <w:numPr>
          <w:ilvl w:val="0"/>
          <w:numId w:val="2"/>
        </w:numPr>
        <w:spacing w:after="90" w:line="330"/>
      </w:pPr>
      <w:r>
        <w:rPr>
          <w:rFonts w:ascii="Calibri" w:cs="Calibri" w:eastAsia="Calibri" w:hAnsi="Calibri"/>
          <w:color w:val="1A1A1A"/>
          <w:sz w:val="20"/>
          <w:szCs w:val="20"/>
        </w:rPr>
        <w:t xml:space="preserve">Phần “Nhấn mạnh” là những câu không nên bỏ, vì chúng chứa lập luận cốt lõi.</w:t>
      </w:r>
    </w:p>
    <w:p>
      <w:pPr>
        <w:pStyle w:val="ListParagraph"/>
        <w:numPr>
          <w:ilvl w:val="0"/>
          <w:numId w:val="2"/>
        </w:numPr>
        <w:spacing w:after="90" w:line="330"/>
      </w:pPr>
      <w:r>
        <w:rPr>
          <w:rFonts w:ascii="Calibri" w:cs="Calibri" w:eastAsia="Calibri" w:hAnsi="Calibri"/>
          <w:color w:val="1A1A1A"/>
          <w:sz w:val="20"/>
          <w:szCs w:val="20"/>
        </w:rPr>
        <w:t xml:space="preserve">Phần “Tránh nói” cảnh báo các cách diễn đạt có thể gây hiểu nhầm về kết quả.</w:t>
      </w:r>
    </w:p>
    <w:p>
      <w:pPr>
        <w:pStyle w:val="ListParagraph"/>
        <w:numPr>
          <w:ilvl w:val="0"/>
          <w:numId w:val="2"/>
        </w:numPr>
        <w:spacing w:after="90" w:line="330"/>
      </w:pPr>
      <w:r>
        <w:rPr>
          <w:rFonts w:ascii="Calibri" w:cs="Calibri" w:eastAsia="Calibri" w:hAnsi="Calibri"/>
          <w:color w:val="1A1A1A"/>
          <w:sz w:val="20"/>
          <w:szCs w:val="20"/>
        </w:rPr>
        <w:t xml:space="preserve">Cuối tài liệu có phần chuẩn bị hỏi đáp với 10 câu hỏi dự kiến.</w:t>
      </w:r>
    </w:p>
    <w:p>
      <w:pPr>
        <w:pStyle w:val="Heading1"/>
        <w:spacing w:after="160" w:before="240"/>
      </w:pPr>
      <w:r>
        <w:rPr>
          <w:rFonts w:ascii="Arial" w:cs="Arial" w:eastAsia="Arial" w:hAnsi="Arial"/>
          <w:b/>
          <w:bCs/>
          <w:color w:val="1F3864"/>
          <w:sz w:val="30"/>
          <w:szCs w:val="30"/>
        </w:rPr>
        <w:t xml:space="preserve">Phân bổ thời gian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tblGrid>
      <w:tr>
        <w:tc>
          <w:tcPr>
            <w:tcW w:type="dxa" w:w="4200"/>
            <w:tcMar>
              <w:top w:type="dxa" w:w="70"/>
              <w:left w:type="dxa" w:w="110"/>
              <w:bottom w:type="dxa" w:w="70"/>
              <w:right w:type="dxa" w:w="110"/>
            </w:tcMar>
          </w:tcPr>
          <w:p>
            <w:pPr>
              <w:spacing w:after="0" w:line="330"/>
            </w:pPr>
            <w:r>
              <w:rPr>
                <w:rFonts w:ascii="Calibri" w:cs="Calibri" w:eastAsia="Calibri" w:hAnsi="Calibri"/>
                <w:b w:val="false"/>
                <w:bCs w:val="false"/>
                <w:color w:val="1A1A1A"/>
                <w:sz w:val="19"/>
                <w:szCs w:val="19"/>
              </w:rPr>
              <w:t xml:space="preserve">Mở đầu và đặt vấn đề</w:t>
            </w:r>
          </w:p>
        </w:tc>
        <w:tc>
          <w:tcPr>
            <w:tcW w:type="dxa" w:w="2400"/>
            <w:tcMar>
              <w:top w:type="dxa" w:w="70"/>
              <w:left w:type="dxa" w:w="110"/>
              <w:bottom w:type="dxa" w:w="70"/>
              <w:right w:type="dxa" w:w="110"/>
            </w:tcMar>
          </w:tcPr>
          <w:p>
            <w:pPr>
              <w:spacing w:after="0" w:line="330"/>
              <w:jc w:val="center"/>
            </w:pPr>
            <w:r>
              <w:rPr>
                <w:rFonts w:ascii="Calibri" w:cs="Calibri" w:eastAsia="Calibri" w:hAnsi="Calibri"/>
                <w:b w:val="false"/>
                <w:bCs w:val="false"/>
                <w:color w:val="1A1A1A"/>
                <w:sz w:val="19"/>
                <w:szCs w:val="19"/>
              </w:rPr>
              <w:t xml:space="preserve">Slide 1–3</w:t>
            </w:r>
          </w:p>
        </w:tc>
        <w:tc>
          <w:tcPr>
            <w:tcW w:type="dxa" w:w="2400"/>
            <w:tcMar>
              <w:top w:type="dxa" w:w="70"/>
              <w:left w:type="dxa" w:w="110"/>
              <w:bottom w:type="dxa" w:w="70"/>
              <w:right w:type="dxa" w:w="110"/>
            </w:tcMar>
          </w:tcPr>
          <w:p>
            <w:pPr>
              <w:spacing w:after="0" w:line="330"/>
              <w:jc w:val="center"/>
            </w:pPr>
            <w:r>
              <w:rPr>
                <w:rFonts w:ascii="Calibri" w:cs="Calibri" w:eastAsia="Calibri" w:hAnsi="Calibri"/>
                <w:b/>
                <w:bCs/>
                <w:color w:val="1565C0"/>
                <w:sz w:val="19"/>
                <w:szCs w:val="19"/>
              </w:rPr>
              <w:t xml:space="preserve">3 phút</w:t>
            </w:r>
          </w:p>
        </w:tc>
      </w:tr>
      <w:tr>
        <w:tc>
          <w:tcPr>
            <w:tcW w:type="dxa" w:w="4200"/>
            <w:tcMar>
              <w:top w:type="dxa" w:w="70"/>
              <w:left w:type="dxa" w:w="110"/>
              <w:bottom w:type="dxa" w:w="70"/>
              <w:right w:type="dxa" w:w="110"/>
            </w:tcMar>
          </w:tcPr>
          <w:p>
            <w:pPr>
              <w:spacing w:after="0" w:line="330"/>
            </w:pPr>
            <w:r>
              <w:rPr>
                <w:rFonts w:ascii="Calibri" w:cs="Calibri" w:eastAsia="Calibri" w:hAnsi="Calibri"/>
                <w:b w:val="false"/>
                <w:bCs w:val="false"/>
                <w:color w:val="1A1A1A"/>
                <w:sz w:val="19"/>
                <w:szCs w:val="19"/>
              </w:rPr>
              <w:t xml:space="preserve">Rủi ro khi LLM tự diễn giải</w:t>
            </w:r>
          </w:p>
        </w:tc>
        <w:tc>
          <w:tcPr>
            <w:tcW w:type="dxa" w:w="2400"/>
            <w:tcMar>
              <w:top w:type="dxa" w:w="70"/>
              <w:left w:type="dxa" w:w="110"/>
              <w:bottom w:type="dxa" w:w="70"/>
              <w:right w:type="dxa" w:w="110"/>
            </w:tcMar>
          </w:tcPr>
          <w:p>
            <w:pPr>
              <w:spacing w:after="0" w:line="330"/>
              <w:jc w:val="center"/>
            </w:pPr>
            <w:r>
              <w:rPr>
                <w:rFonts w:ascii="Calibri" w:cs="Calibri" w:eastAsia="Calibri" w:hAnsi="Calibri"/>
                <w:b w:val="false"/>
                <w:bCs w:val="false"/>
                <w:color w:val="1A1A1A"/>
                <w:sz w:val="19"/>
                <w:szCs w:val="19"/>
              </w:rPr>
              <w:t xml:space="preserve">Slide 4–5</w:t>
            </w:r>
          </w:p>
        </w:tc>
        <w:tc>
          <w:tcPr>
            <w:tcW w:type="dxa" w:w="2400"/>
            <w:tcMar>
              <w:top w:type="dxa" w:w="70"/>
              <w:left w:type="dxa" w:w="110"/>
              <w:bottom w:type="dxa" w:w="70"/>
              <w:right w:type="dxa" w:w="110"/>
            </w:tcMar>
          </w:tcPr>
          <w:p>
            <w:pPr>
              <w:spacing w:after="0" w:line="330"/>
              <w:jc w:val="center"/>
            </w:pPr>
            <w:r>
              <w:rPr>
                <w:rFonts w:ascii="Calibri" w:cs="Calibri" w:eastAsia="Calibri" w:hAnsi="Calibri"/>
                <w:b/>
                <w:bCs/>
                <w:color w:val="1565C0"/>
                <w:sz w:val="19"/>
                <w:szCs w:val="19"/>
              </w:rPr>
              <w:t xml:space="preserve">2,5 phút</w:t>
            </w:r>
          </w:p>
        </w:tc>
      </w:tr>
      <w:tr>
        <w:tc>
          <w:tcPr>
            <w:tcW w:type="dxa" w:w="4200"/>
            <w:tcMar>
              <w:top w:type="dxa" w:w="70"/>
              <w:left w:type="dxa" w:w="110"/>
              <w:bottom w:type="dxa" w:w="70"/>
              <w:right w:type="dxa" w:w="110"/>
            </w:tcMar>
          </w:tcPr>
          <w:p>
            <w:pPr>
              <w:spacing w:after="0" w:line="330"/>
            </w:pPr>
            <w:r>
              <w:rPr>
                <w:rFonts w:ascii="Calibri" w:cs="Calibri" w:eastAsia="Calibri" w:hAnsi="Calibri"/>
                <w:b w:val="false"/>
                <w:bCs w:val="false"/>
                <w:color w:val="1A1A1A"/>
                <w:sz w:val="19"/>
                <w:szCs w:val="19"/>
              </w:rPr>
              <w:t xml:space="preserve">Đóng góp và kiến trúc</w:t>
            </w:r>
          </w:p>
        </w:tc>
        <w:tc>
          <w:tcPr>
            <w:tcW w:type="dxa" w:w="2400"/>
            <w:tcMar>
              <w:top w:type="dxa" w:w="70"/>
              <w:left w:type="dxa" w:w="110"/>
              <w:bottom w:type="dxa" w:w="70"/>
              <w:right w:type="dxa" w:w="110"/>
            </w:tcMar>
          </w:tcPr>
          <w:p>
            <w:pPr>
              <w:spacing w:after="0" w:line="330"/>
              <w:jc w:val="center"/>
            </w:pPr>
            <w:r>
              <w:rPr>
                <w:rFonts w:ascii="Calibri" w:cs="Calibri" w:eastAsia="Calibri" w:hAnsi="Calibri"/>
                <w:b w:val="false"/>
                <w:bCs w:val="false"/>
                <w:color w:val="1A1A1A"/>
                <w:sz w:val="19"/>
                <w:szCs w:val="19"/>
              </w:rPr>
              <w:t xml:space="preserve">Slide 6–10</w:t>
            </w:r>
          </w:p>
        </w:tc>
        <w:tc>
          <w:tcPr>
            <w:tcW w:type="dxa" w:w="2400"/>
            <w:tcMar>
              <w:top w:type="dxa" w:w="70"/>
              <w:left w:type="dxa" w:w="110"/>
              <w:bottom w:type="dxa" w:w="70"/>
              <w:right w:type="dxa" w:w="110"/>
            </w:tcMar>
          </w:tcPr>
          <w:p>
            <w:pPr>
              <w:spacing w:after="0" w:line="330"/>
              <w:jc w:val="center"/>
            </w:pPr>
            <w:r>
              <w:rPr>
                <w:rFonts w:ascii="Calibri" w:cs="Calibri" w:eastAsia="Calibri" w:hAnsi="Calibri"/>
                <w:b/>
                <w:bCs/>
                <w:color w:val="1565C0"/>
                <w:sz w:val="19"/>
                <w:szCs w:val="19"/>
              </w:rPr>
              <w:t xml:space="preserve">4,5 phút</w:t>
            </w:r>
          </w:p>
        </w:tc>
      </w:tr>
      <w:tr>
        <w:tc>
          <w:tcPr>
            <w:tcW w:type="dxa" w:w="4200"/>
            <w:tcMar>
              <w:top w:type="dxa" w:w="70"/>
              <w:left w:type="dxa" w:w="110"/>
              <w:bottom w:type="dxa" w:w="70"/>
              <w:right w:type="dxa" w:w="110"/>
            </w:tcMar>
          </w:tcPr>
          <w:p>
            <w:pPr>
              <w:spacing w:after="0" w:line="330"/>
            </w:pPr>
            <w:r>
              <w:rPr>
                <w:rFonts w:ascii="Calibri" w:cs="Calibri" w:eastAsia="Calibri" w:hAnsi="Calibri"/>
                <w:b w:val="false"/>
                <w:bCs w:val="false"/>
                <w:color w:val="1A1A1A"/>
                <w:sz w:val="19"/>
                <w:szCs w:val="19"/>
              </w:rPr>
              <w:t xml:space="preserve">Thực nghiệm và kết quả</w:t>
            </w:r>
          </w:p>
        </w:tc>
        <w:tc>
          <w:tcPr>
            <w:tcW w:type="dxa" w:w="2400"/>
            <w:tcMar>
              <w:top w:type="dxa" w:w="70"/>
              <w:left w:type="dxa" w:w="110"/>
              <w:bottom w:type="dxa" w:w="70"/>
              <w:right w:type="dxa" w:w="110"/>
            </w:tcMar>
          </w:tcPr>
          <w:p>
            <w:pPr>
              <w:spacing w:after="0" w:line="330"/>
              <w:jc w:val="center"/>
            </w:pPr>
            <w:r>
              <w:rPr>
                <w:rFonts w:ascii="Calibri" w:cs="Calibri" w:eastAsia="Calibri" w:hAnsi="Calibri"/>
                <w:b w:val="false"/>
                <w:bCs w:val="false"/>
                <w:color w:val="1A1A1A"/>
                <w:sz w:val="19"/>
                <w:szCs w:val="19"/>
              </w:rPr>
              <w:t xml:space="preserve">Slide 11–13</w:t>
            </w:r>
          </w:p>
        </w:tc>
        <w:tc>
          <w:tcPr>
            <w:tcW w:type="dxa" w:w="2400"/>
            <w:tcMar>
              <w:top w:type="dxa" w:w="70"/>
              <w:left w:type="dxa" w:w="110"/>
              <w:bottom w:type="dxa" w:w="70"/>
              <w:right w:type="dxa" w:w="110"/>
            </w:tcMar>
          </w:tcPr>
          <w:p>
            <w:pPr>
              <w:spacing w:after="0" w:line="330"/>
              <w:jc w:val="center"/>
            </w:pPr>
            <w:r>
              <w:rPr>
                <w:rFonts w:ascii="Calibri" w:cs="Calibri" w:eastAsia="Calibri" w:hAnsi="Calibri"/>
                <w:b/>
                <w:bCs/>
                <w:color w:val="1565C0"/>
                <w:sz w:val="19"/>
                <w:szCs w:val="19"/>
              </w:rPr>
              <w:t xml:space="preserve">3,5 phút</w:t>
            </w:r>
          </w:p>
        </w:tc>
      </w:tr>
      <w:tr>
        <w:tc>
          <w:tcPr>
            <w:tcW w:type="dxa" w:w="4200"/>
            <w:tcMar>
              <w:top w:type="dxa" w:w="70"/>
              <w:left w:type="dxa" w:w="110"/>
              <w:bottom w:type="dxa" w:w="70"/>
              <w:right w:type="dxa" w:w="110"/>
            </w:tcMar>
          </w:tcPr>
          <w:p>
            <w:pPr>
              <w:spacing w:after="0" w:line="330"/>
            </w:pPr>
            <w:r>
              <w:rPr>
                <w:rFonts w:ascii="Calibri" w:cs="Calibri" w:eastAsia="Calibri" w:hAnsi="Calibri"/>
                <w:b w:val="false"/>
                <w:bCs w:val="false"/>
                <w:color w:val="1A1A1A"/>
                <w:sz w:val="19"/>
                <w:szCs w:val="19"/>
              </w:rPr>
              <w:t xml:space="preserve">Bàn luận, giới hạn, kết luận</w:t>
            </w:r>
          </w:p>
        </w:tc>
        <w:tc>
          <w:tcPr>
            <w:tcW w:type="dxa" w:w="2400"/>
            <w:tcMar>
              <w:top w:type="dxa" w:w="70"/>
              <w:left w:type="dxa" w:w="110"/>
              <w:bottom w:type="dxa" w:w="70"/>
              <w:right w:type="dxa" w:w="110"/>
            </w:tcMar>
          </w:tcPr>
          <w:p>
            <w:pPr>
              <w:spacing w:after="0" w:line="330"/>
              <w:jc w:val="center"/>
            </w:pPr>
            <w:r>
              <w:rPr>
                <w:rFonts w:ascii="Calibri" w:cs="Calibri" w:eastAsia="Calibri" w:hAnsi="Calibri"/>
                <w:b w:val="false"/>
                <w:bCs w:val="false"/>
                <w:color w:val="1A1A1A"/>
                <w:sz w:val="19"/>
                <w:szCs w:val="19"/>
              </w:rPr>
              <w:t xml:space="preserve">Slide 14–17</w:t>
            </w:r>
          </w:p>
        </w:tc>
        <w:tc>
          <w:tcPr>
            <w:tcW w:type="dxa" w:w="2400"/>
            <w:tcMar>
              <w:top w:type="dxa" w:w="70"/>
              <w:left w:type="dxa" w:w="110"/>
              <w:bottom w:type="dxa" w:w="70"/>
              <w:right w:type="dxa" w:w="110"/>
            </w:tcMar>
          </w:tcPr>
          <w:p>
            <w:pPr>
              <w:spacing w:after="0" w:line="330"/>
              <w:jc w:val="center"/>
            </w:pPr>
            <w:r>
              <w:rPr>
                <w:rFonts w:ascii="Calibri" w:cs="Calibri" w:eastAsia="Calibri" w:hAnsi="Calibri"/>
                <w:b/>
                <w:bCs/>
                <w:color w:val="1565C0"/>
                <w:sz w:val="19"/>
                <w:szCs w:val="19"/>
              </w:rPr>
              <w:t xml:space="preserve">1,5 phút</w:t>
            </w:r>
          </w:p>
        </w:tc>
      </w:tr>
    </w:tbl>
    <w:p>
      <w:r>
        <w:br w:type="page"/>
      </w:r>
    </w:p>
    <w:p>
      <w:pPr>
        <w:pBdr>
          <w:left w:val="single" w:color="1F3864" w:sz="18" w:space="6"/>
        </w:pBdr>
        <w:shd w:fill="E8EFF7" w:val="clear"/>
        <w:spacing w:after="140" w:before="320"/>
      </w:pPr>
      <w:r>
        <w:rPr>
          <w:rFonts w:ascii="Arial" w:cs="Arial" w:eastAsia="Arial" w:hAnsi="Arial"/>
          <w:b/>
          <w:bCs/>
          <w:color w:val="1565C0"/>
          <w:sz w:val="20"/>
          <w:szCs w:val="20"/>
        </w:rPr>
        <w:t xml:space="preserve">SLIDE 1</w:t>
      </w:r>
      <w:r>
        <w:rPr>
          <w:rFonts w:ascii="Arial" w:cs="Arial" w:eastAsia="Arial" w:hAnsi="Arial"/>
          <w:b/>
          <w:bCs/>
          <w:color w:val="1F3864"/>
          <w:sz w:val="24"/>
          <w:szCs w:val="24"/>
        </w:rPr>
        <w:t xml:space="preserve">   Trang tiêu đề</w:t>
      </w:r>
      <w:r>
        <w:rPr>
          <w:rFonts w:ascii="Calibri" w:cs="Calibri" w:eastAsia="Calibri" w:hAnsi="Calibri"/>
          <w:color w:val="5A6B85"/>
          <w:sz w:val="18"/>
          <w:szCs w:val="18"/>
        </w:rPr>
        <w:t xml:space="preserve">   ·  30 giây</w:t>
      </w:r>
    </w:p>
    <w:p>
      <w:pPr>
        <w:spacing w:after="60" w:before="140"/>
      </w:pPr>
      <w:r>
        <w:rPr>
          <w:rFonts w:ascii="Arial" w:cs="Arial" w:eastAsia="Arial" w:hAnsi="Arial"/>
          <w:b/>
          <w:bCs/>
          <w:color w:val="1565C0"/>
          <w:sz w:val="19"/>
          <w:szCs w:val="19"/>
        </w:rPr>
        <w:t xml:space="preserve">Nói</w:t>
      </w:r>
    </w:p>
    <w:p>
      <w:pPr>
        <w:spacing w:after="100" w:line="330"/>
      </w:pPr>
      <w:r>
        <w:rPr>
          <w:rFonts w:ascii="Calibri" w:cs="Calibri" w:eastAsia="Calibri" w:hAnsi="Calibri"/>
          <w:color w:val="1A1A1A"/>
          <w:sz w:val="21"/>
          <w:szCs w:val="21"/>
        </w:rPr>
        <w:t xml:space="preserve">Kính chào quý vị. Tôi là Trương Quang Đại, Trường Đại học Công nghệ TP.HCM. Nghiên cứu này tôi làm cùng thầy Võ Hoàng Khang.</w:t>
      </w:r>
    </w:p>
    <w:p>
      <w:pPr>
        <w:spacing w:after="100" w:line="330"/>
      </w:pPr>
      <w:r>
        <w:rPr>
          <w:rFonts w:ascii="Calibri" w:cs="Calibri" w:eastAsia="Calibri" w:hAnsi="Calibri"/>
          <w:color w:val="1A1A1A"/>
          <w:sz w:val="21"/>
          <w:szCs w:val="21"/>
        </w:rPr>
        <w:t xml:space="preserve">Bài trình bày hôm nay nói về một hệ thống giúp bệnh nhân hiểu kết quả xét nghiệm máu của mình. Trong hệ thống này, AI không được tự quyết định một chỉ số là bất thường hay không.</w:t>
      </w:r>
    </w:p>
    <w:p>
      <w:pPr>
        <w:spacing w:after="60" w:before="140"/>
      </w:pPr>
      <w:r>
        <w:rPr>
          <w:rFonts w:ascii="Arial" w:cs="Arial" w:eastAsia="Arial" w:hAnsi="Arial"/>
          <w:b/>
          <w:bCs/>
          <w:color w:val="2E7D32"/>
          <w:sz w:val="19"/>
          <w:szCs w:val="19"/>
        </w:rPr>
        <w:t xml:space="preserve">Nhấn mạnh</w:t>
      </w:r>
    </w:p>
    <w:p>
      <w:pPr>
        <w:spacing w:after="70" w:line="330"/>
      </w:pPr>
      <w:r>
        <w:rPr>
          <w:rFonts w:ascii="Calibri" w:cs="Calibri" w:eastAsia="Calibri" w:hAnsi="Calibri"/>
          <w:color w:val="1A3D1F"/>
          <w:sz w:val="20"/>
          <w:szCs w:val="20"/>
        </w:rPr>
        <w:t xml:space="preserve">▸  Nói ngay ý chính ở câu thứ hai, đừng để đến giữa bài mới nói.</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2</w:t>
      </w:r>
      <w:r>
        <w:rPr>
          <w:rFonts w:ascii="Arial" w:cs="Arial" w:eastAsia="Arial" w:hAnsi="Arial"/>
          <w:b/>
          <w:bCs/>
          <w:color w:val="1F3864"/>
          <w:sz w:val="24"/>
          <w:szCs w:val="24"/>
        </w:rPr>
        <w:t xml:space="preserve">   Nội dung trình bày</w:t>
      </w:r>
      <w:r>
        <w:rPr>
          <w:rFonts w:ascii="Calibri" w:cs="Calibri" w:eastAsia="Calibri" w:hAnsi="Calibri"/>
          <w:color w:val="5A6B85"/>
          <w:sz w:val="18"/>
          <w:szCs w:val="18"/>
        </w:rPr>
        <w:t xml:space="preserve">   ·  20 giây</w:t>
      </w:r>
    </w:p>
    <w:p>
      <w:pPr>
        <w:spacing w:after="60" w:before="140"/>
      </w:pPr>
      <w:r>
        <w:rPr>
          <w:rFonts w:ascii="Arial" w:cs="Arial" w:eastAsia="Arial" w:hAnsi="Arial"/>
          <w:b/>
          <w:bCs/>
          <w:color w:val="1565C0"/>
          <w:sz w:val="19"/>
          <w:szCs w:val="19"/>
        </w:rPr>
        <w:t xml:space="preserve">Nói</w:t>
      </w:r>
    </w:p>
    <w:p>
      <w:pPr>
        <w:spacing w:after="100" w:line="330"/>
      </w:pPr>
      <w:r>
        <w:rPr>
          <w:rFonts w:ascii="Calibri" w:cs="Calibri" w:eastAsia="Calibri" w:hAnsi="Calibri"/>
          <w:color w:val="1A1A1A"/>
          <w:sz w:val="21"/>
          <w:szCs w:val="21"/>
        </w:rPr>
        <w:t xml:space="preserve">Tôi sẽ đi qua sáu phần: vấn đề, nguy cơ, cách làm, cách thử nghiệm, kết quả, và hạn chế.</w:t>
      </w:r>
    </w:p>
    <w:p>
      <w:pPr>
        <w:spacing w:after="60" w:before="140"/>
      </w:pPr>
      <w:r>
        <w:rPr>
          <w:rFonts w:ascii="Arial" w:cs="Arial" w:eastAsia="Arial" w:hAnsi="Arial"/>
          <w:b/>
          <w:bCs/>
          <w:color w:val="5A6B85"/>
          <w:sz w:val="19"/>
          <w:szCs w:val="19"/>
        </w:rPr>
        <w:t xml:space="preserve">Ghi chú</w:t>
      </w:r>
    </w:p>
    <w:p>
      <w:pPr>
        <w:spacing w:after="70" w:line="330"/>
      </w:pPr>
      <w:r>
        <w:rPr>
          <w:rFonts w:ascii="Calibri" w:cs="Calibri" w:eastAsia="Calibri" w:hAnsi="Calibri"/>
          <w:i/>
          <w:iCs/>
          <w:color w:val="5A6B85"/>
          <w:sz w:val="19"/>
          <w:szCs w:val="19"/>
        </w:rPr>
        <w:t xml:space="preserve">Lướt nhanh. Đừng đọc lại cả sáu dòng trên slide.</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3</w:t>
      </w:r>
      <w:r>
        <w:rPr>
          <w:rFonts w:ascii="Arial" w:cs="Arial" w:eastAsia="Arial" w:hAnsi="Arial"/>
          <w:b/>
          <w:bCs/>
          <w:color w:val="1F3864"/>
          <w:sz w:val="24"/>
          <w:szCs w:val="24"/>
        </w:rPr>
        <w:t xml:space="preserve">   Cầm kết quả mà không hiểu gì</w:t>
      </w:r>
      <w:r>
        <w:rPr>
          <w:rFonts w:ascii="Calibri" w:cs="Calibri" w:eastAsia="Calibri" w:hAnsi="Calibri"/>
          <w:color w:val="5A6B85"/>
          <w:sz w:val="18"/>
          <w:szCs w:val="18"/>
        </w:rPr>
        <w:t xml:space="preserve">   ·  1,5 phút</w:t>
      </w:r>
    </w:p>
    <w:p>
      <w:pPr>
        <w:spacing w:after="60" w:before="140"/>
      </w:pPr>
      <w:r>
        <w:rPr>
          <w:rFonts w:ascii="Arial" w:cs="Arial" w:eastAsia="Arial" w:hAnsi="Arial"/>
          <w:b/>
          <w:bCs/>
          <w:color w:val="1565C0"/>
          <w:sz w:val="19"/>
          <w:szCs w:val="19"/>
        </w:rPr>
        <w:t xml:space="preserve">Nói</w:t>
      </w:r>
    </w:p>
    <w:p>
      <w:pPr>
        <w:spacing w:after="100" w:line="330"/>
      </w:pPr>
      <w:r>
        <w:rPr>
          <w:rFonts w:ascii="Calibri" w:cs="Calibri" w:eastAsia="Calibri" w:hAnsi="Calibri"/>
          <w:color w:val="1A1A1A"/>
          <w:sz w:val="21"/>
          <w:szCs w:val="21"/>
        </w:rPr>
        <w:t xml:space="preserve">Người bệnh rời phòng xét nghiệm, cầm trên tay bảng số này. PDW, MCHC, Monocyte, đơn vị G/L, fL, pg.</w:t>
      </w:r>
    </w:p>
    <w:p>
      <w:pPr>
        <w:spacing w:after="100" w:line="330"/>
      </w:pPr>
      <w:r>
        <w:rPr>
          <w:rFonts w:ascii="Calibri" w:cs="Calibri" w:eastAsia="Calibri" w:hAnsi="Calibri"/>
          <w:color w:val="1A1A1A"/>
          <w:sz w:val="21"/>
          <w:szCs w:val="21"/>
        </w:rPr>
        <w:t xml:space="preserve">Bên cạnh có in khoảng bình thường, nên họ thấy được số nào nằm ngoài. Nhưng không biết chỉ số đó là gì, lệch vậy có sao không, và giờ phải làm gì.</w:t>
      </w:r>
    </w:p>
    <w:p>
      <w:pPr>
        <w:spacing w:after="100" w:line="330"/>
      </w:pPr>
      <w:r>
        <w:rPr>
          <w:rFonts w:ascii="Calibri" w:cs="Calibri" w:eastAsia="Calibri" w:hAnsi="Calibri"/>
          <w:color w:val="1A1A1A"/>
          <w:sz w:val="21"/>
          <w:szCs w:val="21"/>
        </w:rPr>
        <w:t xml:space="preserve">Khoảng cách này gọi là hiểu biết về sức khỏe. Ở Việt Nam nó khá rõ: một nghiên cứu cắt ngang trên 204 người cao tuổi tại Đà Nẵng ghi nhận 60,3% có hiểu biết về sức khỏe còn hạn chế.</w:t>
      </w:r>
    </w:p>
    <w:p>
      <w:pPr>
        <w:spacing w:after="100" w:line="330"/>
      </w:pPr>
      <w:r>
        <w:rPr>
          <w:rFonts w:ascii="Calibri" w:cs="Calibri" w:eastAsia="Calibri" w:hAnsi="Calibri"/>
          <w:color w:val="1A1A1A"/>
          <w:sz w:val="21"/>
          <w:szCs w:val="21"/>
        </w:rPr>
        <w:t xml:space="preserve">Và người bệnh phải tự xoay xở. Khảo sát 93 người nhận kết quả qua mạng cho thấy gần hai phần ba không được giải thích gì, 46% phải tự lên mạng tra.</w:t>
      </w:r>
    </w:p>
    <w:p>
      <w:pPr>
        <w:spacing w:after="60" w:before="140"/>
      </w:pPr>
      <w:r>
        <w:rPr>
          <w:rFonts w:ascii="Arial" w:cs="Arial" w:eastAsia="Arial" w:hAnsi="Arial"/>
          <w:b/>
          <w:bCs/>
          <w:color w:val="2E7D32"/>
          <w:sz w:val="19"/>
          <w:szCs w:val="19"/>
        </w:rPr>
        <w:t xml:space="preserve">Nhấn mạnh</w:t>
      </w:r>
    </w:p>
    <w:p>
      <w:pPr>
        <w:spacing w:after="70" w:line="330"/>
      </w:pPr>
      <w:r>
        <w:rPr>
          <w:rFonts w:ascii="Calibri" w:cs="Calibri" w:eastAsia="Calibri" w:hAnsi="Calibri"/>
          <w:color w:val="1A3D1F"/>
          <w:sz w:val="20"/>
          <w:szCs w:val="20"/>
        </w:rPr>
        <w:t xml:space="preserve">▸  Hai con số 60,3% và 46% là nền cho toàn bộ phần sau. Nói chậm ở đây.</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4</w:t>
      </w:r>
      <w:r>
        <w:rPr>
          <w:rFonts w:ascii="Arial" w:cs="Arial" w:eastAsia="Arial" w:hAnsi="Arial"/>
          <w:b/>
          <w:bCs/>
          <w:color w:val="1F3864"/>
          <w:sz w:val="24"/>
          <w:szCs w:val="24"/>
        </w:rPr>
        <w:t xml:space="preserve">   Không hiểu thì người ta đi hỏi AI</w:t>
      </w:r>
      <w:r>
        <w:rPr>
          <w:rFonts w:ascii="Calibri" w:cs="Calibri" w:eastAsia="Calibri" w:hAnsi="Calibri"/>
          <w:color w:val="5A6B85"/>
          <w:sz w:val="18"/>
          <w:szCs w:val="18"/>
        </w:rPr>
        <w:t xml:space="preserve">   ·  1,5 phút</w:t>
      </w:r>
    </w:p>
    <w:p>
      <w:pPr>
        <w:spacing w:after="60" w:before="140"/>
      </w:pPr>
      <w:r>
        <w:rPr>
          <w:rFonts w:ascii="Arial" w:cs="Arial" w:eastAsia="Arial" w:hAnsi="Arial"/>
          <w:b/>
          <w:bCs/>
          <w:color w:val="1565C0"/>
          <w:sz w:val="19"/>
          <w:szCs w:val="19"/>
        </w:rPr>
        <w:t xml:space="preserve">Nói</w:t>
      </w:r>
    </w:p>
    <w:p>
      <w:pPr>
        <w:spacing w:after="100" w:line="330"/>
      </w:pPr>
      <w:r>
        <w:rPr>
          <w:rFonts w:ascii="Calibri" w:cs="Calibri" w:eastAsia="Calibri" w:hAnsi="Calibri"/>
          <w:color w:val="1A1A1A"/>
          <w:sz w:val="21"/>
          <w:szCs w:val="21"/>
        </w:rPr>
        <w:t xml:space="preserve">Ngày nay, tra cứu thường có nghĩa là chụp ảnh phiếu rồi hỏi một chatbot phổ thông.</w:t>
      </w:r>
    </w:p>
    <w:p>
      <w:pPr>
        <w:spacing w:after="100" w:line="330"/>
      </w:pPr>
      <w:r>
        <w:rPr>
          <w:rFonts w:ascii="Calibri" w:cs="Calibri" w:eastAsia="Calibri" w:hAnsi="Calibri"/>
          <w:color w:val="1A1A1A"/>
          <w:sz w:val="21"/>
          <w:szCs w:val="21"/>
        </w:rPr>
        <w:t xml:space="preserve">Và nó sai rất dễ. Đây là câu trả lời thật, từ chính con AI chúng tôi dùng trong nghiên cứu, khi hỏi bằng tiếng Việt bạch cầu là gì.</w:t>
      </w:r>
    </w:p>
    <w:p>
      <w:pPr>
        <w:spacing w:after="100" w:line="330"/>
      </w:pPr>
      <w:r>
        <w:rPr>
          <w:rFonts w:ascii="Calibri" w:cs="Calibri" w:eastAsia="Calibri" w:hAnsi="Calibri"/>
          <w:color w:val="1A1A1A"/>
          <w:sz w:val="21"/>
          <w:szCs w:val="21"/>
        </w:rPr>
        <w:t xml:space="preserve">Nó bảo bạch cầu là tế bào lympho. Sai: lympho chỉ là một loại bạch cầu thôi. Rồi nó tự nhắc tới ung thư và suy giảm miễn dịch, dù không ai hỏi.</w:t>
      </w:r>
    </w:p>
    <w:p>
      <w:pPr>
        <w:spacing w:after="100" w:line="330"/>
      </w:pPr>
      <w:r>
        <w:rPr>
          <w:rFonts w:ascii="Calibri" w:cs="Calibri" w:eastAsia="Calibri" w:hAnsi="Calibri"/>
          <w:color w:val="1A1A1A"/>
          <w:sz w:val="21"/>
          <w:szCs w:val="21"/>
        </w:rPr>
        <w:t xml:space="preserve">Người có kết quả hoàn toàn bình thường vẫn nghe thấy hai chữ ung thư, chỉ trong một câu trả lời ngắn.</w:t>
      </w:r>
    </w:p>
    <w:p>
      <w:pPr>
        <w:spacing w:after="60" w:before="140"/>
      </w:pPr>
      <w:r>
        <w:rPr>
          <w:rFonts w:ascii="Arial" w:cs="Arial" w:eastAsia="Arial" w:hAnsi="Arial"/>
          <w:b/>
          <w:bCs/>
          <w:color w:val="5A6B85"/>
          <w:sz w:val="19"/>
          <w:szCs w:val="19"/>
        </w:rPr>
        <w:t xml:space="preserve">Ghi chú</w:t>
      </w:r>
    </w:p>
    <w:p>
      <w:pPr>
        <w:spacing w:after="70" w:line="330"/>
      </w:pPr>
      <w:r>
        <w:rPr>
          <w:rFonts w:ascii="Calibri" w:cs="Calibri" w:eastAsia="Calibri" w:hAnsi="Calibri"/>
          <w:i/>
          <w:iCs/>
          <w:color w:val="5A6B85"/>
          <w:sz w:val="19"/>
          <w:szCs w:val="19"/>
        </w:rPr>
        <w:t xml:space="preserve">Nếu còn thời gian, để khán giả đọc đoạn trích vài giây rồi hãy nói.</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5</w:t>
      </w:r>
      <w:r>
        <w:rPr>
          <w:rFonts w:ascii="Arial" w:cs="Arial" w:eastAsia="Arial" w:hAnsi="Arial"/>
          <w:b/>
          <w:bCs/>
          <w:color w:val="1F3864"/>
          <w:sz w:val="24"/>
          <w:szCs w:val="24"/>
        </w:rPr>
        <w:t xml:space="preserve">   Lỗi đáng sợ nhất lại là lỗi ngược lại</w:t>
      </w:r>
      <w:r>
        <w:rPr>
          <w:rFonts w:ascii="Calibri" w:cs="Calibri" w:eastAsia="Calibri" w:hAnsi="Calibri"/>
          <w:color w:val="5A6B85"/>
          <w:sz w:val="18"/>
          <w:szCs w:val="18"/>
        </w:rPr>
        <w:t xml:space="preserve">   ·  1 phút</w:t>
      </w:r>
    </w:p>
    <w:p>
      <w:pPr>
        <w:spacing w:after="60" w:before="140"/>
      </w:pPr>
      <w:r>
        <w:rPr>
          <w:rFonts w:ascii="Arial" w:cs="Arial" w:eastAsia="Arial" w:hAnsi="Arial"/>
          <w:b/>
          <w:bCs/>
          <w:color w:val="1565C0"/>
          <w:sz w:val="19"/>
          <w:szCs w:val="19"/>
        </w:rPr>
        <w:t xml:space="preserve">Nói</w:t>
      </w:r>
    </w:p>
    <w:p>
      <w:pPr>
        <w:spacing w:after="100" w:line="330"/>
      </w:pPr>
      <w:r>
        <w:rPr>
          <w:rFonts w:ascii="Calibri" w:cs="Calibri" w:eastAsia="Calibri" w:hAnsi="Calibri"/>
          <w:color w:val="1A1A1A"/>
          <w:sz w:val="21"/>
          <w:szCs w:val="21"/>
        </w:rPr>
        <w:t xml:space="preserve">Nhưng lỗi nặng hơn lại đi theo chiều ngược lại.</w:t>
      </w:r>
    </w:p>
    <w:p>
      <w:pPr>
        <w:spacing w:after="100" w:line="330"/>
      </w:pPr>
      <w:r>
        <w:rPr>
          <w:rFonts w:ascii="Calibri" w:cs="Calibri" w:eastAsia="Calibri" w:hAnsi="Calibri"/>
          <w:color w:val="1A1A1A"/>
          <w:sz w:val="21"/>
          <w:szCs w:val="21"/>
        </w:rPr>
        <w:t xml:space="preserve">Lỗi thuật ngữ thì người đọc nhìn thấy được, và nó khiến họ muốn đi kiểm chứng. Còn nói nhầm là bình thường thì trôi chảy, dễ chịu, và tác động bằng cách khiến người ta không làm gì cả.</w:t>
      </w:r>
    </w:p>
    <w:p>
      <w:pPr>
        <w:spacing w:after="100" w:line="330"/>
      </w:pPr>
      <w:r>
        <w:rPr>
          <w:rFonts w:ascii="Calibri" w:cs="Calibri" w:eastAsia="Calibri" w:hAnsi="Calibri"/>
          <w:color w:val="1A1A1A"/>
          <w:sz w:val="21"/>
          <w:szCs w:val="21"/>
        </w:rPr>
        <w:t xml:space="preserve">Nói nhầm là bình thường là khi hệ thống khẳng định mọi kết quả đều bình thường, trên một phiếu không bình thường.</w:t>
      </w:r>
    </w:p>
    <w:p>
      <w:pPr>
        <w:spacing w:after="100" w:line="330"/>
      </w:pPr>
      <w:r>
        <w:rPr>
          <w:rFonts w:ascii="Calibri" w:cs="Calibri" w:eastAsia="Calibri" w:hAnsi="Calibri"/>
          <w:color w:val="1A1A1A"/>
          <w:sz w:val="21"/>
          <w:szCs w:val="21"/>
        </w:rPr>
        <w:t xml:space="preserve">Câu này AI thật sự đã viết ra, cho một ca đáng lẽ phải đi khám sớm.</w:t>
      </w:r>
    </w:p>
    <w:p>
      <w:pPr>
        <w:spacing w:after="60" w:before="140"/>
      </w:pPr>
      <w:r>
        <w:rPr>
          <w:rFonts w:ascii="Arial" w:cs="Arial" w:eastAsia="Arial" w:hAnsi="Arial"/>
          <w:b/>
          <w:bCs/>
          <w:color w:val="2E7D32"/>
          <w:sz w:val="19"/>
          <w:szCs w:val="19"/>
        </w:rPr>
        <w:t xml:space="preserve">Nhấn mạnh</w:t>
      </w:r>
    </w:p>
    <w:p>
      <w:pPr>
        <w:spacing w:after="70" w:line="330"/>
      </w:pPr>
      <w:r>
        <w:rPr>
          <w:rFonts w:ascii="Calibri" w:cs="Calibri" w:eastAsia="Calibri" w:hAnsi="Calibri"/>
          <w:color w:val="1A3D1F"/>
          <w:sz w:val="20"/>
          <w:szCs w:val="20"/>
        </w:rPr>
        <w:t xml:space="preserve">▸  Đây là slide quan trọng nhất phần đầu. Nó giải thích vì sao phải đếm riêng lỗi này.</w:t>
      </w:r>
    </w:p>
    <w:p>
      <w:pPr>
        <w:spacing w:after="70" w:line="330"/>
      </w:pPr>
      <w:r>
        <w:rPr>
          <w:rFonts w:ascii="Calibri" w:cs="Calibri" w:eastAsia="Calibri" w:hAnsi="Calibri"/>
          <w:color w:val="1A3D1F"/>
          <w:sz w:val="20"/>
          <w:szCs w:val="20"/>
        </w:rPr>
        <w:t xml:space="preserve">▸  Câu chốt: lỗi này không chỉ nói sai, nó làm người ta mất luôn lý do đi khám.</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6</w:t>
      </w:r>
      <w:r>
        <w:rPr>
          <w:rFonts w:ascii="Arial" w:cs="Arial" w:eastAsia="Arial" w:hAnsi="Arial"/>
          <w:b/>
          <w:bCs/>
          <w:color w:val="1F3864"/>
          <w:sz w:val="24"/>
          <w:szCs w:val="24"/>
        </w:rPr>
        <w:t xml:space="preserve">   Bài này đóng góp gì</w:t>
      </w:r>
      <w:r>
        <w:rPr>
          <w:rFonts w:ascii="Calibri" w:cs="Calibri" w:eastAsia="Calibri" w:hAnsi="Calibri"/>
          <w:color w:val="5A6B85"/>
          <w:sz w:val="18"/>
          <w:szCs w:val="18"/>
        </w:rPr>
        <w:t xml:space="preserve">   ·  50 giây</w:t>
      </w:r>
    </w:p>
    <w:p>
      <w:pPr>
        <w:spacing w:after="60" w:before="140"/>
      </w:pPr>
      <w:r>
        <w:rPr>
          <w:rFonts w:ascii="Arial" w:cs="Arial" w:eastAsia="Arial" w:hAnsi="Arial"/>
          <w:b/>
          <w:bCs/>
          <w:color w:val="1565C0"/>
          <w:sz w:val="19"/>
          <w:szCs w:val="19"/>
        </w:rPr>
        <w:t xml:space="preserve">Nói</w:t>
      </w:r>
    </w:p>
    <w:p>
      <w:pPr>
        <w:spacing w:after="100" w:line="330"/>
      </w:pPr>
      <w:r>
        <w:rPr>
          <w:rFonts w:ascii="Calibri" w:cs="Calibri" w:eastAsia="Calibri" w:hAnsi="Calibri"/>
          <w:color w:val="1A1A1A"/>
          <w:sz w:val="21"/>
          <w:szCs w:val="21"/>
        </w:rPr>
        <w:t xml:space="preserve">Bài này có bốn đóng góp.</w:t>
      </w:r>
    </w:p>
    <w:p>
      <w:pPr>
        <w:spacing w:after="100" w:line="330"/>
      </w:pPr>
      <w:r>
        <w:rPr>
          <w:rFonts w:ascii="Calibri" w:cs="Calibri" w:eastAsia="Calibri" w:hAnsi="Calibri"/>
          <w:color w:val="1A1A1A"/>
          <w:sz w:val="21"/>
          <w:szCs w:val="21"/>
        </w:rPr>
        <w:t xml:space="preserve">Thứ nhất, cách làm bốn bước, trong đó mọi phán đoán lâm sàng hoàn tất bằng quy tắc trước khi mô hình được gọi.</w:t>
      </w:r>
    </w:p>
    <w:p>
      <w:pPr>
        <w:spacing w:after="100" w:line="330"/>
      </w:pPr>
      <w:r>
        <w:rPr>
          <w:rFonts w:ascii="Calibri" w:cs="Calibri" w:eastAsia="Calibri" w:hAnsi="Calibri"/>
          <w:color w:val="1A1A1A"/>
          <w:sz w:val="21"/>
          <w:szCs w:val="21"/>
        </w:rPr>
        <w:t xml:space="preserve">Thứ hai, bộ kiểm tra tự động, đối chiếu câu AI viết với kết quả máy tính đã tính.</w:t>
      </w:r>
    </w:p>
    <w:p>
      <w:pPr>
        <w:spacing w:after="100" w:line="330"/>
      </w:pPr>
      <w:r>
        <w:rPr>
          <w:rFonts w:ascii="Calibri" w:cs="Calibri" w:eastAsia="Calibri" w:hAnsi="Calibri"/>
          <w:color w:val="1A1A1A"/>
          <w:sz w:val="21"/>
          <w:szCs w:val="21"/>
        </w:rPr>
        <w:t xml:space="preserve">Thứ ba, chỉ số nói nhầm là bình thường, mà theo hiểu biết của chúng tôi chưa từng được báo cáo riêng.</w:t>
      </w:r>
    </w:p>
    <w:p>
      <w:pPr>
        <w:spacing w:after="100" w:line="330"/>
      </w:pPr>
      <w:r>
        <w:rPr>
          <w:rFonts w:ascii="Calibri" w:cs="Calibri" w:eastAsia="Calibri" w:hAnsi="Calibri"/>
          <w:color w:val="1A1A1A"/>
          <w:sz w:val="21"/>
          <w:szCs w:val="21"/>
        </w:rPr>
        <w:t xml:space="preserve">Thứ tư, chỉ ra vấn đề đơn vị đo không thống nhất giữa các phòng xét nghiệm Việt Nam.</w:t>
      </w:r>
    </w:p>
    <w:p>
      <w:pPr>
        <w:spacing w:after="60" w:before="140"/>
      </w:pPr>
      <w:r>
        <w:rPr>
          <w:rFonts w:ascii="Arial" w:cs="Arial" w:eastAsia="Arial" w:hAnsi="Arial"/>
          <w:b/>
          <w:bCs/>
          <w:color w:val="5A6B85"/>
          <w:sz w:val="19"/>
          <w:szCs w:val="19"/>
        </w:rPr>
        <w:t xml:space="preserve">Ghi chú</w:t>
      </w:r>
    </w:p>
    <w:p>
      <w:pPr>
        <w:spacing w:after="70" w:line="330"/>
      </w:pPr>
      <w:r>
        <w:rPr>
          <w:rFonts w:ascii="Calibri" w:cs="Calibri" w:eastAsia="Calibri" w:hAnsi="Calibri"/>
          <w:i/>
          <w:iCs/>
          <w:color w:val="5A6B85"/>
          <w:sz w:val="19"/>
          <w:szCs w:val="19"/>
        </w:rPr>
        <w:t xml:space="preserve">Nói nhanh, mỗi ý một câu. Chi tiết ở các slide sau.</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7</w:t>
      </w:r>
      <w:r>
        <w:rPr>
          <w:rFonts w:ascii="Arial" w:cs="Arial" w:eastAsia="Arial" w:hAnsi="Arial"/>
          <w:b/>
          <w:bCs/>
          <w:color w:val="1F3864"/>
          <w:sz w:val="24"/>
          <w:szCs w:val="24"/>
        </w:rPr>
        <w:t xml:space="preserve">   Bốn bước xử lý</w:t>
      </w:r>
      <w:r>
        <w:rPr>
          <w:rFonts w:ascii="Calibri" w:cs="Calibri" w:eastAsia="Calibri" w:hAnsi="Calibri"/>
          <w:color w:val="5A6B85"/>
          <w:sz w:val="18"/>
          <w:szCs w:val="18"/>
        </w:rPr>
        <w:t xml:space="preserve">   ·  1,5 phút</w:t>
      </w:r>
    </w:p>
    <w:p>
      <w:pPr>
        <w:spacing w:after="60" w:before="140"/>
      </w:pPr>
      <w:r>
        <w:rPr>
          <w:rFonts w:ascii="Arial" w:cs="Arial" w:eastAsia="Arial" w:hAnsi="Arial"/>
          <w:b/>
          <w:bCs/>
          <w:color w:val="1565C0"/>
          <w:sz w:val="19"/>
          <w:szCs w:val="19"/>
        </w:rPr>
        <w:t xml:space="preserve">Nói</w:t>
      </w:r>
    </w:p>
    <w:p>
      <w:pPr>
        <w:spacing w:after="100" w:line="330"/>
      </w:pPr>
      <w:r>
        <w:rPr>
          <w:rFonts w:ascii="Calibri" w:cs="Calibri" w:eastAsia="Calibri" w:hAnsi="Calibri"/>
          <w:color w:val="1A1A1A"/>
          <w:sz w:val="21"/>
          <w:szCs w:val="21"/>
        </w:rPr>
        <w:t xml:space="preserve">Nguyên tắc ghi ngay trên đầu slide: AI không được quyết định chỉ số nào là bất thường.</w:t>
      </w:r>
    </w:p>
    <w:p>
      <w:pPr>
        <w:spacing w:after="100" w:line="330"/>
      </w:pPr>
      <w:r>
        <w:rPr>
          <w:rFonts w:ascii="Calibri" w:cs="Calibri" w:eastAsia="Calibri" w:hAnsi="Calibri"/>
          <w:color w:val="1A1A1A"/>
          <w:sz w:val="21"/>
          <w:szCs w:val="21"/>
        </w:rPr>
        <w:t xml:space="preserve">Bước 1 nhận diện tên chỉ số và quy đổi đơn vị. Bước 2 so với khoảng bình thường rồi chia ba mức. Hai bước này máy tính làm hết, không có AI.</w:t>
      </w:r>
    </w:p>
    <w:p>
      <w:pPr>
        <w:spacing w:after="100" w:line="330"/>
      </w:pPr>
      <w:r>
        <w:rPr>
          <w:rFonts w:ascii="Calibri" w:cs="Calibri" w:eastAsia="Calibri" w:hAnsi="Calibri"/>
          <w:color w:val="1A1A1A"/>
          <w:sz w:val="21"/>
          <w:szCs w:val="21"/>
        </w:rPr>
        <w:t xml:space="preserve">Đến bước 3 mới gọi AI, nhưng nó nhận sẵn kết quả rồi, việc duy nhất là viết lại cho dễ hiểu.</w:t>
      </w:r>
    </w:p>
    <w:p>
      <w:pPr>
        <w:spacing w:after="100" w:line="330"/>
      </w:pPr>
      <w:r>
        <w:rPr>
          <w:rFonts w:ascii="Calibri" w:cs="Calibri" w:eastAsia="Calibri" w:hAnsi="Calibri"/>
          <w:color w:val="1A1A1A"/>
          <w:sz w:val="21"/>
          <w:szCs w:val="21"/>
        </w:rPr>
        <w:t xml:space="preserve">Bước 4 kiểm tra lại câu AI viết, đối chiếu sáu loại lỗi. Sai thì bắt viết lại; viết mấy lần vẫn sai thì dùng câu mẫu có sẵn.</w:t>
      </w:r>
    </w:p>
    <w:p>
      <w:pPr>
        <w:spacing w:after="100" w:line="330"/>
      </w:pPr>
      <w:r>
        <w:rPr>
          <w:rFonts w:ascii="Calibri" w:cs="Calibri" w:eastAsia="Calibri" w:hAnsi="Calibri"/>
          <w:color w:val="1A1A1A"/>
          <w:sz w:val="21"/>
          <w:szCs w:val="21"/>
        </w:rPr>
        <w:t xml:space="preserve">Nhờ vậy, người bệnh không bao giờ đọc phải câu chưa qua kiểm tra.</w:t>
      </w:r>
    </w:p>
    <w:p>
      <w:pPr>
        <w:spacing w:after="60" w:before="140"/>
      </w:pPr>
      <w:r>
        <w:rPr>
          <w:rFonts w:ascii="Arial" w:cs="Arial" w:eastAsia="Arial" w:hAnsi="Arial"/>
          <w:b/>
          <w:bCs/>
          <w:color w:val="2E7D32"/>
          <w:sz w:val="19"/>
          <w:szCs w:val="19"/>
        </w:rPr>
        <w:t xml:space="preserve">Nhấn mạnh</w:t>
      </w:r>
    </w:p>
    <w:p>
      <w:pPr>
        <w:spacing w:after="70" w:line="330"/>
      </w:pPr>
      <w:r>
        <w:rPr>
          <w:rFonts w:ascii="Calibri" w:cs="Calibri" w:eastAsia="Calibri" w:hAnsi="Calibri"/>
          <w:color w:val="1A3D1F"/>
          <w:sz w:val="20"/>
          <w:szCs w:val="20"/>
        </w:rPr>
        <w:t xml:space="preserve">▸  Chỉ vào các nhãn “Máy tính làm” ở bước 1, 2 và 4. Ba trong bốn bước là máy tính làm.</w:t>
      </w:r>
    </w:p>
    <w:p>
      <w:pPr>
        <w:spacing w:after="60" w:before="140"/>
      </w:pPr>
      <w:r>
        <w:rPr>
          <w:rFonts w:ascii="Arial" w:cs="Arial" w:eastAsia="Arial" w:hAnsi="Arial"/>
          <w:b/>
          <w:bCs/>
          <w:color w:val="C62828"/>
          <w:sz w:val="19"/>
          <w:szCs w:val="19"/>
        </w:rPr>
        <w:t xml:space="preserve">Tránh nói</w:t>
      </w:r>
    </w:p>
    <w:p>
      <w:pPr>
        <w:spacing w:after="70" w:line="330"/>
      </w:pPr>
      <w:r>
        <w:rPr>
          <w:rFonts w:ascii="Calibri" w:cs="Calibri" w:eastAsia="Calibri" w:hAnsi="Calibri"/>
          <w:color w:val="7A1F1F"/>
          <w:sz w:val="20"/>
          <w:szCs w:val="20"/>
        </w:rPr>
        <w:t xml:space="preserve">✗  Đừng nói “chúng tôi ràng buộc AI để nó không sai”. Nói đúng hơn: chúng tôi không giao cho nó việc mà nó hay sai.</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8</w:t>
      </w:r>
      <w:r>
        <w:rPr>
          <w:rFonts w:ascii="Arial" w:cs="Arial" w:eastAsia="Arial" w:hAnsi="Arial"/>
          <w:b/>
          <w:bCs/>
          <w:color w:val="1F3864"/>
          <w:sz w:val="24"/>
          <w:szCs w:val="24"/>
        </w:rPr>
        <w:t xml:space="preserve">   Bước 1 — Đọc phiếu và quy đổi đơn vị</w:t>
      </w:r>
      <w:r>
        <w:rPr>
          <w:rFonts w:ascii="Calibri" w:cs="Calibri" w:eastAsia="Calibri" w:hAnsi="Calibri"/>
          <w:color w:val="5A6B85"/>
          <w:sz w:val="18"/>
          <w:szCs w:val="18"/>
        </w:rPr>
        <w:t xml:space="preserve">   ·  1,5 phút</w:t>
      </w:r>
    </w:p>
    <w:p>
      <w:pPr>
        <w:spacing w:after="60" w:before="140"/>
      </w:pPr>
      <w:r>
        <w:rPr>
          <w:rFonts w:ascii="Arial" w:cs="Arial" w:eastAsia="Arial" w:hAnsi="Arial"/>
          <w:b/>
          <w:bCs/>
          <w:color w:val="1565C0"/>
          <w:sz w:val="19"/>
          <w:szCs w:val="19"/>
        </w:rPr>
        <w:t xml:space="preserve">Nói</w:t>
      </w:r>
    </w:p>
    <w:p>
      <w:pPr>
        <w:spacing w:after="100" w:line="330"/>
      </w:pPr>
      <w:r>
        <w:rPr>
          <w:rFonts w:ascii="Calibri" w:cs="Calibri" w:eastAsia="Calibri" w:hAnsi="Calibri"/>
          <w:color w:val="1A1A1A"/>
          <w:sz w:val="21"/>
          <w:szCs w:val="21"/>
        </w:rPr>
        <w:t xml:space="preserve">Bước này tưởng đơn giản nhưng lại là nơi chúng tôi gặp lỗi đáng nhớ nhất.</w:t>
      </w:r>
    </w:p>
    <w:p>
      <w:pPr>
        <w:spacing w:after="100" w:line="330"/>
      </w:pPr>
      <w:r>
        <w:rPr>
          <w:rFonts w:ascii="Calibri" w:cs="Calibri" w:eastAsia="Calibri" w:hAnsi="Calibri"/>
          <w:color w:val="1A1A1A"/>
          <w:sz w:val="21"/>
          <w:szCs w:val="21"/>
        </w:rPr>
        <w:t xml:space="preserve">Về tên: cùng chỉ số bạch cầu mà mỗi phòng xét nghiệm viết một kiểu, tới bốn kiểu khác nhau. Dấu phần trăm và dấu thăng dùng để phân biệt tỷ lệ với số lượng, mà có nơi viết trước, có nơi viết sau.</w:t>
      </w:r>
    </w:p>
    <w:p>
      <w:pPr>
        <w:spacing w:after="100" w:line="330"/>
      </w:pPr>
      <w:r>
        <w:rPr>
          <w:rFonts w:ascii="Calibri" w:cs="Calibri" w:eastAsia="Calibri" w:hAnsi="Calibri"/>
          <w:color w:val="1A1A1A"/>
          <w:sz w:val="21"/>
          <w:szCs w:val="21"/>
        </w:rPr>
        <w:t xml:space="preserve">Nhưng đơn vị mới là chỗ nguy hiểm. Huyết sắc tố có nơi ghi g trên decilit, nơi khác ghi g trên lit, chênh nhau mười lần.</w:t>
      </w:r>
    </w:p>
    <w:p>
      <w:pPr>
        <w:spacing w:after="100" w:line="330"/>
      </w:pPr>
      <w:r>
        <w:rPr>
          <w:rFonts w:ascii="Calibri" w:cs="Calibri" w:eastAsia="Calibri" w:hAnsi="Calibri"/>
          <w:color w:val="1A1A1A"/>
          <w:sz w:val="21"/>
          <w:szCs w:val="21"/>
        </w:rPr>
        <w:t xml:space="preserve">Không quy đổi mà đem so luôn thì một kết quả hoàn toàn bình thường bị báo là nên đi khám sớm. Và đáng nói là lỗi này xảy ra ngay ở bước máy tính, tức là bước chúng tôi bảo là không thể sai.</w:t>
      </w:r>
    </w:p>
    <w:p>
      <w:pPr>
        <w:spacing w:after="100" w:line="330"/>
      </w:pPr>
      <w:r>
        <w:rPr>
          <w:rFonts w:ascii="Calibri" w:cs="Calibri" w:eastAsia="Calibri" w:hAnsi="Calibri"/>
          <w:color w:val="1A1A1A"/>
          <w:sz w:val="21"/>
          <w:szCs w:val="21"/>
        </w:rPr>
        <w:t xml:space="preserve">Nguyên tắc: gặp đơn vị lạ hoặc phiếu quên ghi đơn vị thì bỏ qua chỉ số đó, không đoán bừa.</w:t>
      </w:r>
    </w:p>
    <w:p>
      <w:pPr>
        <w:spacing w:after="60" w:before="140"/>
      </w:pPr>
      <w:r>
        <w:rPr>
          <w:rFonts w:ascii="Arial" w:cs="Arial" w:eastAsia="Arial" w:hAnsi="Arial"/>
          <w:b/>
          <w:bCs/>
          <w:color w:val="2E7D32"/>
          <w:sz w:val="19"/>
          <w:szCs w:val="19"/>
        </w:rPr>
        <w:t xml:space="preserve">Nhấn mạnh</w:t>
      </w:r>
    </w:p>
    <w:p>
      <w:pPr>
        <w:spacing w:after="70" w:line="330"/>
      </w:pPr>
      <w:r>
        <w:rPr>
          <w:rFonts w:ascii="Calibri" w:cs="Calibri" w:eastAsia="Calibri" w:hAnsi="Calibri"/>
          <w:color w:val="1A3D1F"/>
          <w:sz w:val="20"/>
          <w:szCs w:val="20"/>
        </w:rPr>
        <w:t xml:space="preserve">▸  Câu “lỗi xảy ra ngay ở bước được coi là không thể sai” là điểm nhấn của slide này.</w:t>
      </w:r>
    </w:p>
    <w:p>
      <w:pPr>
        <w:spacing w:after="60" w:before="140"/>
      </w:pPr>
      <w:r>
        <w:rPr>
          <w:rFonts w:ascii="Arial" w:cs="Arial" w:eastAsia="Arial" w:hAnsi="Arial"/>
          <w:b/>
          <w:bCs/>
          <w:color w:val="5A6B85"/>
          <w:sz w:val="19"/>
          <w:szCs w:val="19"/>
        </w:rPr>
        <w:t xml:space="preserve">Ghi chú</w:t>
      </w:r>
    </w:p>
    <w:p>
      <w:pPr>
        <w:spacing w:after="70" w:line="330"/>
      </w:pPr>
      <w:r>
        <w:rPr>
          <w:rFonts w:ascii="Calibri" w:cs="Calibri" w:eastAsia="Calibri" w:hAnsi="Calibri"/>
          <w:i/>
          <w:iCs/>
          <w:color w:val="5A6B85"/>
          <w:sz w:val="19"/>
          <w:szCs w:val="19"/>
        </w:rPr>
        <w:t xml:space="preserve">Nếu có ai hỏi về LOINC hay FHIR, đây là chỗ nối sang chủ đề chuẩn hóa dữ liệu y tế.</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9</w:t>
      </w:r>
      <w:r>
        <w:rPr>
          <w:rFonts w:ascii="Arial" w:cs="Arial" w:eastAsia="Arial" w:hAnsi="Arial"/>
          <w:b/>
          <w:bCs/>
          <w:color w:val="1F3864"/>
          <w:sz w:val="24"/>
          <w:szCs w:val="24"/>
        </w:rPr>
        <w:t xml:space="preserve">   Bước 2 — Máy tính đối chiếu ngưỡng</w:t>
      </w:r>
      <w:r>
        <w:rPr>
          <w:rFonts w:ascii="Calibri" w:cs="Calibri" w:eastAsia="Calibri" w:hAnsi="Calibri"/>
          <w:color w:val="5A6B85"/>
          <w:sz w:val="18"/>
          <w:szCs w:val="18"/>
        </w:rPr>
        <w:t xml:space="preserve">   ·  50 giây</w:t>
      </w:r>
    </w:p>
    <w:p>
      <w:pPr>
        <w:spacing w:after="60" w:before="140"/>
      </w:pPr>
      <w:r>
        <w:rPr>
          <w:rFonts w:ascii="Arial" w:cs="Arial" w:eastAsia="Arial" w:hAnsi="Arial"/>
          <w:b/>
          <w:bCs/>
          <w:color w:val="1565C0"/>
          <w:sz w:val="19"/>
          <w:szCs w:val="19"/>
        </w:rPr>
        <w:t xml:space="preserve">Nói</w:t>
      </w:r>
    </w:p>
    <w:p>
      <w:pPr>
        <w:spacing w:after="100" w:line="330"/>
      </w:pPr>
      <w:r>
        <w:rPr>
          <w:rFonts w:ascii="Calibri" w:cs="Calibri" w:eastAsia="Calibri" w:hAnsi="Calibri"/>
          <w:color w:val="1A1A1A"/>
          <w:sz w:val="21"/>
          <w:szCs w:val="21"/>
        </w:rPr>
        <w:t xml:space="preserve">Bước 2 không có AI gì cả. Chỉ là phép so sánh số học với khoảng bình thường, như bấm máy tính.</w:t>
      </w:r>
    </w:p>
    <w:p>
      <w:pPr>
        <w:spacing w:after="100" w:line="330"/>
      </w:pPr>
      <w:r>
        <w:rPr>
          <w:rFonts w:ascii="Calibri" w:cs="Calibri" w:eastAsia="Calibri" w:hAnsi="Calibri"/>
          <w:color w:val="1A1A1A"/>
          <w:sz w:val="21"/>
          <w:szCs w:val="21"/>
        </w:rPr>
        <w:t xml:space="preserve">Nằm trong khoảng là bình thường. Lệch ra ngoài nhưng chưa nhiều là nên theo dõi. Lệch nhiều là nên đi khám sớm.</w:t>
      </w:r>
    </w:p>
    <w:p>
      <w:pPr>
        <w:spacing w:after="100" w:line="330"/>
      </w:pPr>
      <w:r>
        <w:rPr>
          <w:rFonts w:ascii="Calibri" w:cs="Calibri" w:eastAsia="Calibri" w:hAnsi="Calibri"/>
          <w:color w:val="1A1A1A"/>
          <w:sz w:val="21"/>
          <w:szCs w:val="21"/>
        </w:rPr>
        <w:t xml:space="preserve">Vì máy tính làm nên bước này không thể sai. Đó là do cách thiết kế, không phải do chúng tôi đo được. Và AI không có cơ hội nào can thiệp vào.</w:t>
      </w:r>
    </w:p>
    <w:p>
      <w:pPr>
        <w:spacing w:after="60" w:before="140"/>
      </w:pPr>
      <w:r>
        <w:rPr>
          <w:rFonts w:ascii="Arial" w:cs="Arial" w:eastAsia="Arial" w:hAnsi="Arial"/>
          <w:b/>
          <w:bCs/>
          <w:color w:val="2E7D32"/>
          <w:sz w:val="19"/>
          <w:szCs w:val="19"/>
        </w:rPr>
        <w:t xml:space="preserve">Nhấn mạnh</w:t>
      </w:r>
    </w:p>
    <w:p>
      <w:pPr>
        <w:spacing w:after="70" w:line="330"/>
      </w:pPr>
      <w:r>
        <w:rPr>
          <w:rFonts w:ascii="Calibri" w:cs="Calibri" w:eastAsia="Calibri" w:hAnsi="Calibri"/>
          <w:color w:val="1A3D1F"/>
          <w:sz w:val="20"/>
          <w:szCs w:val="20"/>
        </w:rPr>
        <w:t xml:space="preserve">▸  Câu cuối là lý lẽ mạnh nhất của cả bài.</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10</w:t>
      </w:r>
      <w:r>
        <w:rPr>
          <w:rFonts w:ascii="Arial" w:cs="Arial" w:eastAsia="Arial" w:hAnsi="Arial"/>
          <w:b/>
          <w:bCs/>
          <w:color w:val="1F3864"/>
          <w:sz w:val="24"/>
          <w:szCs w:val="24"/>
        </w:rPr>
        <w:t xml:space="preserve">   Bước 3 và 4 — AI viết, máy kiểm tra lại</w:t>
      </w:r>
      <w:r>
        <w:rPr>
          <w:rFonts w:ascii="Calibri" w:cs="Calibri" w:eastAsia="Calibri" w:hAnsi="Calibri"/>
          <w:color w:val="5A6B85"/>
          <w:sz w:val="18"/>
          <w:szCs w:val="18"/>
        </w:rPr>
        <w:t xml:space="preserve">   ·  1,2 phút</w:t>
      </w:r>
    </w:p>
    <w:p>
      <w:pPr>
        <w:spacing w:after="60" w:before="140"/>
      </w:pPr>
      <w:r>
        <w:rPr>
          <w:rFonts w:ascii="Arial" w:cs="Arial" w:eastAsia="Arial" w:hAnsi="Arial"/>
          <w:b/>
          <w:bCs/>
          <w:color w:val="1565C0"/>
          <w:sz w:val="19"/>
          <w:szCs w:val="19"/>
        </w:rPr>
        <w:t xml:space="preserve">Nói</w:t>
      </w:r>
    </w:p>
    <w:p>
      <w:pPr>
        <w:spacing w:after="100" w:line="330"/>
      </w:pPr>
      <w:r>
        <w:rPr>
          <w:rFonts w:ascii="Calibri" w:cs="Calibri" w:eastAsia="Calibri" w:hAnsi="Calibri"/>
          <w:color w:val="1A1A1A"/>
          <w:sz w:val="21"/>
          <w:szCs w:val="21"/>
        </w:rPr>
        <w:t xml:space="preserve">Bước 3 đặt ba giới hạn cho AI. Thứ nhất, nó nhận sẵn kết quả, không được tự chấm. Thứ hai, cấm nêu tên bệnh, cấm nói nguyên nhân, cấm nhắc thuốc và liều lượng. Thứ ba, bắt trả lời theo một khuôn cố định, nhờ vậy máy mới kiểm tra tự động được.</w:t>
      </w:r>
    </w:p>
    <w:p>
      <w:pPr>
        <w:spacing w:after="100" w:line="330"/>
      </w:pPr>
      <w:r>
        <w:rPr>
          <w:rFonts w:ascii="Calibri" w:cs="Calibri" w:eastAsia="Calibri" w:hAnsi="Calibri"/>
          <w:color w:val="1A1A1A"/>
          <w:sz w:val="21"/>
          <w:szCs w:val="21"/>
        </w:rPr>
        <w:t xml:space="preserve">Tầng 4 kiểm tra sáu loại lỗi: trạng thái có khớp nhãn tầng 2 không, câu văn có nói ngược nhãn không, có từ khóa bị cấm không, có bịa thêm chỉ số không, có bỏ sót chỉ số không, và câu kết có nói nhầm là bình thường không.</w:t>
      </w:r>
    </w:p>
    <w:p>
      <w:pPr>
        <w:spacing w:after="100" w:line="330"/>
      </w:pPr>
      <w:r>
        <w:rPr>
          <w:rFonts w:ascii="Calibri" w:cs="Calibri" w:eastAsia="Calibri" w:hAnsi="Calibri"/>
          <w:color w:val="1A1A1A"/>
          <w:sz w:val="21"/>
          <w:szCs w:val="21"/>
        </w:rPr>
        <w:t xml:space="preserve">AI dùng ở đây là Qwen 2.5, ba tỷ tham số, chạy ngay trên máy tính thường. Chúng tôi chọn như vậy vì dữ liệu xét nghiệm nhạy cảm, không nên gửi ra ngoài. Và máy nhỏ vậy thì bệnh viện tuyến tỉnh cũng chạy được.</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11</w:t>
      </w:r>
      <w:r>
        <w:rPr>
          <w:rFonts w:ascii="Arial" w:cs="Arial" w:eastAsia="Arial" w:hAnsi="Arial"/>
          <w:b/>
          <w:bCs/>
          <w:color w:val="1F3864"/>
          <w:sz w:val="24"/>
          <w:szCs w:val="24"/>
        </w:rPr>
        <w:t xml:space="preserve">   Cách chúng tôi thử nghiệm</w:t>
      </w:r>
      <w:r>
        <w:rPr>
          <w:rFonts w:ascii="Calibri" w:cs="Calibri" w:eastAsia="Calibri" w:hAnsi="Calibri"/>
          <w:color w:val="5A6B85"/>
          <w:sz w:val="18"/>
          <w:szCs w:val="18"/>
        </w:rPr>
        <w:t xml:space="preserve">   ·  1 phút</w:t>
      </w:r>
    </w:p>
    <w:p>
      <w:pPr>
        <w:spacing w:after="60" w:before="140"/>
      </w:pPr>
      <w:r>
        <w:rPr>
          <w:rFonts w:ascii="Arial" w:cs="Arial" w:eastAsia="Arial" w:hAnsi="Arial"/>
          <w:b/>
          <w:bCs/>
          <w:color w:val="1565C0"/>
          <w:sz w:val="19"/>
          <w:szCs w:val="19"/>
        </w:rPr>
        <w:t xml:space="preserve">Nói</w:t>
      </w:r>
    </w:p>
    <w:p>
      <w:pPr>
        <w:spacing w:after="100" w:line="330"/>
      </w:pPr>
      <w:r>
        <w:rPr>
          <w:rFonts w:ascii="Calibri" w:cs="Calibri" w:eastAsia="Calibri" w:hAnsi="Calibri"/>
          <w:color w:val="1A1A1A"/>
          <w:sz w:val="21"/>
          <w:szCs w:val="21"/>
        </w:rPr>
        <w:t xml:space="preserve">Chúng tôi thử trên 150 ca xét nghiệm máu tự tạo, không phải hồ sơ bệnh nhân thật.</w:t>
      </w:r>
    </w:p>
    <w:p>
      <w:pPr>
        <w:spacing w:after="100" w:line="330"/>
      </w:pPr>
      <w:r>
        <w:rPr>
          <w:rFonts w:ascii="Calibri" w:cs="Calibri" w:eastAsia="Calibri" w:hAnsi="Calibri"/>
          <w:color w:val="1A1A1A"/>
          <w:sz w:val="21"/>
          <w:szCs w:val="21"/>
        </w:rPr>
        <w:t xml:space="preserve">Dùng dữ liệu tự tạo là bắt buộc chứ không phải cho tiện. Muốn chấm điểm thì phải biết trước đáp án đúng, mà phiếu thật không có sẵn. Với lại phiếu thật hầu hết là bình thường, sẽ không đủ ca nặng để thử.</w:t>
      </w:r>
    </w:p>
    <w:p>
      <w:pPr>
        <w:spacing w:after="100" w:line="330"/>
      </w:pPr>
      <w:r>
        <w:rPr>
          <w:rFonts w:ascii="Calibri" w:cs="Calibri" w:eastAsia="Calibri" w:hAnsi="Calibri"/>
          <w:color w:val="1A1A1A"/>
          <w:sz w:val="21"/>
          <w:szCs w:val="21"/>
        </w:rPr>
        <w:t xml:space="preserve">Chúng tôi so ba cách. Cách 1 đưa thẳng số cho AI, không hướng dẫn gì, giống hệt việc người dân dán phiếu vào chatbot. Cách 2 có máy tính chấm trước nhưng không kiểm tra lại. Cách 3 là đủ bốn bước.</w:t>
      </w:r>
    </w:p>
    <w:p>
      <w:pPr>
        <w:spacing w:after="60" w:before="140"/>
      </w:pPr>
      <w:r>
        <w:rPr>
          <w:rFonts w:ascii="Arial" w:cs="Arial" w:eastAsia="Arial" w:hAnsi="Arial"/>
          <w:b/>
          <w:bCs/>
          <w:color w:val="C62828"/>
          <w:sz w:val="19"/>
          <w:szCs w:val="19"/>
        </w:rPr>
        <w:t xml:space="preserve">Tránh nói</w:t>
      </w:r>
    </w:p>
    <w:p>
      <w:pPr>
        <w:spacing w:after="70" w:line="330"/>
      </w:pPr>
      <w:r>
        <w:rPr>
          <w:rFonts w:ascii="Calibri" w:cs="Calibri" w:eastAsia="Calibri" w:hAnsi="Calibri"/>
          <w:color w:val="7A1F1F"/>
          <w:sz w:val="20"/>
          <w:szCs w:val="20"/>
        </w:rPr>
        <w:t xml:space="preserve">✗  Đừng nói “dùng dữ liệu giả vì không có dữ liệu thật”. Hãy nêu ba lý do: cần biết đáp án trước, cần đủ ca nặng, và tránh đụng dữ liệu người bệnh.</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12</w:t>
      </w:r>
      <w:r>
        <w:rPr>
          <w:rFonts w:ascii="Arial" w:cs="Arial" w:eastAsia="Arial" w:hAnsi="Arial"/>
          <w:b/>
          <w:bCs/>
          <w:color w:val="1F3864"/>
          <w:sz w:val="24"/>
          <w:szCs w:val="24"/>
        </w:rPr>
        <w:t xml:space="preserve">   Kết quả</w:t>
      </w:r>
      <w:r>
        <w:rPr>
          <w:rFonts w:ascii="Calibri" w:cs="Calibri" w:eastAsia="Calibri" w:hAnsi="Calibri"/>
          <w:color w:val="5A6B85"/>
          <w:sz w:val="18"/>
          <w:szCs w:val="18"/>
        </w:rPr>
        <w:t xml:space="preserve">   ·  1,5 phút</w:t>
      </w:r>
    </w:p>
    <w:p>
      <w:pPr>
        <w:spacing w:after="60" w:before="140"/>
      </w:pPr>
      <w:r>
        <w:rPr>
          <w:rFonts w:ascii="Arial" w:cs="Arial" w:eastAsia="Arial" w:hAnsi="Arial"/>
          <w:b/>
          <w:bCs/>
          <w:color w:val="1565C0"/>
          <w:sz w:val="19"/>
          <w:szCs w:val="19"/>
        </w:rPr>
        <w:t xml:space="preserve">Nói</w:t>
      </w:r>
    </w:p>
    <w:p>
      <w:pPr>
        <w:spacing w:after="100" w:line="330"/>
      </w:pPr>
      <w:r>
        <w:rPr>
          <w:rFonts w:ascii="Calibri" w:cs="Calibri" w:eastAsia="Calibri" w:hAnsi="Calibri"/>
          <w:color w:val="1A1A1A"/>
          <w:sz w:val="21"/>
          <w:szCs w:val="21"/>
        </w:rPr>
        <w:t xml:space="preserve">Đây là bảng kết quả chính. Mọi loại lỗi đều giảm dần qua ba cách làm.</w:t>
      </w:r>
    </w:p>
    <w:p>
      <w:pPr>
        <w:spacing w:after="100" w:line="330"/>
      </w:pPr>
      <w:r>
        <w:rPr>
          <w:rFonts w:ascii="Calibri" w:cs="Calibri" w:eastAsia="Calibri" w:hAnsi="Calibri"/>
          <w:color w:val="1A1A1A"/>
          <w:sz w:val="21"/>
          <w:szCs w:val="21"/>
        </w:rPr>
        <w:t xml:space="preserve">Cách 1 không có nổi một ca nào đạt trong cả 150 ca. Nó nói sai cao thấp ở 91,3% số ca, và dùng từ bị cấm ở 79,3%.</w:t>
      </w:r>
    </w:p>
    <w:p>
      <w:pPr>
        <w:spacing w:after="100" w:line="330"/>
      </w:pPr>
      <w:r>
        <w:rPr>
          <w:rFonts w:ascii="Calibri" w:cs="Calibri" w:eastAsia="Calibri" w:hAnsi="Calibri"/>
          <w:color w:val="1A1A1A"/>
          <w:sz w:val="21"/>
          <w:szCs w:val="21"/>
        </w:rPr>
        <w:t xml:space="preserve">Nghiêm trọng nhất là cột nói nhầm là bình thường: 32%. Nghĩa là cứ khoảng ba bệnh nhân có kết quả bất thường thì một người bị nói rằng không có gì cần quan tâm.</w:t>
      </w:r>
    </w:p>
    <w:p>
      <w:pPr>
        <w:spacing w:after="100" w:line="330"/>
      </w:pPr>
      <w:r>
        <w:rPr>
          <w:rFonts w:ascii="Calibri" w:cs="Calibri" w:eastAsia="Calibri" w:hAnsi="Calibri"/>
          <w:color w:val="1A1A1A"/>
          <w:sz w:val="21"/>
          <w:szCs w:val="21"/>
        </w:rPr>
        <w:t xml:space="preserve">Cách 2 đỡ hơn nhiều, nhưng vẫn còn 52% số câu không đạt. Dặn dò thôi thì AI không nhất thiết nghe theo.</w:t>
      </w:r>
    </w:p>
    <w:p>
      <w:pPr>
        <w:spacing w:after="100" w:line="330"/>
      </w:pPr>
      <w:r>
        <w:rPr>
          <w:rFonts w:ascii="Calibri" w:cs="Calibri" w:eastAsia="Calibri" w:hAnsi="Calibri"/>
          <w:color w:val="1A1A1A"/>
          <w:sz w:val="21"/>
          <w:szCs w:val="21"/>
        </w:rPr>
        <w:t xml:space="preserve">Cách 3 đạt 100% kết quả an toàn.</w:t>
      </w:r>
    </w:p>
    <w:p>
      <w:pPr>
        <w:spacing w:after="60" w:before="140"/>
      </w:pPr>
      <w:r>
        <w:rPr>
          <w:rFonts w:ascii="Arial" w:cs="Arial" w:eastAsia="Arial" w:hAnsi="Arial"/>
          <w:b/>
          <w:bCs/>
          <w:color w:val="2E7D32"/>
          <w:sz w:val="19"/>
          <w:szCs w:val="19"/>
        </w:rPr>
        <w:t xml:space="preserve">Nhấn mạnh</w:t>
      </w:r>
    </w:p>
    <w:p>
      <w:pPr>
        <w:spacing w:after="70" w:line="330"/>
      </w:pPr>
      <w:r>
        <w:rPr>
          <w:rFonts w:ascii="Calibri" w:cs="Calibri" w:eastAsia="Calibri" w:hAnsi="Calibri"/>
          <w:color w:val="1A3D1F"/>
          <w:sz w:val="20"/>
          <w:szCs w:val="20"/>
        </w:rPr>
        <w:t xml:space="preserve">▸  Dừng lại ở con số 32% và nói rõ: cứ ba người thì một người.</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13</w:t>
      </w:r>
      <w:r>
        <w:rPr>
          <w:rFonts w:ascii="Arial" w:cs="Arial" w:eastAsia="Arial" w:hAnsi="Arial"/>
          <w:b/>
          <w:bCs/>
          <w:color w:val="1F3864"/>
          <w:sz w:val="24"/>
          <w:szCs w:val="24"/>
        </w:rPr>
        <w:t xml:space="preserve">   Ba con số đáng nhớ</w:t>
      </w:r>
      <w:r>
        <w:rPr>
          <w:rFonts w:ascii="Calibri" w:cs="Calibri" w:eastAsia="Calibri" w:hAnsi="Calibri"/>
          <w:color w:val="5A6B85"/>
          <w:sz w:val="18"/>
          <w:szCs w:val="18"/>
        </w:rPr>
        <w:t xml:space="preserve">   ·  1,2 phút</w:t>
      </w:r>
    </w:p>
    <w:p>
      <w:pPr>
        <w:spacing w:after="60" w:before="140"/>
      </w:pPr>
      <w:r>
        <w:rPr>
          <w:rFonts w:ascii="Arial" w:cs="Arial" w:eastAsia="Arial" w:hAnsi="Arial"/>
          <w:b/>
          <w:bCs/>
          <w:color w:val="1565C0"/>
          <w:sz w:val="19"/>
          <w:szCs w:val="19"/>
        </w:rPr>
        <w:t xml:space="preserve">Nói</w:t>
      </w:r>
    </w:p>
    <w:p>
      <w:pPr>
        <w:spacing w:after="100" w:line="330"/>
      </w:pPr>
      <w:r>
        <w:rPr>
          <w:rFonts w:ascii="Calibri" w:cs="Calibri" w:eastAsia="Calibri" w:hAnsi="Calibri"/>
          <w:color w:val="1A1A1A"/>
          <w:sz w:val="21"/>
          <w:szCs w:val="21"/>
        </w:rPr>
        <w:t xml:space="preserve">Tóm lại bằng ba con số.</w:t>
      </w:r>
    </w:p>
    <w:p>
      <w:pPr>
        <w:spacing w:after="100" w:line="330"/>
      </w:pPr>
      <w:r>
        <w:rPr>
          <w:rFonts w:ascii="Calibri" w:cs="Calibri" w:eastAsia="Calibri" w:hAnsi="Calibri"/>
          <w:color w:val="1A1A1A"/>
          <w:sz w:val="21"/>
          <w:szCs w:val="21"/>
        </w:rPr>
        <w:t xml:space="preserve">Nói nhầm là bình thường từ 32% về 0. Sai chiều lệch từ 91,3% về 0. Để mô hình tự phán đoán thì nó sai gần như luôn; giao cho tầng quy tắc thì đúng hết.</w:t>
      </w:r>
    </w:p>
    <w:p>
      <w:pPr>
        <w:spacing w:after="100" w:line="330"/>
      </w:pPr>
      <w:r>
        <w:rPr>
          <w:rFonts w:ascii="Calibri" w:cs="Calibri" w:eastAsia="Calibri" w:hAnsi="Calibri"/>
          <w:color w:val="1A1A1A"/>
          <w:sz w:val="21"/>
          <w:szCs w:val="21"/>
        </w:rPr>
        <w:t xml:space="preserve">Và 48%: dù đã dặn AI rất kỹ trong câu lệnh, hơn một nửa số câu nó viết vẫn không đạt.</w:t>
      </w:r>
    </w:p>
    <w:p>
      <w:pPr>
        <w:spacing w:after="100" w:line="330"/>
      </w:pPr>
      <w:r>
        <w:rPr>
          <w:rFonts w:ascii="Calibri" w:cs="Calibri" w:eastAsia="Calibri" w:hAnsi="Calibri"/>
          <w:color w:val="1A1A1A"/>
          <w:sz w:val="21"/>
          <w:szCs w:val="21"/>
        </w:rPr>
        <w:t xml:space="preserve">Về con số 100%: 64% là câu AI tự viết được, 36% là câu mẫu có sẵn. Kết quả an toàn có được là nhờ cách làm, không phải vì AI ba tỷ tham số viết giỏi.</w:t>
      </w:r>
    </w:p>
    <w:p>
      <w:pPr>
        <w:spacing w:after="60" w:before="140"/>
      </w:pPr>
      <w:r>
        <w:rPr>
          <w:rFonts w:ascii="Arial" w:cs="Arial" w:eastAsia="Arial" w:hAnsi="Arial"/>
          <w:b/>
          <w:bCs/>
          <w:color w:val="2E7D32"/>
          <w:sz w:val="19"/>
          <w:szCs w:val="19"/>
        </w:rPr>
        <w:t xml:space="preserve">Nhấn mạnh</w:t>
      </w:r>
    </w:p>
    <w:p>
      <w:pPr>
        <w:spacing w:after="70" w:line="330"/>
      </w:pPr>
      <w:r>
        <w:rPr>
          <w:rFonts w:ascii="Calibri" w:cs="Calibri" w:eastAsia="Calibri" w:hAnsi="Calibri"/>
          <w:color w:val="1A3D1F"/>
          <w:sz w:val="20"/>
          <w:szCs w:val="20"/>
        </w:rPr>
        <w:t xml:space="preserve">▸  ĐỪNG BỎ đoạn nói rõ về 64% và 36%. Nếu khán giả tự phát hiện ra, uy tín bài giảm nhiều hơn.</w:t>
      </w:r>
    </w:p>
    <w:p>
      <w:pPr>
        <w:spacing w:after="60" w:before="140"/>
      </w:pPr>
      <w:r>
        <w:rPr>
          <w:rFonts w:ascii="Arial" w:cs="Arial" w:eastAsia="Arial" w:hAnsi="Arial"/>
          <w:b/>
          <w:bCs/>
          <w:color w:val="C62828"/>
          <w:sz w:val="19"/>
          <w:szCs w:val="19"/>
        </w:rPr>
        <w:t xml:space="preserve">Tránh nói</w:t>
      </w:r>
    </w:p>
    <w:p>
      <w:pPr>
        <w:spacing w:after="70" w:line="330"/>
      </w:pPr>
      <w:r>
        <w:rPr>
          <w:rFonts w:ascii="Calibri" w:cs="Calibri" w:eastAsia="Calibri" w:hAnsi="Calibri"/>
          <w:color w:val="7A1F1F"/>
          <w:sz w:val="20"/>
          <w:szCs w:val="20"/>
        </w:rPr>
        <w:t xml:space="preserve">✗  Không nói “hệ thống đạt 100% chính xác”. Nói “100% kết quả an toàn”, rồi giải thích ngay.</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14</w:t>
      </w:r>
      <w:r>
        <w:rPr>
          <w:rFonts w:ascii="Arial" w:cs="Arial" w:eastAsia="Arial" w:hAnsi="Arial"/>
          <w:b/>
          <w:bCs/>
          <w:color w:val="1F3864"/>
          <w:sz w:val="24"/>
          <w:szCs w:val="24"/>
        </w:rPr>
        <w:t xml:space="preserve">   Hai điều rút ra</w:t>
      </w:r>
      <w:r>
        <w:rPr>
          <w:rFonts w:ascii="Calibri" w:cs="Calibri" w:eastAsia="Calibri" w:hAnsi="Calibri"/>
          <w:color w:val="5A6B85"/>
          <w:sz w:val="18"/>
          <w:szCs w:val="18"/>
        </w:rPr>
        <w:t xml:space="preserve">   ·  1 phút</w:t>
      </w:r>
    </w:p>
    <w:p>
      <w:pPr>
        <w:spacing w:after="60" w:before="140"/>
      </w:pPr>
      <w:r>
        <w:rPr>
          <w:rFonts w:ascii="Arial" w:cs="Arial" w:eastAsia="Arial" w:hAnsi="Arial"/>
          <w:b/>
          <w:bCs/>
          <w:color w:val="1565C0"/>
          <w:sz w:val="19"/>
          <w:szCs w:val="19"/>
        </w:rPr>
        <w:t xml:space="preserve">Nói</w:t>
      </w:r>
    </w:p>
    <w:p>
      <w:pPr>
        <w:spacing w:after="100" w:line="330"/>
      </w:pPr>
      <w:r>
        <w:rPr>
          <w:rFonts w:ascii="Calibri" w:cs="Calibri" w:eastAsia="Calibri" w:hAnsi="Calibri"/>
          <w:color w:val="1A1A1A"/>
          <w:sz w:val="21"/>
          <w:szCs w:val="21"/>
        </w:rPr>
        <w:t xml:space="preserve">Có hai điều đáng rút ra.</w:t>
      </w:r>
    </w:p>
    <w:p>
      <w:pPr>
        <w:spacing w:after="100" w:line="330"/>
      </w:pPr>
      <w:r>
        <w:rPr>
          <w:rFonts w:ascii="Calibri" w:cs="Calibri" w:eastAsia="Calibri" w:hAnsi="Calibri"/>
          <w:color w:val="1A1A1A"/>
          <w:sz w:val="21"/>
          <w:szCs w:val="21"/>
        </w:rPr>
        <w:t xml:space="preserve">Thứ nhất, nói nhầm là bình thường xứng đáng là một chỉ số riêng. Các đánh giá hiện nay đo độ dễ đọc và độ chính xác, nhưng một câu nói nhầm là bình thường vẫn có thể được chấm dễ đọc cao, vì nó đơn giản và êm tai.</w:t>
      </w:r>
    </w:p>
    <w:p>
      <w:pPr>
        <w:spacing w:after="100" w:line="330"/>
      </w:pPr>
      <w:r>
        <w:rPr>
          <w:rFonts w:ascii="Calibri" w:cs="Calibri" w:eastAsia="Calibri" w:hAnsi="Calibri"/>
          <w:color w:val="1A1A1A"/>
          <w:sz w:val="21"/>
          <w:szCs w:val="21"/>
        </w:rPr>
        <w:t xml:space="preserve">Thứ hai, chuyện đơn vị đo không phải chuyện nhỏ. Lỗi đơn vị xảy ra ngay ở bước máy tính, và các bước kiểm tra phía sau không phát hiện được, vì chúng chép lại y nguyên một kết quả sai rất tự tin.</w:t>
      </w:r>
    </w:p>
    <w:p>
      <w:pPr>
        <w:spacing w:after="100" w:line="330"/>
      </w:pPr>
      <w:r>
        <w:rPr>
          <w:rFonts w:ascii="Calibri" w:cs="Calibri" w:eastAsia="Calibri" w:hAnsi="Calibri"/>
          <w:color w:val="1A1A1A"/>
          <w:sz w:val="21"/>
          <w:szCs w:val="21"/>
        </w:rPr>
        <w:t xml:space="preserve">Vì vậy ngành y tế cần chuẩn hóa dữ liệu trước khi dùng quy tắc để quyết định.</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15</w:t>
      </w:r>
      <w:r>
        <w:rPr>
          <w:rFonts w:ascii="Arial" w:cs="Arial" w:eastAsia="Arial" w:hAnsi="Arial"/>
          <w:b/>
          <w:bCs/>
          <w:color w:val="1F3864"/>
          <w:sz w:val="24"/>
          <w:szCs w:val="24"/>
        </w:rPr>
        <w:t xml:space="preserve">   Những gì chưa làm được</w:t>
      </w:r>
      <w:r>
        <w:rPr>
          <w:rFonts w:ascii="Calibri" w:cs="Calibri" w:eastAsia="Calibri" w:hAnsi="Calibri"/>
          <w:color w:val="5A6B85"/>
          <w:sz w:val="18"/>
          <w:szCs w:val="18"/>
        </w:rPr>
        <w:t xml:space="preserve">   ·  40 giây</w:t>
      </w:r>
    </w:p>
    <w:p>
      <w:pPr>
        <w:spacing w:after="60" w:before="140"/>
      </w:pPr>
      <w:r>
        <w:rPr>
          <w:rFonts w:ascii="Arial" w:cs="Arial" w:eastAsia="Arial" w:hAnsi="Arial"/>
          <w:b/>
          <w:bCs/>
          <w:color w:val="1565C0"/>
          <w:sz w:val="19"/>
          <w:szCs w:val="19"/>
        </w:rPr>
        <w:t xml:space="preserve">Nói</w:t>
      </w:r>
    </w:p>
    <w:p>
      <w:pPr>
        <w:spacing w:after="100" w:line="330"/>
      </w:pPr>
      <w:r>
        <w:rPr>
          <w:rFonts w:ascii="Calibri" w:cs="Calibri" w:eastAsia="Calibri" w:hAnsi="Calibri"/>
          <w:color w:val="1A1A1A"/>
          <w:sz w:val="21"/>
          <w:szCs w:val="21"/>
        </w:rPr>
        <w:t xml:space="preserve">Có bốn điều bài này chưa làm được, tôi xin nói thẳng.</w:t>
      </w:r>
    </w:p>
    <w:p>
      <w:pPr>
        <w:spacing w:after="100" w:line="330"/>
      </w:pPr>
      <w:r>
        <w:rPr>
          <w:rFonts w:ascii="Calibri" w:cs="Calibri" w:eastAsia="Calibri" w:hAnsi="Calibri"/>
          <w:color w:val="1A1A1A"/>
          <w:sz w:val="21"/>
          <w:szCs w:val="21"/>
        </w:rPr>
        <w:t xml:space="preserve">Chưa có bác sĩ kiểm tra, toàn bộ chấm điểm do máy làm.</w:t>
      </w:r>
    </w:p>
    <w:p>
      <w:pPr>
        <w:spacing w:after="100" w:line="330"/>
      </w:pPr>
      <w:r>
        <w:rPr>
          <w:rFonts w:ascii="Calibri" w:cs="Calibri" w:eastAsia="Calibri" w:hAnsi="Calibri"/>
          <w:color w:val="1A1A1A"/>
          <w:sz w:val="21"/>
          <w:szCs w:val="21"/>
        </w:rPr>
        <w:t xml:space="preserve">Ngưỡng nặng nhẹ là do chúng tôi tự chọn, chưa dựa trên danh mục chuẩn nào.</w:t>
      </w:r>
    </w:p>
    <w:p>
      <w:pPr>
        <w:spacing w:after="100" w:line="330"/>
      </w:pPr>
      <w:r>
        <w:rPr>
          <w:rFonts w:ascii="Calibri" w:cs="Calibri" w:eastAsia="Calibri" w:hAnsi="Calibri"/>
          <w:color w:val="1A1A1A"/>
          <w:sz w:val="21"/>
          <w:szCs w:val="21"/>
        </w:rPr>
        <w:t xml:space="preserve">Dữ liệu là tự tạo, và mới chỉ làm được xét nghiệm máu.</w:t>
      </w:r>
    </w:p>
    <w:p>
      <w:pPr>
        <w:spacing w:after="60" w:before="140"/>
      </w:pPr>
      <w:r>
        <w:rPr>
          <w:rFonts w:ascii="Arial" w:cs="Arial" w:eastAsia="Arial" w:hAnsi="Arial"/>
          <w:b/>
          <w:bCs/>
          <w:color w:val="2E7D32"/>
          <w:sz w:val="19"/>
          <w:szCs w:val="19"/>
        </w:rPr>
        <w:t xml:space="preserve">Nhấn mạnh</w:t>
      </w:r>
    </w:p>
    <w:p>
      <w:pPr>
        <w:spacing w:after="70" w:line="330"/>
      </w:pPr>
      <w:r>
        <w:rPr>
          <w:rFonts w:ascii="Calibri" w:cs="Calibri" w:eastAsia="Calibri" w:hAnsi="Calibri"/>
          <w:color w:val="1A3D1F"/>
          <w:sz w:val="20"/>
          <w:szCs w:val="20"/>
        </w:rPr>
        <w:t xml:space="preserve">▸  Nói phần này thẳng thắn và bình thản. Tự nêu hạn chế trước khi bị hỏi sẽ được thiện cảm hơn.</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16</w:t>
      </w:r>
      <w:r>
        <w:rPr>
          <w:rFonts w:ascii="Arial" w:cs="Arial" w:eastAsia="Arial" w:hAnsi="Arial"/>
          <w:b/>
          <w:bCs/>
          <w:color w:val="1F3864"/>
          <w:sz w:val="24"/>
          <w:szCs w:val="24"/>
        </w:rPr>
        <w:t xml:space="preserve">   Kết luận và việc làm tiếp</w:t>
      </w:r>
      <w:r>
        <w:rPr>
          <w:rFonts w:ascii="Calibri" w:cs="Calibri" w:eastAsia="Calibri" w:hAnsi="Calibri"/>
          <w:color w:val="5A6B85"/>
          <w:sz w:val="18"/>
          <w:szCs w:val="18"/>
        </w:rPr>
        <w:t xml:space="preserve">   ·  40 giây</w:t>
      </w:r>
    </w:p>
    <w:p>
      <w:pPr>
        <w:spacing w:after="60" w:before="140"/>
      </w:pPr>
      <w:r>
        <w:rPr>
          <w:rFonts w:ascii="Arial" w:cs="Arial" w:eastAsia="Arial" w:hAnsi="Arial"/>
          <w:b/>
          <w:bCs/>
          <w:color w:val="1565C0"/>
          <w:sz w:val="19"/>
          <w:szCs w:val="19"/>
        </w:rPr>
        <w:t xml:space="preserve">Nói</w:t>
      </w:r>
    </w:p>
    <w:p>
      <w:pPr>
        <w:spacing w:after="100" w:line="330"/>
      </w:pPr>
      <w:r>
        <w:rPr>
          <w:rFonts w:ascii="Calibri" w:cs="Calibri" w:eastAsia="Calibri" w:hAnsi="Calibri"/>
          <w:color w:val="1A1A1A"/>
          <w:sz w:val="21"/>
          <w:szCs w:val="21"/>
        </w:rPr>
        <w:t xml:space="preserve">Tóm lại: đừng để AI quyết định chỉ số nào bất thường. Máy tính tính trước, AI viết lại cho dễ hiểu, rồi máy kiểm tra xem AI có viết đúng không.</w:t>
      </w:r>
    </w:p>
    <w:p>
      <w:pPr>
        <w:spacing w:after="100" w:line="330"/>
      </w:pPr>
      <w:r>
        <w:rPr>
          <w:rFonts w:ascii="Calibri" w:cs="Calibri" w:eastAsia="Calibri" w:hAnsi="Calibri"/>
          <w:color w:val="1A1A1A"/>
          <w:sz w:val="21"/>
          <w:szCs w:val="21"/>
        </w:rPr>
        <w:t xml:space="preserve">Việc cần làm tiếp, quan trọng nhất là nhờ bác sĩ kiểm tra lại. Sau đó là thay ngưỡng tự đặt bằng danh mục chuẩn, làm thêm sinh hóa, và thêm phần đọc thành tiếng cho người già.</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17</w:t>
      </w:r>
      <w:r>
        <w:rPr>
          <w:rFonts w:ascii="Arial" w:cs="Arial" w:eastAsia="Arial" w:hAnsi="Arial"/>
          <w:b/>
          <w:bCs/>
          <w:color w:val="1F3864"/>
          <w:sz w:val="24"/>
          <w:szCs w:val="24"/>
        </w:rPr>
        <w:t xml:space="preserve">   Cảm ơn và hỏi đáp</w:t>
      </w:r>
      <w:r>
        <w:rPr>
          <w:rFonts w:ascii="Calibri" w:cs="Calibri" w:eastAsia="Calibri" w:hAnsi="Calibri"/>
          <w:color w:val="5A6B85"/>
          <w:sz w:val="18"/>
          <w:szCs w:val="18"/>
        </w:rPr>
        <w:t xml:space="preserve">   ·  còn lại</w:t>
      </w:r>
    </w:p>
    <w:p>
      <w:pPr>
        <w:spacing w:after="60" w:before="140"/>
      </w:pPr>
      <w:r>
        <w:rPr>
          <w:rFonts w:ascii="Arial" w:cs="Arial" w:eastAsia="Arial" w:hAnsi="Arial"/>
          <w:b/>
          <w:bCs/>
          <w:color w:val="1565C0"/>
          <w:sz w:val="19"/>
          <w:szCs w:val="19"/>
        </w:rPr>
        <w:t xml:space="preserve">Nói</w:t>
      </w:r>
    </w:p>
    <w:p>
      <w:pPr>
        <w:spacing w:after="100" w:line="330"/>
      </w:pPr>
      <w:r>
        <w:rPr>
          <w:rFonts w:ascii="Calibri" w:cs="Calibri" w:eastAsia="Calibri" w:hAnsi="Calibri"/>
          <w:color w:val="1A1A1A"/>
          <w:sz w:val="21"/>
          <w:szCs w:val="21"/>
        </w:rPr>
        <w:t xml:space="preserve">Xin cảm ơn quý vị đã lắng nghe. Tôi sẵn sàng nhận câu hỏi.</w:t>
      </w:r>
    </w:p>
    <w:p>
      <w:r>
        <w:br w:type="page"/>
      </w:r>
    </w:p>
    <w:p>
      <w:pPr>
        <w:pStyle w:val="Heading1"/>
        <w:spacing w:after="160" w:before="240"/>
      </w:pPr>
      <w:r>
        <w:rPr>
          <w:rFonts w:ascii="Arial" w:cs="Arial" w:eastAsia="Arial" w:hAnsi="Arial"/>
          <w:b/>
          <w:bCs/>
          <w:color w:val="1F3864"/>
          <w:sz w:val="30"/>
          <w:szCs w:val="30"/>
        </w:rPr>
        <w:t xml:space="preserve">Chuẩn bị hỏi đáp</w:t>
      </w:r>
    </w:p>
    <w:p>
      <w:pPr>
        <w:spacing w:after="180" w:line="330"/>
      </w:pPr>
      <w:r>
        <w:rPr>
          <w:rFonts w:ascii="Calibri" w:cs="Calibri" w:eastAsia="Calibri" w:hAnsi="Calibri"/>
          <w:i/>
          <w:iCs/>
          <w:color w:val="5A6B85"/>
          <w:sz w:val="20"/>
          <w:szCs w:val="20"/>
        </w:rPr>
        <w:t xml:space="preserve">Mười câu hỏi nhiều khả năng gặp nhất, kèm hướng trả lời. Nguyên tắc chung: câu nào chưa có dữ liệu thì nói thẳng là chưa có, đừng suy đoán.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80"/>
              <w:left w:type="dxa" w:w="110"/>
              <w:bottom w:type="dxa" w:w="80"/>
              <w:right w:type="dxa" w:w="110"/>
            </w:tcMar>
          </w:tcPr>
          <w:p>
            <w:pPr>
              <w:spacing w:after="0" w:line="330"/>
            </w:pPr>
            <w:r>
              <w:rPr>
                <w:rFonts w:ascii="Arial" w:cs="Arial" w:eastAsia="Arial" w:hAnsi="Arial"/>
                <w:b/>
                <w:bCs/>
                <w:color w:val="FFFFFF"/>
                <w:sz w:val="19"/>
                <w:szCs w:val="19"/>
              </w:rPr>
              <w:t xml:space="preserve">Câu hỏi có thể gặp</w:t>
            </w:r>
          </w:p>
        </w:tc>
        <w:tc>
          <w:tcPr>
            <w:tcW w:type="dxa" w:w="5800"/>
            <w:shd w:fill="1F3864" w:val="clear"/>
            <w:tcMar>
              <w:top w:type="dxa" w:w="80"/>
              <w:left w:type="dxa" w:w="110"/>
              <w:bottom w:type="dxa" w:w="80"/>
              <w:right w:type="dxa" w:w="110"/>
            </w:tcMar>
          </w:tcPr>
          <w:p>
            <w:pPr>
              <w:spacing w:after="0" w:line="330"/>
            </w:pPr>
            <w:r>
              <w:rPr>
                <w:rFonts w:ascii="Arial" w:cs="Arial" w:eastAsia="Arial" w:hAnsi="Arial"/>
                <w:b/>
                <w:bCs/>
                <w:color w:val="FFFFFF"/>
                <w:sz w:val="19"/>
                <w:szCs w:val="19"/>
              </w:rPr>
              <w:t xml:space="preserve">Hướng trả lời</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Vì sao dùng dữ liệu tổng hợp mà không dùng phiếu thật?</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Ba lý do: cần nhãn đúng biết trước để đo, cần thiết kế cân bằng vì phiếu thật đa số bình thường, và tránh xử lý dữ liệu bệnh nhân. Đây là hạn chế đã ghi trong bài, và đánh giá trên phiếu thật là hướng phát triển.</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Ngưỡng phân biệt “theo dõi” và “khám sớm” dựa trên cơ sở nào?</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Hiện đặt theo kinh nghiệm để minh họa kiến trúc, chưa đối chiếu danh mục critical value nào. Đây là giới hạn đã nêu rõ trong bài. Điểm mạnh của thiết kế là thay ngưỡng không ảnh hưởng đến phần còn lại của kiến trúc.</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Mô hình 3B có quá nhỏ không? Sao không dùng mô hình lớn hơn?</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Lựa chọn có chủ đích, vì dữ liệu xét nghiệm nhạy cảm và hệ thống cần chạy tại chỗ. Mô hình lớn hơn sẽ nâng tỷ lệ tự đạt từ 64% lên, nhưng không thay đổi đảm bảo an toàn. Đảm bảo đó do tầng 4 cung cấp, không do mô hình.</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36% dùng mẫu cố định có phải là thất bại không?</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Là cái giá của mô hình nhỏ. Với phần đó, hệ thống suy giảm về mức không tốt hơn phiếu gốc, nhưng cũng không tệ hơn, và không bao giờ gây hiểu lầm. Đó là đánh đổi chúng tôi chấp nhận để có đảm bảo an toàn.</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68 giây mỗi phiếu có quá chậm để dùng thật không?</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Đây là tác vụ chạy một lần cho mỗi phiếu, không phải tương tác liên tục, nên độ trễ chấp nhận được. Và nó đổi lấy hai thứ: dữ liệu không rời khỏi cơ sở, và không cần đầu tư GPU.</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Bộ kiểm chứng dựa trên khớp mẫu có bị lách được không?</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Có, và chúng tôi ghi rõ trong Limitations. Nó chặn được những lỗi nó được thiết kế để phát hiện, không phải mọi nội dung không an toàn. Diễn đạt vòng vo có thể lọt.</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Hệ thống này có thay thế bác sĩ không?</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Không, và thiết kế cố ý ngăn điều đó. Hệ thống bị cấm chẩn đoán, cấm nêu nguyên nhân, cấm gợi ý thuốc. Nó chỉ giải thích chỉ số đo gì và mức lệch ra sao, kèm tuyên bố miễn trừ.</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Có kế hoạch triển khai thật ở bệnh viện không?</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Chưa, và điều kiện tiên quyết là thẩm định lâm sàng. Hiện đây là prototype nghiên cứu. Chúng tôi đang phát triển một ứng dụng web từ kiến trúc này.</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Vì sao tách nói nhầm là bình thường khỏi các lỗi khác?</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Vì hậu quả khác hẳn. Lỗi thuật ngữ người đọc thấy được và đi kiểm chứng; nói nhầm là bình thường thì trôi chảy và khiến người ta không đi khám. Và dữ liệu cho thấy nó không bị loại bỏ bằng ràng buộc prompt, vẫn còn 8%.</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Nghiên cứu có áp dụng được cho xét nghiệm khác không?</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Kiến trúc thì có, vì nó không phụ thuộc vào loại xét nghiệm. Nhưng cần mở rộng tầng quy tắc để xử lý khoảng tham chiếu một phía và kết quả định tính, hiện chưa hỗ trợ.</w:t>
            </w:r>
          </w:p>
        </w:tc>
      </w:tr>
    </w:tbl>
    <w:p>
      <w:pPr>
        <w:pStyle w:val="Heading1"/>
        <w:spacing w:after="160" w:before="240"/>
      </w:pPr>
      <w:r>
        <w:rPr>
          <w:rFonts w:ascii="Arial" w:cs="Arial" w:eastAsia="Arial" w:hAnsi="Arial"/>
          <w:b/>
          <w:bCs/>
          <w:color w:val="1F3864"/>
          <w:sz w:val="30"/>
          <w:szCs w:val="30"/>
        </w:rPr>
        <w:t xml:space="preserve">Vài lưu ý khi trình bày</w:t>
      </w:r>
    </w:p>
    <w:p>
      <w:pPr>
        <w:pStyle w:val="ListParagraph"/>
        <w:numPr>
          <w:ilvl w:val="0"/>
          <w:numId w:val="2"/>
        </w:numPr>
        <w:spacing w:after="90" w:line="330"/>
      </w:pPr>
      <w:r>
        <w:rPr>
          <w:rFonts w:ascii="Calibri" w:cs="Calibri" w:eastAsia="Calibri" w:hAnsi="Calibri"/>
          <w:color w:val="1A1A1A"/>
          <w:sz w:val="20"/>
          <w:szCs w:val="20"/>
        </w:rPr>
        <w:t xml:space="preserve">Nói chậm hơn bình thường. Khán giả có người nghe tiếng Việt không phải tiếng mẹ đẻ.</w:t>
      </w:r>
    </w:p>
    <w:p>
      <w:pPr>
        <w:pStyle w:val="ListParagraph"/>
        <w:numPr>
          <w:ilvl w:val="0"/>
          <w:numId w:val="2"/>
        </w:numPr>
        <w:spacing w:after="90" w:line="330"/>
      </w:pPr>
      <w:r>
        <w:rPr>
          <w:rFonts w:ascii="Calibri" w:cs="Calibri" w:eastAsia="Calibri" w:hAnsi="Calibri"/>
          <w:color w:val="1A1A1A"/>
          <w:sz w:val="20"/>
          <w:szCs w:val="20"/>
        </w:rPr>
        <w:t xml:space="preserve">Slide 5 và 12 là hai chỗ nên dừng lại vài giây cho khán giả đọc.</w:t>
      </w:r>
    </w:p>
    <w:p>
      <w:pPr>
        <w:pStyle w:val="ListParagraph"/>
        <w:numPr>
          <w:ilvl w:val="0"/>
          <w:numId w:val="2"/>
        </w:numPr>
        <w:spacing w:after="90" w:line="330"/>
      </w:pPr>
      <w:r>
        <w:rPr>
          <w:rFonts w:ascii="Calibri" w:cs="Calibri" w:eastAsia="Calibri" w:hAnsi="Calibri"/>
          <w:color w:val="1A1A1A"/>
          <w:sz w:val="20"/>
          <w:szCs w:val="20"/>
        </w:rPr>
        <w:t xml:space="preserve">Nếu bị hụt thời gian, rút gọn slide 9 và 15, đừng rút slide 13.</w:t>
      </w:r>
    </w:p>
    <w:p>
      <w:pPr>
        <w:pStyle w:val="ListParagraph"/>
        <w:numPr>
          <w:ilvl w:val="0"/>
          <w:numId w:val="2"/>
        </w:numPr>
        <w:spacing w:after="90" w:line="330"/>
      </w:pPr>
      <w:r>
        <w:rPr>
          <w:rFonts w:ascii="Calibri" w:cs="Calibri" w:eastAsia="Calibri" w:hAnsi="Calibri"/>
          <w:color w:val="1A1A1A"/>
          <w:sz w:val="20"/>
          <w:szCs w:val="20"/>
        </w:rPr>
        <w:t xml:space="preserve">Chuẩn bị sẵn một câu trả lời cho trường hợp không biết: “Câu này chúng tôi chưa có dữ liệu, tôi xin ghi nhận và trao đổi thêm sau phiên.”</w:t>
      </w:r>
    </w:p>
    <w:p>
      <w:pPr>
        <w:pStyle w:val="ListParagraph"/>
        <w:numPr>
          <w:ilvl w:val="0"/>
          <w:numId w:val="2"/>
        </w:numPr>
        <w:spacing w:after="90" w:line="330"/>
      </w:pPr>
      <w:r>
        <w:rPr>
          <w:rFonts w:ascii="Calibri" w:cs="Calibri" w:eastAsia="Calibri" w:hAnsi="Calibri"/>
          <w:color w:val="1A1A1A"/>
          <w:sz w:val="20"/>
          <w:szCs w:val="20"/>
        </w:rPr>
        <w:t xml:space="preserve">Mang theo bản in tài liệu này và một bản sao slide trên USB.</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6E8" w:sz="4" w:space="4"/>
      </w:pBdr>
      <w:spacing w:after="60"/>
      <w:jc w:val="right"/>
    </w:pPr>
    <w:r>
      <w:rPr>
        <w:rFonts w:ascii="Calibri" w:cs="Calibri" w:eastAsia="Calibri" w:hAnsi="Calibri"/>
        <w:color w:val="5A6B85"/>
        <w:sz w:val="16"/>
        <w:szCs w:val="16"/>
      </w:rPr>
      <w:t xml:space="preserve">Kịch bản thuyết trình — HEALTHINFO IV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thuyết trình — HEALTHINFO IV</dc:title>
  <dc:creator>Vo Hoang Khang</dc:creator>
  <cp:lastModifiedBy>Un-named</cp:lastModifiedBy>
  <cp:revision>1</cp:revision>
  <dcterms:created xsi:type="dcterms:W3CDTF">2026-09-29T10:30:20.324Z</dcterms:created>
  <dcterms:modified xsi:type="dcterms:W3CDTF">2026-09-29T10:30:20.328Z</dcterms:modified>
</cp:coreProperties>
</file>

<file path=docProps/custom.xml><?xml version="1.0" encoding="utf-8"?>
<Properties xmlns="http://schemas.openxmlformats.org/officeDocument/2006/custom-properties" xmlns:vt="http://schemas.openxmlformats.org/officeDocument/2006/docPropsVTypes"/>
</file>