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AAC1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6CFE5E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Quy tắc</w:t>
            </w:r>
          </w:p>
        </w:tc>
        <w:tc>
          <w:tcPr>
            <w:tcW w:w="1704" w:type="dxa"/>
          </w:tcPr>
          <w:p w14:paraId="425F6BA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Đúng/Sai</w:t>
            </w:r>
          </w:p>
        </w:tc>
        <w:tc>
          <w:tcPr>
            <w:tcW w:w="1704" w:type="dxa"/>
          </w:tcPr>
          <w:p w14:paraId="7297ACB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 phạm</w:t>
            </w:r>
          </w:p>
        </w:tc>
        <w:tc>
          <w:tcPr>
            <w:tcW w:w="1705" w:type="dxa"/>
          </w:tcPr>
          <w:p w14:paraId="5A0E57C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Trụ cột ảnh hưởng</w:t>
            </w:r>
          </w:p>
        </w:tc>
        <w:tc>
          <w:tcPr>
            <w:tcW w:w="1705" w:type="dxa"/>
          </w:tcPr>
          <w:p w14:paraId="6BDF0A1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Hậu quả</w:t>
            </w:r>
          </w:p>
        </w:tc>
      </w:tr>
      <w:tr w14:paraId="39678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30B6A66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Sprint linh hoạt</w:t>
            </w:r>
          </w:p>
        </w:tc>
        <w:tc>
          <w:tcPr>
            <w:tcW w:w="1704" w:type="dxa"/>
          </w:tcPr>
          <w:p w14:paraId="529D403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Sai</w:t>
            </w:r>
          </w:p>
        </w:tc>
        <w:tc>
          <w:tcPr>
            <w:tcW w:w="1704" w:type="dxa"/>
          </w:tcPr>
          <w:p w14:paraId="797206C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Chu kỳ sprint</w:t>
            </w:r>
          </w:p>
        </w:tc>
        <w:tc>
          <w:tcPr>
            <w:tcW w:w="1705" w:type="dxa"/>
          </w:tcPr>
          <w:p w14:paraId="3432159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Minh bạch &amp; thanh tra</w:t>
            </w:r>
          </w:p>
        </w:tc>
        <w:tc>
          <w:tcPr>
            <w:tcW w:w="1705" w:type="dxa"/>
          </w:tcPr>
          <w:p w14:paraId="64C583D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Nhịp điệu làm việc bị gián đoạn khiến ngườI dùng và độI ngủ không dự đoán được thờI điểm hoàn thành bản mớI.</w:t>
            </w:r>
          </w:p>
        </w:tc>
      </w:tr>
      <w:tr w14:paraId="608CD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79D0F9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Trình diễn phần chưa kiểm thử</w:t>
            </w:r>
          </w:p>
        </w:tc>
        <w:tc>
          <w:tcPr>
            <w:tcW w:w="1704" w:type="dxa"/>
          </w:tcPr>
          <w:p w14:paraId="34442F2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Sai</w:t>
            </w:r>
          </w:p>
        </w:tc>
        <w:tc>
          <w:tcPr>
            <w:tcW w:w="1704" w:type="dxa"/>
          </w:tcPr>
          <w:p w14:paraId="5597907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Sprint review &amp; increment</w:t>
            </w:r>
          </w:p>
        </w:tc>
        <w:tc>
          <w:tcPr>
            <w:tcW w:w="1705" w:type="dxa"/>
          </w:tcPr>
          <w:p w14:paraId="3B24D23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Minh bạch</w:t>
            </w:r>
          </w:p>
        </w:tc>
        <w:tc>
          <w:tcPr>
            <w:tcW w:w="1705" w:type="dxa"/>
          </w:tcPr>
          <w:p w14:paraId="00BDD1D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NgườI dùng nhận được phản hồI sai lệch về sản phẩm dễ đến lỗI lặp lạI và mất lòng tin</w:t>
            </w:r>
          </w:p>
        </w:tc>
      </w:tr>
      <w:tr w14:paraId="4B84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4FB1F9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Cập nhật product backlog sau review</w:t>
            </w:r>
          </w:p>
        </w:tc>
        <w:tc>
          <w:tcPr>
            <w:tcW w:w="1704" w:type="dxa"/>
          </w:tcPr>
          <w:p w14:paraId="2D73EAA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Đúng</w:t>
            </w:r>
          </w:p>
        </w:tc>
        <w:tc>
          <w:tcPr>
            <w:tcW w:w="1704" w:type="dxa"/>
          </w:tcPr>
          <w:p w14:paraId="48D72574">
            <w:pPr>
              <w:rPr>
                <w:vertAlign w:val="baseline"/>
              </w:rPr>
            </w:pPr>
          </w:p>
        </w:tc>
        <w:tc>
          <w:tcPr>
            <w:tcW w:w="1705" w:type="dxa"/>
          </w:tcPr>
          <w:p w14:paraId="4FF3DE97">
            <w:pPr>
              <w:rPr>
                <w:vertAlign w:val="baseline"/>
              </w:rPr>
            </w:pPr>
          </w:p>
        </w:tc>
        <w:tc>
          <w:tcPr>
            <w:tcW w:w="1705" w:type="dxa"/>
          </w:tcPr>
          <w:p w14:paraId="0A046C36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Đây là bước thích ứng chuẩn xác: Product Owner sử dụng phản hồi từ Sprint Review để cập nhật, sắp xếp lại Product Backlog nhằm tối ưu hóa giá trị sản phẩm cho các Sprint tiếp theo.</w:t>
            </w:r>
          </w:p>
        </w:tc>
      </w:tr>
      <w:tr w14:paraId="681D4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D007FF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Bỏ qua sprint retrospective</w:t>
            </w:r>
          </w:p>
        </w:tc>
        <w:tc>
          <w:tcPr>
            <w:tcW w:w="1704" w:type="dxa"/>
          </w:tcPr>
          <w:p w14:paraId="29F5C07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Sai</w:t>
            </w:r>
          </w:p>
        </w:tc>
        <w:tc>
          <w:tcPr>
            <w:tcW w:w="1704" w:type="dxa"/>
          </w:tcPr>
          <w:p w14:paraId="5F1D56C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Sprint retrospective</w:t>
            </w:r>
          </w:p>
        </w:tc>
        <w:tc>
          <w:tcPr>
            <w:tcW w:w="1705" w:type="dxa"/>
          </w:tcPr>
          <w:p w14:paraId="5DC15DD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Thích nghi</w:t>
            </w:r>
          </w:p>
        </w:tc>
        <w:tc>
          <w:tcPr>
            <w:tcW w:w="1705" w:type="dxa"/>
          </w:tcPr>
          <w:p w14:paraId="776B231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ĐộI ngũ mất cơ hộI để tự nhìn nhận và cảI tiến quy trình , khiến các điểm mù và vướng mắc không được khắc phục</w:t>
            </w:r>
          </w:p>
        </w:tc>
      </w:tr>
      <w:tr w14:paraId="2AAA1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CB6B901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53C23542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6A963230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01C3158C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46B7F8A4">
            <w:pPr>
              <w:rPr>
                <w:vertAlign w:val="baseline"/>
              </w:rPr>
            </w:pPr>
          </w:p>
        </w:tc>
      </w:tr>
    </w:tbl>
    <w:p w14:paraId="6147F2EE">
      <w:pPr>
        <w:pStyle w:val="2"/>
        <w:keepNext w:val="0"/>
        <w:keepLines w:val="0"/>
        <w:widowControl/>
        <w:suppressLineNumbers w:val="0"/>
      </w:pPr>
      <w:r>
        <w:br w:type="textWrapping"/>
      </w:r>
      <w:r>
        <w:br w:type="textWrapping"/>
      </w:r>
      <w:r>
        <w:t>PHẦN 2 - SỬA LỖI (ÁP DỤNG NGAY CHO RIKKEIGO)</w:t>
      </w:r>
    </w:p>
    <w:p w14:paraId="089F9E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09A05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Sửa quy tắc QT1:</w:t>
      </w:r>
      <w:r>
        <w:t xml:space="preserve"> Độ dài của tất cả các Sprint phải được giữ cố định (ví dụ: 2 tuần/Sprint) trong suốt quá trình phát triển dự án để tạo nhịp làm việc ổn định và dự đoán được.</w:t>
      </w:r>
    </w:p>
    <w:p w14:paraId="2962C4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4AD5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A968D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Sửa quy tắc QT2:</w:t>
      </w:r>
      <w:r>
        <w:t xml:space="preserve"> Chỉ những tính năng đã đạt chuẩn "Hoàn thành" (đã kiểm thử, chạy ổn định) mới được mang ra trình diễn tại Sprint Review và đưa vào Increment.</w:t>
      </w:r>
    </w:p>
    <w:p w14:paraId="4AA031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DBE7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CDA20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Sửa quy tắc QT4:</w:t>
      </w:r>
      <w:r>
        <w:t xml:space="preserve"> Buổi Sprint Retrospective là bắt buộc ở cuối mỗi Sprint nhằm mục đích thanh tra và cải tiến quy trình làm việc, không được tự ý bỏ qua dù Sprint có hay không có sự cố.</w:t>
      </w:r>
    </w:p>
    <w:p w14:paraId="3BD438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2DD0C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5A464"/>
    <w:multiLevelType w:val="multilevel"/>
    <w:tmpl w:val="8BC5A4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64D6A"/>
    <w:rsid w:val="09E425D6"/>
    <w:rsid w:val="56B6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2026-10-06T03:49:00Z</dcterms:created>
  <dc:creator>hoquangduy</dc:creator>
  <cp:lastModifiedBy>hoquangduy</cp:lastModifiedBy>
  <dcterms:modified xsi:type="dcterms:W3CDTF">2026-10-06T04:02:41Z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0EEB9C35AE30465198871FAC5E1C8491_11</vt:lpwstr>
  </property>
</Properties>
</file>