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5AEE" w14:textId="77777777" w:rsidR="0034422A" w:rsidRDefault="0034422A"/>
    <w:p w14:paraId="58B92F1B" w14:textId="77777777" w:rsidR="0034422A" w:rsidRDefault="00000000">
      <w:pPr>
        <w:pStyle w:val="Heading1"/>
      </w:pPr>
      <w:r>
        <w:rPr>
          <w:b w:val="0"/>
          <w:bCs w:val="0"/>
        </w:rPr>
        <w:t>Guide rapide</w:t>
      </w:r>
    </w:p>
    <w:p w14:paraId="5351060F" w14:textId="77777777" w:rsidR="0034422A" w:rsidRDefault="00000000">
      <w:r>
        <w:t>Bienvenue dans l'éditeur Mémo. Voici un aperçu des fonctionnalités pour structurer vos documents (spécifications, comptes-rendus)</w:t>
      </w:r>
    </w:p>
    <w:p w14:paraId="666252D3" w14:textId="77777777" w:rsidR="0034422A" w:rsidRDefault="00000000">
      <w:pPr>
        <w:pStyle w:val="Heading2"/>
      </w:pPr>
      <w:r>
        <w:rPr>
          <w:b w:val="0"/>
          <w:bCs w:val="0"/>
        </w:rPr>
        <w:t>📝 Mise en forme &amp; Styles</w:t>
      </w:r>
    </w:p>
    <w:p w14:paraId="65105FA3" w14:textId="77777777" w:rsidR="0034422A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Gras</w:t>
      </w:r>
      <w:r>
        <w:t xml:space="preserve">, </w:t>
      </w:r>
      <w:r>
        <w:rPr>
          <w:i/>
          <w:iCs/>
        </w:rPr>
        <w:t>italique</w:t>
      </w:r>
    </w:p>
    <w:p w14:paraId="4031DB23" w14:textId="77777777" w:rsidR="0034422A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Couleur du texte</w:t>
      </w:r>
      <w:r>
        <w:t xml:space="preserve"> : Utilisez l'icône </w:t>
      </w:r>
      <w:r>
        <w:rPr>
          <w:b/>
          <w:bCs/>
        </w:rPr>
        <w:t>A</w:t>
      </w:r>
      <w:r>
        <w:t xml:space="preserve"> dans la barre d'outils</w:t>
      </w:r>
    </w:p>
    <w:p w14:paraId="53B0AF45" w14:textId="77777777" w:rsidR="0034422A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Surligné</w:t>
      </w:r>
      <w:r>
        <w:t xml:space="preserve"> : Utilisez l'icône de surligneur ou tapez 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>contenu surligné</w:t>
      </w:r>
    </w:p>
    <w:p w14:paraId="3C40D6F0" w14:textId="77777777" w:rsidR="0034422A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Barré</w:t>
      </w:r>
      <w:r>
        <w:t xml:space="preserve"> : Utilisez l'icône de barré ou tapez 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>contenu barré</w:t>
      </w:r>
    </w:p>
    <w:p w14:paraId="1E828C1B" w14:textId="77777777" w:rsidR="0034422A" w:rsidRDefault="00000000">
      <w:pPr>
        <w:pStyle w:val="Heading2"/>
      </w:pPr>
      <w:r>
        <w:rPr>
          <w:b w:val="0"/>
          <w:bCs w:val="0"/>
        </w:rPr>
        <w:t>📃 Listes et tâches</w:t>
      </w:r>
    </w:p>
    <w:p w14:paraId="1145B643" w14:textId="77777777" w:rsidR="0034422A" w:rsidRDefault="00000000">
      <w:r>
        <w:t xml:space="preserve">1. Utiliser un 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>-</w:t>
      </w:r>
      <w:r>
        <w:t xml:space="preserve"> pour une liste à puces.</w:t>
      </w:r>
    </w:p>
    <w:p w14:paraId="3A6DE2A2" w14:textId="77777777" w:rsidR="0034422A" w:rsidRDefault="00000000">
      <w:r>
        <w:t xml:space="preserve">2. Utiliser un 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>1.</w:t>
      </w:r>
      <w:r>
        <w:t xml:space="preserve"> pour une liste numérotée.</w:t>
      </w:r>
    </w:p>
    <w:p w14:paraId="249C46D5" w14:textId="77777777" w:rsidR="0034422A" w:rsidRDefault="00000000">
      <w:r>
        <w:t xml:space="preserve">3. Utiliser un 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>[]</w:t>
      </w:r>
      <w:r>
        <w:t xml:space="preserve"> ou 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>[x]</w:t>
      </w:r>
      <w:r>
        <w:t xml:space="preserve"> pour une tâche. Les tâches peuvent être cochées/décochées.</w:t>
      </w:r>
    </w:p>
    <w:p w14:paraId="1A561506" w14:textId="77777777" w:rsidR="0034422A" w:rsidRDefault="00000000">
      <w:pPr>
        <w:pStyle w:val="ListParagraph"/>
        <w:numPr>
          <w:ilvl w:val="0"/>
          <w:numId w:val="1"/>
        </w:numPr>
      </w:pPr>
      <w:r>
        <w:t>[] Tâche à cocher</w:t>
      </w:r>
    </w:p>
    <w:p w14:paraId="73715122" w14:textId="77777777" w:rsidR="0034422A" w:rsidRDefault="00000000">
      <w:r>
        <w:rPr>
          <w:rFonts w:ascii="MS Gothic" w:eastAsia="MS Gothic" w:hAnsi="MS Gothic" w:cs="MS Gothic"/>
        </w:rPr>
        <w:t xml:space="preserve">☑ </w:t>
      </w:r>
      <w:r>
        <w:t>Tâche cochée</w:t>
      </w:r>
    </w:p>
    <w:p w14:paraId="5D4269E7" w14:textId="77777777" w:rsidR="0034422A" w:rsidRDefault="00000000">
      <w:pPr>
        <w:pStyle w:val="Heading2"/>
      </w:pPr>
      <w:r>
        <w:rPr>
          <w:b w:val="0"/>
          <w:bCs w:val="0"/>
        </w:rPr>
        <w:t>💡 Blocs d'alerte (Blockquotes)</w:t>
      </w:r>
    </w:p>
    <w:p w14:paraId="57E5BA21" w14:textId="77777777" w:rsidR="0034422A" w:rsidRDefault="00000000">
      <w:r>
        <w:t>Ajoutez des blocs colorés. Le titre est éditable.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34422A" w14:paraId="78680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2E8F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3225D74" w14:textId="77777777" w:rsidR="0034422A" w:rsidRDefault="00000000">
            <w:r>
              <w:t xml:space="preserve">Citation sans titre. Tapez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</w:t>
            </w:r>
          </w:p>
        </w:tc>
      </w:tr>
      <w:tr w:rsidR="0034422A" w14:paraId="067EF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2E8F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8E1AAE0" w14:textId="77777777" w:rsidR="0034422A" w:rsidRDefault="00000000">
            <w:r>
              <w:t>[!NOTE] Titre</w:t>
            </w:r>
          </w:p>
          <w:p w14:paraId="14651FBB" w14:textId="77777777" w:rsidR="0034422A" w:rsidRDefault="00000000">
            <w:r>
              <w:t xml:space="preserve">Ceci est une note informative. Tapez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&gt;note</w:t>
            </w:r>
            <w:r>
              <w:t xml:space="preserve"> ou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&gt;[!note]</w:t>
            </w:r>
          </w:p>
        </w:tc>
      </w:tr>
      <w:tr w:rsidR="0034422A" w14:paraId="3D67E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2E8F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12D33BD" w14:textId="77777777" w:rsidR="0034422A" w:rsidRDefault="00000000">
            <w:r>
              <w:t>[!TIP] Titre</w:t>
            </w:r>
          </w:p>
          <w:p w14:paraId="4E26B12D" w14:textId="77777777" w:rsidR="0034422A" w:rsidRDefault="00000000">
            <w:r>
              <w:t xml:space="preserve">Voici un conseil utile pour gagner du temps. Tapez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&gt;tip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&gt;conseil</w:t>
            </w:r>
            <w:r>
              <w:t xml:space="preserve"> ou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&gt;[!tip]</w:t>
            </w:r>
          </w:p>
        </w:tc>
      </w:tr>
      <w:tr w:rsidR="0034422A" w14:paraId="62AB4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2E8F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6B629C3" w14:textId="77777777" w:rsidR="0034422A" w:rsidRDefault="00000000">
            <w:r>
              <w:lastRenderedPageBreak/>
              <w:t>[!IMPORTANT] Titre</w:t>
            </w:r>
          </w:p>
          <w:p w14:paraId="256D06D1" w14:textId="77777777" w:rsidR="0034422A" w:rsidRDefault="00000000">
            <w:r>
              <w:t xml:space="preserve">Une information cruciale à ne pas manquer. Tapez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&gt;important</w:t>
            </w:r>
            <w:r>
              <w:t xml:space="preserve"> ou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&gt;[!important]</w:t>
            </w:r>
          </w:p>
        </w:tc>
      </w:tr>
      <w:tr w:rsidR="0034422A" w14:paraId="5D9B7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2E8F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FA00867" w14:textId="77777777" w:rsidR="0034422A" w:rsidRDefault="00000000">
            <w:r>
              <w:t>[!WARNING] Titre</w:t>
            </w:r>
          </w:p>
          <w:p w14:paraId="196F4AF6" w14:textId="77777777" w:rsidR="0034422A" w:rsidRDefault="00000000">
            <w:r>
              <w:t xml:space="preserve">Une alerte demandant votre attention. Tapez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&gt;alerte</w:t>
            </w:r>
            <w:r>
              <w:t xml:space="preserve"> ou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&gt;[!warning]</w:t>
            </w:r>
          </w:p>
        </w:tc>
      </w:tr>
      <w:tr w:rsidR="0034422A" w14:paraId="7BADA3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2E8F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015D431" w14:textId="77777777" w:rsidR="0034422A" w:rsidRDefault="00000000">
            <w:r>
              <w:t>[!CAUTION] Titre</w:t>
            </w:r>
          </w:p>
          <w:p w14:paraId="507A3770" w14:textId="77777777" w:rsidR="0034422A" w:rsidRDefault="00000000">
            <w:r>
              <w:t xml:space="preserve">Attention, action potentiellement risquée. Tapez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&gt;attention</w:t>
            </w:r>
            <w:r>
              <w:t xml:space="preserve"> ou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&gt;[!caution]</w:t>
            </w:r>
          </w:p>
        </w:tc>
      </w:tr>
    </w:tbl>
    <w:p w14:paraId="4F58AC04" w14:textId="77777777" w:rsidR="0034422A" w:rsidRDefault="00000000">
      <w:pPr>
        <w:pStyle w:val="Heading2"/>
      </w:pPr>
      <w:r>
        <w:rPr>
          <w:b w:val="0"/>
          <w:bCs w:val="0"/>
        </w:rPr>
        <w:t>🏷️ Libellés</w:t>
      </w:r>
    </w:p>
    <w:p w14:paraId="17CBECBF" w14:textId="77777777" w:rsidR="0034422A" w:rsidRDefault="00000000">
      <w:r>
        <w:t>Ajoutez des libellés pour classer vos informations. Tapez ``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 xml:space="preserve"> suivi du nom du tag pour ouvrir la recherche automatique et sélectionner ou créer un libellé en fermant la </w:t>
      </w:r>
      <w:r>
        <w:t>``.</w:t>
      </w:r>
    </w:p>
    <w:p w14:paraId="05462652" w14:textId="77777777" w:rsidR="0034422A" w:rsidRDefault="00000000">
      <w:pPr>
        <w:pStyle w:val="Heading2"/>
      </w:pPr>
      <w:r>
        <w:rPr>
          <w:b w:val="0"/>
          <w:bCs w:val="0"/>
        </w:rPr>
        <w:t>📦 Blocs dépliables</w:t>
      </w:r>
    </w:p>
    <w:p w14:paraId="6F38BD7A" w14:textId="77777777" w:rsidR="0034422A" w:rsidRDefault="00000000">
      <w:r>
        <w:t xml:space="preserve">Idéal pour masquer du contenu secondaire ou des détails techniques. Tapez </w:t>
      </w:r>
      <w:r>
        <w:rPr>
          <w:rFonts w:ascii="Courier New" w:eastAsia="Courier New" w:hAnsi="Courier New" w:cs="Courier New"/>
          <w:sz w:val="18"/>
          <w:szCs w:val="18"/>
          <w:shd w:val="clear" w:color="auto" w:fill="F1F5F9"/>
        </w:rPr>
        <w:t>&gt;&gt;</w:t>
      </w:r>
      <w:r>
        <w:t xml:space="preserve"> pour créer un bloc dépliable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34422A" w14:paraId="61CD0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2E8F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C9D92B" w14:textId="77777777" w:rsidR="0034422A" w:rsidRDefault="00000000">
            <w:r>
              <w:t>&gt; Bloc 1</w:t>
            </w:r>
          </w:p>
          <w:p w14:paraId="509D3D88" w14:textId="77777777" w:rsidR="0034422A" w:rsidRDefault="00000000">
            <w:r>
              <w:t>Contenu dépliable</w:t>
            </w:r>
          </w:p>
          <w:p w14:paraId="3B4E6E70" w14:textId="77777777" w:rsidR="0034422A" w:rsidRDefault="00000000">
            <w:r>
              <w:t>&gt; Bloc 1.1</w:t>
            </w:r>
          </w:p>
          <w:p w14:paraId="4AEF84F8" w14:textId="77777777" w:rsidR="0034422A" w:rsidRDefault="00000000">
            <w:r>
              <w:t>Contenu dépliable</w:t>
            </w:r>
          </w:p>
        </w:tc>
      </w:tr>
    </w:tbl>
    <w:p w14:paraId="117E0469" w14:textId="77777777" w:rsidR="0034422A" w:rsidRDefault="00000000">
      <w:pPr>
        <w:pStyle w:val="Heading2"/>
      </w:pPr>
      <w:r>
        <w:rPr>
          <w:b w:val="0"/>
          <w:bCs w:val="0"/>
        </w:rPr>
        <w:t>📊 Tableaux</w:t>
      </w:r>
    </w:p>
    <w:p w14:paraId="2A7BE951" w14:textId="77777777" w:rsidR="0034422A" w:rsidRDefault="00000000">
      <w:r>
        <w:t xml:space="preserve">Utilisez l'icône </w:t>
      </w:r>
      <w:r>
        <w:rPr>
          <w:b/>
          <w:bCs/>
        </w:rPr>
        <w:t>Table</w:t>
      </w:r>
      <w:r>
        <w:t xml:space="preserve"> pour insérer un tableau.</w:t>
      </w:r>
    </w:p>
    <w:p w14:paraId="6EB2929A" w14:textId="77777777" w:rsidR="0034422A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Lignes/Colonnes</w:t>
      </w:r>
      <w:r>
        <w:t xml:space="preserve"> : Cliquez sur une cellule pour voir apparaître les boutons de gestion (ajouter/supprimer).</w:t>
      </w:r>
    </w:p>
    <w:p w14:paraId="53AF1767" w14:textId="77777777" w:rsidR="0034422A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Couleurs de fond</w:t>
      </w:r>
      <w:r>
        <w:t xml:space="preserve"> : Utilisez l'icône </w:t>
      </w:r>
      <w:r>
        <w:rPr>
          <w:b/>
          <w:bCs/>
        </w:rPr>
        <w:t>Palette</w:t>
      </w:r>
      <w:r>
        <w:t xml:space="preserve"> sur une cellule ou une sélection pour changer la couleur de fond du tableau.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2748"/>
        <w:gridCol w:w="3788"/>
      </w:tblGrid>
      <w:tr w:rsidR="0034422A" w14:paraId="7DEDC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1B530" w14:textId="77777777" w:rsidR="0034422A" w:rsidRDefault="00000000">
            <w:r>
              <w:lastRenderedPageBreak/>
              <w:t>Tâche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0EC6C" w14:textId="77777777" w:rsidR="0034422A" w:rsidRDefault="00000000">
            <w:r>
              <w:t>Statut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AB9FC" w14:textId="77777777" w:rsidR="0034422A" w:rsidRDefault="00000000">
            <w:r>
              <w:t>Responsable</w:t>
            </w:r>
          </w:p>
        </w:tc>
      </w:tr>
      <w:tr w:rsidR="0034422A" w14:paraId="0E801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017FA" w14:textId="77777777" w:rsidR="0034422A" w:rsidRDefault="00000000">
            <w:r>
              <w:rPr>
                <w:b/>
                <w:bCs/>
              </w:rPr>
              <w:t>Design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48F0A" w14:textId="77777777" w:rsidR="0034422A" w:rsidRDefault="00000000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Terminé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03579" w14:textId="77777777" w:rsidR="0034422A" w:rsidRDefault="00000000">
            <w:r>
              <w:t>Case coloriée</w:t>
            </w:r>
          </w:p>
        </w:tc>
      </w:tr>
      <w:tr w:rsidR="0034422A" w14:paraId="7B485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BF072" w14:textId="77777777" w:rsidR="0034422A" w:rsidRDefault="00000000">
            <w:r>
              <w:t>Dev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42AB7" w14:textId="77777777" w:rsidR="0034422A" w:rsidRDefault="00000000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5F9"/>
              </w:rPr>
              <w:t>En cours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79E80" w14:textId="77777777" w:rsidR="0034422A" w:rsidRDefault="00000000">
            <w:r>
              <w:t>Texte colorié</w:t>
            </w:r>
          </w:p>
        </w:tc>
      </w:tr>
    </w:tbl>
    <w:p w14:paraId="222B8EE5" w14:textId="77777777" w:rsidR="0034422A" w:rsidRDefault="00000000">
      <w:pPr>
        <w:pStyle w:val="Heading2"/>
      </w:pPr>
      <w:r>
        <w:rPr>
          <w:b w:val="0"/>
          <w:bCs w:val="0"/>
        </w:rPr>
        <w:t>🧜‍♂️ Diagrammes Mermaid</w:t>
      </w:r>
    </w:p>
    <w:p w14:paraId="7C15B14B" w14:textId="77777777" w:rsidR="0034422A" w:rsidRDefault="00000000">
      <w:r>
        <w:t>Générez des diagrammes à partir de texte. Avec la possibilité d'éditer directement le code ou le diagramme ou en prompt.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4422A" w14:paraId="776EA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F7CBC" w14:textId="77777777" w:rsidR="0034422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```mermaid</w:t>
            </w:r>
          </w:p>
          <w:p w14:paraId="09A1271F" w14:textId="77777777" w:rsidR="0034422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graph TD</w:t>
            </w:r>
          </w:p>
          <w:p w14:paraId="0666762E" w14:textId="77777777" w:rsidR="0034422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A[Départ] --&gt; B{Décision}</w:t>
            </w:r>
          </w:p>
          <w:p w14:paraId="23D072BE" w14:textId="77777777" w:rsidR="0034422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 -- Oui --&gt; C[Succès]</w:t>
            </w:r>
          </w:p>
          <w:p w14:paraId="0ECEA710" w14:textId="77777777" w:rsidR="0034422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 -- Non --&gt; D[Échec]</w:t>
            </w:r>
          </w:p>
          <w:p w14:paraId="28EBC198" w14:textId="77777777" w:rsidR="0034422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```</w:t>
            </w:r>
          </w:p>
        </w:tc>
      </w:tr>
    </w:tbl>
    <w:p w14:paraId="6A2B68E9" w14:textId="77777777" w:rsidR="0034422A" w:rsidRDefault="00000000">
      <w:pPr>
        <w:jc w:val="center"/>
      </w:pPr>
      <w:r>
        <w:rPr>
          <w:noProof/>
        </w:rPr>
        <w:drawing>
          <wp:inline distT="0" distB="0" distL="0" distR="0" wp14:anchorId="26FF9926" wp14:editId="36A31BD9">
            <wp:extent cx="2054662" cy="2878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662" cy="287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99D3" w14:textId="77777777" w:rsidR="0034422A" w:rsidRDefault="00000000">
      <w:pPr>
        <w:pStyle w:val="Heading2"/>
      </w:pPr>
      <w:r>
        <w:rPr>
          <w:b w:val="0"/>
          <w:bCs w:val="0"/>
        </w:rPr>
        <w:t>✨ IA &amp; Modes Spéciaux</w:t>
      </w:r>
    </w:p>
    <w:p w14:paraId="146DEBB4" w14:textId="77777777" w:rsidR="0034422A" w:rsidRDefault="00000000">
      <w:r>
        <w:t>L'assistance IA puissante.</w:t>
      </w:r>
    </w:p>
    <w:p w14:paraId="57F806C5" w14:textId="77777777" w:rsidR="0034422A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Suggérer</w:t>
      </w:r>
      <w:r>
        <w:t xml:space="preserve"> : L'IA utilise le surlignage pour les ajouts et </w:t>
      </w:r>
      <w:r>
        <w:rPr>
          <w:strike/>
        </w:rPr>
        <w:t>le barré</w:t>
      </w:r>
      <w:r>
        <w:t xml:space="preserve"> pour les suppressions. Vous pouvez ensuite accepter ou refuser les modifications.</w:t>
      </w:r>
    </w:p>
    <w:p w14:paraId="61289E1D" w14:textId="77777777" w:rsidR="0034422A" w:rsidRDefault="00000000">
      <w:r>
        <w:t>---</w:t>
      </w:r>
    </w:p>
    <w:p w14:paraId="6E46A39C" w14:textId="77777777" w:rsidR="0034422A" w:rsidRDefault="00000000">
      <w:r>
        <w:rPr>
          <w:i/>
          <w:iCs/>
        </w:rPr>
        <w:t>Ce guide est un mémo interactif : n'hésitez pas à tester !</w:t>
      </w:r>
    </w:p>
    <w:sectPr w:rsidR="003442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93D"/>
    <w:multiLevelType w:val="hybridMultilevel"/>
    <w:tmpl w:val="5A4A1BC2"/>
    <w:lvl w:ilvl="0" w:tplc="696A863E">
      <w:start w:val="1"/>
      <w:numFmt w:val="bullet"/>
      <w:lvlText w:val="●"/>
      <w:lvlJc w:val="left"/>
      <w:pPr>
        <w:ind w:left="720" w:hanging="360"/>
      </w:pPr>
    </w:lvl>
    <w:lvl w:ilvl="1" w:tplc="5DD67368">
      <w:start w:val="1"/>
      <w:numFmt w:val="bullet"/>
      <w:lvlText w:val="○"/>
      <w:lvlJc w:val="left"/>
      <w:pPr>
        <w:ind w:left="1440" w:hanging="360"/>
      </w:pPr>
    </w:lvl>
    <w:lvl w:ilvl="2" w:tplc="D76836A0">
      <w:start w:val="1"/>
      <w:numFmt w:val="bullet"/>
      <w:lvlText w:val="■"/>
      <w:lvlJc w:val="left"/>
      <w:pPr>
        <w:ind w:left="2160" w:hanging="360"/>
      </w:pPr>
    </w:lvl>
    <w:lvl w:ilvl="3" w:tplc="EA26669A">
      <w:start w:val="1"/>
      <w:numFmt w:val="bullet"/>
      <w:lvlText w:val="●"/>
      <w:lvlJc w:val="left"/>
      <w:pPr>
        <w:ind w:left="2880" w:hanging="360"/>
      </w:pPr>
    </w:lvl>
    <w:lvl w:ilvl="4" w:tplc="AC78E58A">
      <w:start w:val="1"/>
      <w:numFmt w:val="bullet"/>
      <w:lvlText w:val="○"/>
      <w:lvlJc w:val="left"/>
      <w:pPr>
        <w:ind w:left="3600" w:hanging="360"/>
      </w:pPr>
    </w:lvl>
    <w:lvl w:ilvl="5" w:tplc="9B92C9F8">
      <w:start w:val="1"/>
      <w:numFmt w:val="bullet"/>
      <w:lvlText w:val="■"/>
      <w:lvlJc w:val="left"/>
      <w:pPr>
        <w:ind w:left="4320" w:hanging="360"/>
      </w:pPr>
    </w:lvl>
    <w:lvl w:ilvl="6" w:tplc="BBB83664">
      <w:start w:val="1"/>
      <w:numFmt w:val="bullet"/>
      <w:lvlText w:val="●"/>
      <w:lvlJc w:val="left"/>
      <w:pPr>
        <w:ind w:left="5040" w:hanging="360"/>
      </w:pPr>
    </w:lvl>
    <w:lvl w:ilvl="7" w:tplc="099ABC80">
      <w:start w:val="1"/>
      <w:numFmt w:val="bullet"/>
      <w:lvlText w:val="●"/>
      <w:lvlJc w:val="left"/>
      <w:pPr>
        <w:ind w:left="5760" w:hanging="360"/>
      </w:pPr>
    </w:lvl>
    <w:lvl w:ilvl="8" w:tplc="F43AFE4C">
      <w:start w:val="1"/>
      <w:numFmt w:val="bullet"/>
      <w:lvlText w:val="●"/>
      <w:lvlJc w:val="left"/>
      <w:pPr>
        <w:ind w:left="6480" w:hanging="360"/>
      </w:pPr>
    </w:lvl>
  </w:abstractNum>
  <w:num w:numId="1" w16cid:durableId="519777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2A"/>
    <w:rsid w:val="0034422A"/>
    <w:rsid w:val="009B284E"/>
    <w:rsid w:val="00A2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8E80CB"/>
  <w15:docId w15:val="{7E492FBF-C21C-44A8-A0A5-C2119934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fr-FR" w:eastAsia="fr-F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/>
      <w:outlineLvl w:val="1"/>
    </w:pPr>
    <w:rPr>
      <w:b/>
      <w:bCs/>
      <w:color w:val="000000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Quang TRAN</cp:lastModifiedBy>
  <cp:revision>1</cp:revision>
  <dcterms:created xsi:type="dcterms:W3CDTF">2026-01-16T00:13:00Z</dcterms:created>
  <dcterms:modified xsi:type="dcterms:W3CDTF">2026-01-16T00:14:00Z</dcterms:modified>
</cp:coreProperties>
</file>