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45</w:t>
      </w:r>
      <w:r>
        <w:t xml:space="preserve"> </w:t>
      </w:r>
      <w:r>
        <w:t xml:space="preserve">phút</w:t>
      </w:r>
    </w:p>
    <w:bookmarkStart w:id="20" w:name="X2fa62e3e165e16a2130fc9ba6c1fd12f8315717"/>
    <w:p>
      <w:pPr>
        <w:pStyle w:val="Heading3"/>
      </w:pPr>
      <w:r>
        <w:t xml:space="preserve">Câu 1: Phân số nào dưới đây biểu diễn</w:t>
      </w:r>
      <w:r>
        <w:t xml:space="preserve"> </w:t>
      </w:r>
      <w:r>
        <w:t xml:space="preserve">“</w:t>
      </w:r>
      <w:r>
        <w:t xml:space="preserve">ba phần tám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w:r>
        <w:t xml:space="preserve">“</w:t>
      </w:r>
      <w:r>
        <w:t xml:space="preserve">ba phần tám</w:t>
      </w:r>
      <w:r>
        <w:t xml:space="preserve">”</w:t>
      </w:r>
      <w:r>
        <w:t xml:space="preserve"> </w:t>
      </w:r>
      <w:r>
        <w:t xml:space="preserve">có tử số là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và mẫu số là</w:t>
      </w:r>
      <w:r>
        <w:t xml:space="preserve"> </w:t>
      </w:r>
      <m:oMath>
        <m:r>
          <m:t>8</m:t>
        </m:r>
      </m:oMath>
      <w:r>
        <w:t xml:space="preserve">. Do đó, phân số đó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0"/>
    <w:bookmarkStart w:id="21" w:name="X84228bf4d062a629920ccaed7663e9f91fe6b47"/>
    <w:p>
      <w:pPr>
        <w:pStyle w:val="Heading3"/>
      </w:pPr>
      <w:r>
        <w:t xml:space="preserve">Câu 2: Phân số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sau khi rút gọn tối giản 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18</m:t>
        </m:r>
      </m:oMath>
      <w:r>
        <w:t xml:space="preserve">, ta chia cả tử số và mẫu số cho ước chung lớn nhất của chúng.</w:t>
      </w:r>
      <w:r>
        <w:t xml:space="preserve"> </w:t>
      </w:r>
      <m:oMath>
        <m:r>
          <m:t>Ư</m:t>
        </m:r>
        <m:r>
          <m:t>C</m:t>
        </m:r>
        <m:r>
          <m:t>L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18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. Vậy,</w:t>
      </w:r>
      <w:r>
        <w:t xml:space="preserve"> </w:t>
      </w:r>
      <m:oMath>
        <m:r>
          <m:t>12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. Phân số tối giản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1"/>
    <w:bookmarkStart w:id="22" w:name="Xe57d74d28a927f05182245327baeefd43606bc7"/>
    <w:p>
      <w:pPr>
        <w:pStyle w:val="Heading3"/>
      </w:pPr>
      <w:r>
        <w:t xml:space="preserve">Câu 3: Kết quả của phép tính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/</m:t>
        </m:r>
        <m:r>
          <m:t>35</m:t>
        </m:r>
      </m:oMath>
      <w:r>
        <w:t xml:space="preserve">. Sau đó, rút gọn phân số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35</m:t>
        </m:r>
      </m:oMath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m:oMath>
        <m:r>
          <m:t>28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35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5</m:t>
        </m:r>
      </m:oMath>
      <w:r>
        <w:t xml:space="preserve">. Kết quả là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phần-tự-luận"/>
    <w:p>
      <w:pPr>
        <w:pStyle w:val="Heading2"/>
      </w:pPr>
      <w:r>
        <w:t xml:space="preserve">Phần Tự Luận</w:t>
      </w:r>
    </w:p>
    <w:bookmarkStart w:id="23" w:name="Xf0a2337c8d00941424f328e9843e19d5461daad"/>
    <w:p>
      <w:pPr>
        <w:pStyle w:val="Heading3"/>
      </w:pPr>
      <w:r>
        <w:t xml:space="preserve">Câu 4: Thực hiện phép tính và rút gọn kết quả (nếu có thể):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 (Trình bày ngắn gọn)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thực hiện phép trừ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, trước hết ta cần quy đồng mẫu số. Mẫu số chung nhỏ nhất của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9</m:t>
        </m:r>
      </m:oMath>
      <w:r>
        <w:t xml:space="preserve">. Ta giữ nguyên phân số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</m:oMath>
      <w:r>
        <w:t xml:space="preserve">. \ Phân số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quy đồng thành $ (1</w:t>
      </w:r>
      <w:r>
        <w:t xml:space="preserve"> </w:t>
      </w:r>
      <w:r>
        <w:t xml:space="preserve">) / (3</w:t>
      </w:r>
      <w:r>
        <w:t xml:space="preserve"> </w:t>
      </w:r>
      <w:r>
        <w:t xml:space="preserve">) = 3/9$. \ Sau đó, thực hiện phép trừ: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. \ Kết quả cuối cùng là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. (Phân số này đã tối giản)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quy đồng mẫu số trước khi thực hiện phép trừ, sau đó rút gọn kết quả.</w:t>
      </w:r>
    </w:p>
    <w:bookmarkEnd w:id="23"/>
    <w:bookmarkStart w:id="24" w:name="Xca3582185da22045abbb91c4cbedde49d643965"/>
    <w:p>
      <w:pPr>
        <w:pStyle w:val="Heading3"/>
      </w:pPr>
      <w:r>
        <w:t xml:space="preserve">Câu 5: Một mảnh vườn hình chữ nhật có diện tích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 Người ta dùng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diện tích mảnh vườn đó để trồng rau. Tính diện tích phần đất trồng rau. (Trình bày ngắn gọn)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tính diện tích phần đất trồng rau, ta lấy tổng diện tích mảnh vườn nhân với phần diện tích được dùng để trồng rau.\ Diện tích trồng rau là: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(ha). \ Rút gọn phân số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m:oMath>
        <m:r>
          <m:t>6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15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. \ Vậy, diện tích trồng rau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nhận biết đây là bài toán ứng dụng phép nhân phân số và trình bày các bước giải rõ ràng.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</dc:title>
  <dc:creator/>
  <dc:language>vi</dc:language>
  <cp:keywords/>
  <dcterms:created xsi:type="dcterms:W3CDTF">2025-10-27T12:52:31Z</dcterms:created>
  <dcterms:modified xsi:type="dcterms:W3CDTF">2025-10-27T12:52:31Z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45 phút</vt:lpwstr>
  </property>
  <property fmtid="{D5CDD505-2E9C-101B-9397-08002B2CF9AE}" pid="3" name="subtitle">
    <vt:lpwstr>Môn: Toán Lớp: 5 Số câu hỏi: 5</vt:lpwstr>
  </property>
</Properties>
</file>