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Toán</w:t>
      </w:r>
      <w:r>
        <w:t xml:space="preserve"> </w:t>
      </w:r>
      <w:r>
        <w:t xml:space="preserve">-</w:t>
      </w:r>
      <w:r>
        <w:t xml:space="preserve"> </w:t>
      </w:r>
      <w:r>
        <w:t xml:space="preserve">Phân</w:t>
      </w:r>
      <w:r>
        <w:t xml:space="preserve"> </w:t>
      </w:r>
      <w:r>
        <w:t xml:space="preserve">số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15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X7757b0d46bef5427541ebbc976fce96cc8ad967"/>
    <w:p>
      <w:pPr>
        <w:pStyle w:val="Heading3"/>
      </w:pPr>
      <w:r>
        <w:t xml:space="preserve">Câu 1: Phân số nào dưới đây biểu diễn</w:t>
      </w:r>
      <w:r>
        <w:t xml:space="preserve"> </w:t>
      </w:r>
      <w:r>
        <w:t xml:space="preserve">‘</w:t>
      </w:r>
      <w:r>
        <w:t xml:space="preserve">ba phần tư</w:t>
      </w:r>
      <w:r>
        <w:t xml:space="preserve">’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biểu diễn</w:t>
      </w:r>
      <w:r>
        <w:t xml:space="preserve"> </w:t>
      </w:r>
      <w:r>
        <w:t xml:space="preserve">‘</w:t>
      </w:r>
      <w:r>
        <w:t xml:space="preserve">ba phần tư</w:t>
      </w:r>
      <w:r>
        <w:t xml:space="preserve">’</w:t>
      </w:r>
      <w:r>
        <w:t xml:space="preserve"> </w:t>
      </w:r>
      <w:r>
        <w:t xml:space="preserve">có tử số là 3 và mẫu số là 4.</w:t>
      </w:r>
    </w:p>
    <w:bookmarkEnd w:id="20"/>
    <w:bookmarkStart w:id="21" w:name="X84228bf4d062a629920ccaed7663e9f91fe6b47"/>
    <w:p>
      <w:pPr>
        <w:pStyle w:val="Heading3"/>
      </w:pPr>
      <w:r>
        <w:t xml:space="preserve">Câu 2: Phân số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18</m:t>
        </m:r>
      </m:oMath>
      <w:r>
        <w:t xml:space="preserve"> </w:t>
      </w:r>
      <w:r>
        <w:t xml:space="preserve">sau khi rút gọn tối giản 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Chia cả tử và mẫu số của phân số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18</m:t>
        </m:r>
      </m:oMath>
      <w:r>
        <w:t xml:space="preserve"> </w:t>
      </w:r>
      <w:r>
        <w:t xml:space="preserve">cho ước chung lớn nhất của 12 và 18, là 6. Ta được</w:t>
      </w:r>
      <w:r>
        <w:t xml:space="preserve"> </w:t>
      </w:r>
      <m:oMath>
        <m:r>
          <m:t>12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18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. Vậy, phân số tối giản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1"/>
    <w:bookmarkStart w:id="22" w:name="câu-3-phân-số-nào-dưới-đây-lớn-hơn-12"/>
    <w:p>
      <w:pPr>
        <w:pStyle w:val="Heading3"/>
      </w:pPr>
      <w:r>
        <w:t xml:space="preserve">Câu 3: Phân số nào dưới đây lớn hơn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sánh, ta có thể quy đồng mẫu số hoặc chuyển sang số thập phân.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0.5</m:t>
        </m:r>
      </m:oMath>
      <w:r>
        <w:t xml:space="preserve">. Ta có: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0.375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≈</m:t>
        </m:r>
        <m:r>
          <m:t>0.44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0.6</m:t>
        </m:r>
      </m:oMath>
      <w:r>
        <w:t xml:space="preserve">. Vì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, nên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lớn hơn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X00ea8039a1897dcc2a1748e2ff0200096264b9c"/>
    <w:p>
      <w:pPr>
        <w:pStyle w:val="Heading3"/>
      </w:pPr>
      <w:r>
        <w:t xml:space="preserve">Câu 4: Mẫu số chung nhỏ nhất của hai phân số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10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15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30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Mẫu số chung nhỏ nhất của hai phân số có mẫu là 3 và 5 là bội chung nhỏ nhất của 3 và 5, tức là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.</w:t>
      </w:r>
    </w:p>
    <w:bookmarkEnd w:id="23"/>
    <w:bookmarkStart w:id="24" w:name="câu-5-kết-quả-của-phép-tính-27-37-là"/>
    <w:p>
      <w:pPr>
        <w:pStyle w:val="Heading3"/>
      </w:pPr>
      <w:r>
        <w:t xml:space="preserve">Câu 5: Kết quả của phép tính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14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7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49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7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cộng hai phân số cùng mẫu, ta cộng tử số với tử số và giữ nguyên mẫu số.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bookmarkEnd w:id="24"/>
    <w:bookmarkStart w:id="25" w:name="câu-6-kết-quả-của-phép-tính-56---13-là"/>
    <w:p>
      <w:pPr>
        <w:pStyle w:val="Heading3"/>
      </w:pPr>
      <w:r>
        <w:t xml:space="preserve">Câu 6: Kết quả của phép tính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khác mẫu, ta quy đồng mẫu số.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6</m:t>
        </m:r>
      </m:oMath>
      <w:r>
        <w:t xml:space="preserve">. Vậy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</m:oMath>
      <w:r>
        <w:t xml:space="preserve">. Rút gọn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5"/>
    <w:bookmarkStart w:id="26" w:name="X4b336b90eaecf344cacd6b71e454d2062b944f9"/>
    <w:p>
      <w:pPr>
        <w:pStyle w:val="Heading3"/>
      </w:pPr>
      <w:r>
        <w:t xml:space="preserve">Câu 7: Kết quả của phép tính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20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15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Khi nhân hai phân số, ta nhân tử số với tử số và mẫu số với mẫu số.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5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20</m:t>
        </m:r>
      </m:oMath>
      <w:r>
        <w:t xml:space="preserve">. Rút gọn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20</m:t>
        </m:r>
      </m:oMath>
      <w:r>
        <w:t xml:space="preserve"> </w:t>
      </w:r>
      <w:r>
        <w:t xml:space="preserve">bằng cách chia cả tử và mẫu cho 2, ta được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</w:p>
    <w:bookmarkEnd w:id="26"/>
    <w:bookmarkStart w:id="27" w:name="Xc6f603a12ec7d096783bbd5176d7e5e000ef9aa"/>
    <w:p>
      <w:pPr>
        <w:pStyle w:val="Heading3"/>
      </w:pPr>
      <w:r>
        <w:t xml:space="preserve">Câu 8: Để thực hiện phép chia phân số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÷</m:t>
        </m:r>
        <m:r>
          <m:t>C</m:t>
        </m:r>
        <m:r>
          <m:rPr>
            <m:sty m:val="p"/>
          </m:rPr>
          <m:t>/</m:t>
        </m:r>
        <m:r>
          <m:t>D</m:t>
        </m:r>
      </m:oMath>
      <w:r>
        <w:t xml:space="preserve">, ta thực hiện phép tính nào sau đây?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/</m:t>
        </m:r>
        <m:r>
          <m:t>D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/</m:t>
        </m:r>
        <m:r>
          <m:t>D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/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/</m:t>
        </m:r>
        <m:r>
          <m:t>C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một phân số cho một phân số khác, ta nhân phân số thứ nhất với phân số nghịch đảo của phân số thứ hai (</w:t>
      </w:r>
      <m:oMath>
        <m:r>
          <m:t>C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có phân số nghịch đảo là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C</m:t>
        </m:r>
      </m:oMath>
      <w:r>
        <w:t xml:space="preserve">).</w:t>
      </w:r>
    </w:p>
    <w:bookmarkEnd w:id="27"/>
    <w:bookmarkStart w:id="28" w:name="Xf8fc9207499dbc1dfcb01f53b5ac4eb2324a73f"/>
    <w:p>
      <w:pPr>
        <w:pStyle w:val="Heading3"/>
      </w:pPr>
      <w:r>
        <w:t xml:space="preserve">Câu 9: Một cái bánh được chia làm 8 phần bằng nhau. An ăn 3 phần, Bình ăn 2 phần. Hỏi An và Bình đã ăn bao nhiêu phần của cái bánh?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16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Số phần bánh An ăn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</m:oMath>
      <w:r>
        <w:t xml:space="preserve">. Số phần bánh Bình ăn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8</m:t>
        </m:r>
      </m:oMath>
      <w:r>
        <w:t xml:space="preserve">. Tổng số phần bánh cả hai người đã ăn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8"/>
    <w:bookmarkStart w:id="29" w:name="câu-10-phân-số-nào-sau-đây-bằng-với-410"/>
    <w:p>
      <w:pPr>
        <w:pStyle w:val="Heading3"/>
      </w:pPr>
      <w:r>
        <w:t xml:space="preserve">Câu 10: Phân số nào sau đây bằng với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10</m:t>
        </m:r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40</m:t>
        </m:r>
        <m:r>
          <m:rPr>
            <m:sty m:val="p"/>
          </m:rPr>
          <m:t>/</m:t>
        </m:r>
        <m:r>
          <m:t>100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Cả A và C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có thể rút gọn thành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bằng cách chia cả tử và mẫu cho 2. Phân số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cũng có thể được viết thành</w:t>
      </w:r>
      <w:r>
        <w:t xml:space="preserve"> </w:t>
      </w:r>
      <m:oMath>
        <m:r>
          <m:t>40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bằng cách nhân cả tử và mẫu cho 10. Do đó, cả A và C đều đúng.</w:t>
      </w:r>
    </w:p>
    <w:bookmarkEnd w:id="29"/>
    <w:bookmarkStart w:id="30" w:name="Xc4307bb5e0062b422886feec9ccdd666043c4ac"/>
    <w:p>
      <w:pPr>
        <w:pStyle w:val="Heading3"/>
      </w:pPr>
      <w:r>
        <w:t xml:space="preserve">Câu 11: Tổng của hai phân số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Đầu tiên, rút gọn phân số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bằng cách chia cả tử và mẫu cho 5, ta được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 Sau đó, cộng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5" w:name="phần-tự-luận"/>
    <w:p>
      <w:pPr>
        <w:pStyle w:val="Heading2"/>
      </w:pPr>
      <w:r>
        <w:t xml:space="preserve">Phần Tự Luận</w:t>
      </w:r>
    </w:p>
    <w:bookmarkStart w:id="31" w:name="X6364afc9bb2be05c5397aeac9e041564db11b8f"/>
    <w:p>
      <w:pPr>
        <w:pStyle w:val="Heading3"/>
      </w:pPr>
      <w:r>
        <w:t xml:space="preserve">Câu 12: Thực hiện phép tính: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 Trình bày các bước làm ngắn gọn.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Các bước làm:</w:t>
      </w:r>
      <w:r>
        <w:t xml:space="preserve">. Thực hiện phép nhân trước: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. Thực hiện phép cộng: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 Quy đồng mẫu số chung nhỏ nhất của 4 và 3 là 12.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  <m:oMath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  <w:r>
        <w:t xml:space="preserve">. Cộng hai phân số đã quy đồng: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  <w:r>
        <w:t xml:space="preserve">quả:</w:t>
      </w:r>
      <w:r>
        <w:t xml:space="preserve"> </w:t>
      </w:r>
      <m:oMath>
        <m:r>
          <m:t>13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Giải thích:</w:t>
      </w:r>
    </w:p>
    <w:bookmarkEnd w:id="31"/>
    <w:bookmarkStart w:id="32" w:name="Xf74e312c7cce6d498516a88b27ebb5c7540eae1"/>
    <w:p>
      <w:pPr>
        <w:pStyle w:val="Heading3"/>
      </w:pPr>
      <w:r>
        <w:t xml:space="preserve">Câu 13: Một cửa hàng có 60kg gạo. Buổi sáng bán được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số gạo đó. Buổi chiều bán được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số gạo còn lại. Hỏi cửa hàng còn lại bao nhiêu kg gạo? Trình bày các bước giải.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Các bước giải:</w:t>
      </w:r>
      <w:r>
        <w:t xml:space="preserve">. Số gạo bán được buổi sáng:</w:t>
      </w:r>
      <w:r>
        <w:t xml:space="preserve"> </w:t>
      </w:r>
      <m:oMath>
        <m:r>
          <m:t>60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(kg).</w:t>
      </w:r>
      <w:r>
        <w:t xml:space="preserve">. Số gạo còn lại sau buổi sáng: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(kg).</w:t>
      </w:r>
      <w:r>
        <w:t xml:space="preserve">. Số gạo bán được buổi chiều:</w:t>
      </w:r>
      <w:r>
        <w:t xml:space="preserve"> </w:t>
      </w:r>
      <m:oMath>
        <m:r>
          <m:t>36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(kg).</w:t>
      </w:r>
      <w:r>
        <w:t xml:space="preserve">. Số gạo cửa hàng còn lại sau khi bán buổi chiều:</w:t>
      </w:r>
      <w:r>
        <w:t xml:space="preserve"> </w:t>
      </w:r>
      <m:oMath>
        <m:r>
          <m:t>36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(kg).</w:t>
      </w:r>
      <w:r>
        <w:t xml:space="preserve">số: 24 kg gạo.</w:t>
      </w:r>
    </w:p>
    <w:p>
      <w:pPr>
        <w:pStyle w:val="BodyText"/>
      </w:pPr>
      <w:r>
        <w:rPr>
          <w:iCs/>
          <w:i/>
        </w:rPr>
        <w:t xml:space="preserve">Giải thích:</w:t>
      </w:r>
    </w:p>
    <w:bookmarkEnd w:id="32"/>
    <w:bookmarkStart w:id="33" w:name="X94b11c6a3166d90be77243426f377dbf9f52358"/>
    <w:p>
      <w:pPr>
        <w:pStyle w:val="Heading3"/>
      </w:pPr>
      <w:r>
        <w:t xml:space="preserve">Câu 14: An nói rằng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của một cái bánh luôn nhỏ hơn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của một cái bánh khác. Bình nói điều đó không chắc chắn đúng. Em hãy giải thích ý kiến của Bình bằng một ví dụ cụ thể (không quá 3 dòng).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Ý kiến của Bình là đúng.</w:t>
      </w:r>
      <w:r>
        <w:t xml:space="preserve">dụ: Nếu bánh thứ nhất nặng 100g, thì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của nó là 50g. Nếu bánh thứ hai nặng 30g, thì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của nó là 10g. Trong trường hợp này,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bánh lớn (50g) lớn hơn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bánh nhỏ (10g). Kích thước toàn thể của vật quyết định giá trị thực của phần phân số.</w:t>
      </w:r>
    </w:p>
    <w:p>
      <w:pPr>
        <w:pStyle w:val="BodyText"/>
      </w:pPr>
      <w:r>
        <w:rPr>
          <w:iCs/>
          <w:i/>
        </w:rPr>
        <w:t xml:space="preserve">Giải thích:</w:t>
      </w:r>
    </w:p>
    <w:bookmarkEnd w:id="33"/>
    <w:bookmarkStart w:id="34" w:name="X45c6259dec0751ff3e31617afeaa5c3bbef0dbd"/>
    <w:p>
      <w:pPr>
        <w:pStyle w:val="Heading3"/>
      </w:pPr>
      <w:r>
        <w:t xml:space="preserve">Câu 15: Lan đọc một cuốn sách. Ngày đầu đọc được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số trang. Ngày thứ hai đọc được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số trang còn lại. Hỏi sau hai ngày, Lan còn bao nhiêu phần của cuốn sách chưa đọc? Trình bày các bước làm.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Các bước làm:</w:t>
      </w:r>
      <w:r>
        <w:t xml:space="preserve">. Số phần sách còn lại sau ngày đầu: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(cuốn sách).</w:t>
      </w:r>
      <w:r>
        <w:t xml:space="preserve">. Số phần sách đọc trong ngày thứ hai: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(cuốn sách).</w:t>
      </w:r>
      <w:r>
        <w:t xml:space="preserve">. Tổng số phần sách đã đọc sau hai ngày: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(cuốn sách).</w:t>
      </w:r>
      <w:r>
        <w:t xml:space="preserve">. Số phần sách còn lại chưa đọc: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(cuốn sách).</w:t>
      </w:r>
      <w:r>
        <w:t xml:space="preserve">số: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cuốn sách.</w:t>
      </w:r>
    </w:p>
    <w:p>
      <w:pPr>
        <w:pStyle w:val="BodyText"/>
      </w:pPr>
      <w:r>
        <w:rPr>
          <w:iCs/>
          <w:i/>
        </w:rPr>
        <w:t xml:space="preserve">Giải thích: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Toán - Phân số</dc:title>
  <dc:creator/>
  <dc:language>vi</dc:language>
  <cp:keywords/>
  <dcterms:created xsi:type="dcterms:W3CDTF">2025-10-28T13:42:03Z</dcterms:created>
  <dcterms:modified xsi:type="dcterms:W3CDTF">2025-10-28T13:42:03Z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15</vt:lpwstr>
  </property>
</Properties>
</file>