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Đề</w:t>
      </w:r>
      <w:r>
        <w:t xml:space="preserve"> </w:t>
      </w:r>
      <w:r>
        <w:t xml:space="preserve">kiểm</w:t>
      </w:r>
      <w:r>
        <w:t xml:space="preserve"> </w:t>
      </w:r>
      <w:r>
        <w:t xml:space="preserve">tra</w:t>
      </w:r>
      <w:r>
        <w:t xml:space="preserve"> </w:t>
      </w:r>
      <w:r>
        <w:t xml:space="preserve">15</w:t>
      </w:r>
      <w:r>
        <w:t xml:space="preserve"> </w:t>
      </w:r>
      <w:r>
        <w:t xml:space="preserve">phút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15</w:t>
      </w:r>
      <w:r>
        <w:t xml:space="preserve"> </w:t>
      </w:r>
      <w:r>
        <w:t xml:space="preserve">phút</w:t>
      </w:r>
    </w:p>
    <w:bookmarkStart w:id="20" w:name="X9b2f3849de32e2797ff06f34c01cb23db73309c"/>
    <w:p>
      <w:pPr>
        <w:pStyle w:val="Heading3"/>
      </w:pPr>
      <w:r>
        <w:t xml:space="preserve">Câu 1: Phân số</w:t>
      </w:r>
      <w:r>
        <w:t xml:space="preserve"> </w:t>
      </w:r>
      <m:oMath>
        <m:r>
          <m:t>18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có thể rút gọn thành phân số tối giản nào?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r>
          <m:t>18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thành phân số tối giản, chúng ta cần chia cả tử số (</w:t>
      </w:r>
      <m:oMath>
        <m:r>
          <m:t>18</m:t>
        </m:r>
      </m:oMath>
      <w:r>
        <w:t xml:space="preserve">) và mẫu số (</w:t>
      </w:r>
      <m:oMath>
        <m:r>
          <m:t>24</m:t>
        </m:r>
      </m:oMath>
      <w:r>
        <w:t xml:space="preserve">) cho ước chung lớn nhất của chúng. Ước chung lớn nhất của</w:t>
      </w:r>
      <w:r>
        <w:t xml:space="preserve"> </w:t>
      </w:r>
      <m:oMath>
        <m:r>
          <m:t>18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24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6</m:t>
        </m:r>
      </m:oMath>
      <w:r>
        <w:t xml:space="preserve">. \ Vì vậy,</w:t>
      </w:r>
      <w:r>
        <w:t xml:space="preserve"> </w:t>
      </w:r>
      <m:oMath>
        <m:r>
          <m:t>18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4</m:t>
        </m:r>
      </m:oMath>
      <w:r>
        <w:t xml:space="preserve">. \ Phân số tối giản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20"/>
    <w:bookmarkStart w:id="21" w:name="câu-2-phân-số-nào-dưới-đây-là-lớn-nhất"/>
    <w:p>
      <w:pPr>
        <w:pStyle w:val="Heading3"/>
      </w:pPr>
      <w:r>
        <w:t xml:space="preserve">Câu 2: Phân số nào dưới đây là lớn nhất?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D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so sánh các phân số, chúng ta cần quy đồng mẫu số của chúng. Mẫu số chung nhỏ nhất của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12</m:t>
        </m:r>
      </m:oMath>
      <w:r>
        <w:t xml:space="preserve">. \ Quy đồng các phân số: \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6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6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\ So sánh các tử số sau khi quy đồng, ta thấy</w:t>
      </w:r>
      <w:r>
        <w:t xml:space="preserve"> </w:t>
      </w:r>
      <m:oMath>
        <m:r>
          <m:t>10</m:t>
        </m:r>
        <m:r>
          <m:rPr>
            <m:sty m:val="p"/>
          </m:rPr>
          <m:t>&gt;</m:t>
        </m:r>
        <m:r>
          <m:t>9</m:t>
        </m:r>
        <m:r>
          <m:rPr>
            <m:sty m:val="p"/>
          </m:rPr>
          <m:t>&gt;</m:t>
        </m:r>
        <m:r>
          <m:t>8</m:t>
        </m:r>
        <m:r>
          <m:rPr>
            <m:sty m:val="p"/>
          </m:rPr>
          <m:t>&gt;</m:t>
        </m:r>
        <m:r>
          <m:t>6</m:t>
        </m:r>
      </m:oMath>
      <w:r>
        <w:t xml:space="preserve">. \ Vậy phân số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(tương đương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12</m:t>
        </m:r>
      </m:oMath>
      <w:r>
        <w:t xml:space="preserve">) là lớn nhất.</w:t>
      </w:r>
    </w:p>
    <w:bookmarkEnd w:id="21"/>
    <w:bookmarkStart w:id="22" w:name="câu-3-kết-quả-của-phép-tính-56-13-là"/>
    <w:p>
      <w:pPr>
        <w:pStyle w:val="Heading3"/>
      </w:pPr>
      <w:r>
        <w:t xml:space="preserve">Câu 3: Kết quả của phép tính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11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chúng ta cần quy đồng mẫu số của chúng. \ Mẫu số chung nhỏ nhất của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là</w:t>
      </w:r>
      <w:r>
        <w:t xml:space="preserve"> </w:t>
      </w:r>
      <m:oMath>
        <m:r>
          <m:t>6</m:t>
        </m:r>
      </m:oMath>
      <w:r>
        <w:t xml:space="preserve">. \ Phân số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có thể quy đồng thành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). \ Vậy,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22"/>
    <w:bookmarkStart w:id="23" w:name="X4fecba15b05a2871dc66300ed944e2b0782d180"/>
    <w:p>
      <w:pPr>
        <w:pStyle w:val="Heading3"/>
      </w:pPr>
      <w:r>
        <w:t xml:space="preserve">Câu 4: Kết quả của phép tính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20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chúng ta nhân tử số với tử số và mẫu số với mẫu số. \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15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15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/</m:t>
        </m:r>
        <m:r>
          <m:t>20</m:t>
        </m:r>
      </m:oMath>
      <w:r>
        <w:t xml:space="preserve">. \ Sau đó, rút gọn phân số</w:t>
      </w:r>
      <w:r>
        <w:t xml:space="preserve"> </w:t>
      </w:r>
      <m:oMath>
        <m:r>
          <m:t>30</m:t>
        </m:r>
        <m:r>
          <m:rPr>
            <m:sty m:val="p"/>
          </m:rPr>
          <m:t>/</m:t>
        </m:r>
        <m:r>
          <m:t>20</m:t>
        </m:r>
      </m:oMath>
      <w:r>
        <w:t xml:space="preserve"> </w:t>
      </w:r>
      <w:r>
        <w:t xml:space="preserve">bằng cách chia cả tử và mẫu cho ước chung lớn nhất là</w:t>
      </w:r>
      <w:r>
        <w:t xml:space="preserve"> </w:t>
      </w:r>
      <m:oMath>
        <m:r>
          <m:t>10</m:t>
        </m:r>
      </m:oMath>
      <w:r>
        <w:t xml:space="preserve">. \</w:t>
      </w:r>
      <w:r>
        <w:t xml:space="preserve"> </w:t>
      </w:r>
      <m:oMath>
        <m:r>
          <m:t>30</m:t>
        </m:r>
        <m:r>
          <m:rPr>
            <m:sty m:val="p"/>
          </m:rPr>
          <m:t>÷</m:t>
        </m:r>
        <m:r>
          <m:t>10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20</m:t>
        </m:r>
        <m:r>
          <m:rPr>
            <m:sty m:val="p"/>
          </m:rPr>
          <m:t>÷</m:t>
        </m:r>
        <m:r>
          <m:t>10</m:t>
        </m:r>
        <m:r>
          <m:rPr>
            <m:sty m:val="p"/>
          </m:rPr>
          <m:t>=</m:t>
        </m:r>
        <m:r>
          <m:t>2</m:t>
        </m:r>
      </m:oMath>
      <w:r>
        <w:t xml:space="preserve">. \ Vậy, kết quả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365f401b9a9b3728f6c71c54e50f9552457c46b"/>
    <w:p>
      <w:pPr>
        <w:pStyle w:val="Heading3"/>
      </w:pPr>
      <w:r>
        <w:t xml:space="preserve">Câu 5: Một mảnh vườn có diện tích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 Người ta dùng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diện tích mảnh vườn đó để trồng rau. \ a) Tính diện tích đất trồng rau. \ b) Diện tích còn lại của mảnh vườn là bao nhiêu?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a) Diện tích đất trồng rau được tính bằng cách nhân tổng diện tích mảnh vườn với phần diện tích dùng để trồng rau: \ Diện tích trồng rau =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(ha). \ Rút gọn phân số: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(ha). \ b) Diện tích còn lại của mảnh vườn được tính bằng cách lấy tổng diện tích trừ đi diện tích đất trồng rau: \ Diện tích còn lại =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(ha).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kiểm tra 15 phút</dc:title>
  <dc:creator/>
  <dc:language>vi</dc:language>
  <cp:keywords/>
  <dcterms:created xsi:type="dcterms:W3CDTF">2025-10-28T15:53:38Z</dcterms:created>
  <dcterms:modified xsi:type="dcterms:W3CDTF">2025-10-28T15:53:38Z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15 phút</vt:lpwstr>
  </property>
  <property fmtid="{D5CDD505-2E9C-101B-9397-08002B2CF9AE}" pid="3" name="subtitle">
    <vt:lpwstr>Môn: Toán Lớp: 5 Số câu hỏi: 5</vt:lpwstr>
  </property>
</Properties>
</file>