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fldChar w:fldCharType="begin"/>
      </w:r>
      <w:r>
        <w:instrText> PAGE </w:instrText>
      </w:r>
      <w:r>
        <w:fldChar w:fldCharType="separate"/>
      </w:r>
      <w:r>
        <w:t>3</w:t>
      </w:r>
      <w:r>
        <w:fldChar w:fldCharType="end"/>
      </w:r>
    </w:p>
    <w:p>
      <w:fldSimple w:instr=" NUMPAGES ">
        <w:r>
          <w:t>9</w:t>
        </w:r>
      </w:fldSimple>
    </w:p>
    <w:sectPr>
      <w:pgSz w:w="11906" w:h="16838"/>
      <w:pgMar w:top="1134" w:right="850" w:bottom="1134" w:left="1701"/>
      <w:pgNumType w:start="3" w:fmt="decimal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