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mbeddings/oleObject1.bin" ContentType="application/vnd.openxmlformats-officedocument.oleObject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object>
          <w:objectEmbed r:id="rOle"/>
        </w:objec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Ole" Type="http://schemas.openxmlformats.org/officeDocument/2006/relationships/oleObject" Target="embeddings/oleObject1.bin"/></Relationships>
</file>