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Review file structure and naming conventions</w:t>
      </w:r>
    </w:p>
    <w:p w:rsidR="00000000" w:rsidDel="00000000" w:rsidP="00000000" w:rsidRDefault="00000000" w:rsidRPr="00000000" w14:paraId="00000002">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ageBreakBefore w:val="0"/>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Review file structure and naming conventions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3: Prepare Data for Exploration</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Review file structure and naming conventions</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best practices</w:t>
            </w:r>
          </w:p>
          <w:p w:rsidR="00000000" w:rsidDel="00000000" w:rsidP="00000000" w:rsidRDefault="00000000" w:rsidRPr="00000000" w14:paraId="0000000E">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When creating a file structure and naming convention pattern for a project, you should always:</w:t>
            </w:r>
          </w:p>
          <w:p w:rsidR="00000000" w:rsidDel="00000000" w:rsidP="00000000" w:rsidRDefault="00000000" w:rsidRPr="00000000" w14:paraId="00000010">
            <w:pPr>
              <w:pageBreakBefore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Work out your conventions early in your project. The earlier you start, the more organized you’ll be. </w:t>
            </w:r>
          </w:p>
          <w:p w:rsidR="00000000" w:rsidDel="00000000" w:rsidP="00000000" w:rsidRDefault="00000000" w:rsidRPr="00000000" w14:paraId="00000012">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Align file naming conventions with your team. Conventions are most useful when everyone follows them.</w:t>
            </w:r>
          </w:p>
          <w:p w:rsidR="00000000" w:rsidDel="00000000" w:rsidP="00000000" w:rsidRDefault="00000000" w:rsidRPr="00000000" w14:paraId="00000013">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Make sure filenames are meaningful. Stick to a consistent pattern that contains the most useful information needed.</w:t>
            </w:r>
          </w:p>
          <w:p w:rsidR="00000000" w:rsidDel="00000000" w:rsidP="00000000" w:rsidRDefault="00000000" w:rsidRPr="00000000" w14:paraId="00000014">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Keep file names short and to the point.</w:t>
            </w:r>
          </w:p>
          <w:p w:rsidR="00000000" w:rsidDel="00000000" w:rsidP="00000000" w:rsidRDefault="00000000" w:rsidRPr="00000000" w14:paraId="00000015">
            <w:pPr>
              <w:pageBreakBefore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6">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Remember, there are some stylistic choices you’ll need to make when it comes to filename conventions. However, there are still best practices you should follow here, too:</w:t>
            </w:r>
          </w:p>
          <w:p w:rsidR="00000000" w:rsidDel="00000000" w:rsidP="00000000" w:rsidRDefault="00000000" w:rsidRPr="00000000" w14:paraId="00000017">
            <w:pPr>
              <w:pageBreakBefore w:val="0"/>
              <w:spacing w:line="240" w:lineRule="auto"/>
              <w:rPr>
                <w:rFonts w:ascii="Roboto" w:cs="Roboto" w:eastAsia="Roboto" w:hAnsi="Roboto"/>
                <w:color w:val="666666"/>
              </w:rPr>
            </w:pPr>
            <w:r w:rsidDel="00000000" w:rsidR="00000000" w:rsidRPr="00000000">
              <w:rPr>
                <w:rtl w:val="0"/>
              </w:rPr>
            </w:r>
          </w:p>
          <w:tbl>
            <w:tblPr>
              <w:tblStyle w:val="Table2"/>
              <w:tblW w:w="2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5"/>
              <w:gridCol w:w="1025"/>
              <w:tblGridChange w:id="0">
                <w:tblGrid>
                  <w:gridCol w:w="1025"/>
                  <w:gridCol w:w="1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Roboto" w:cs="Roboto" w:eastAsia="Roboto" w:hAnsi="Roboto"/>
                      <w:b w:val="1"/>
                      <w:color w:val="666666"/>
                      <w:u w:val="single"/>
                    </w:rPr>
                  </w:pPr>
                  <w:r w:rsidDel="00000000" w:rsidR="00000000" w:rsidRPr="00000000">
                    <w:rPr>
                      <w:rFonts w:ascii="Roboto" w:cs="Roboto" w:eastAsia="Roboto" w:hAnsi="Roboto"/>
                      <w:b w:val="1"/>
                      <w:color w:val="666666"/>
                      <w:u w:val="single"/>
                      <w:rtl w:val="0"/>
                    </w:rPr>
                    <w:t xml:space="preserve">Formatting 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Roboto" w:cs="Roboto" w:eastAsia="Roboto" w:hAnsi="Roboto"/>
                      <w:color w:val="666666"/>
                      <w:u w:val="single"/>
                    </w:rPr>
                  </w:pPr>
                  <w:r w:rsidDel="00000000" w:rsidR="00000000" w:rsidRPr="00000000">
                    <w:rPr>
                      <w:rFonts w:ascii="Roboto" w:cs="Roboto" w:eastAsia="Roboto" w:hAnsi="Roboto"/>
                      <w:b w:val="1"/>
                      <w:color w:val="666666"/>
                      <w:u w:val="single"/>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Format Dates as ‘yyyymmdd’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SalesReport20201125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Lead revision numbers with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SalesReport20201125v02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Use hyphens, underscores, or capitalized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SalesReport_2020_11_25_v02</w:t>
                  </w:r>
                </w:p>
              </w:tc>
            </w:tr>
          </w:tbl>
          <w:p w:rsidR="00000000" w:rsidDel="00000000" w:rsidP="00000000" w:rsidRDefault="00000000" w:rsidRPr="00000000" w14:paraId="00000020">
            <w:pPr>
              <w:pageBreakBefore w:val="0"/>
              <w:spacing w:after="240" w:before="240" w:line="240" w:lineRule="auto"/>
              <w:rPr>
                <w:rFonts w:ascii="Roboto" w:cs="Roboto" w:eastAsia="Roboto" w:hAnsi="Roboto"/>
                <w:color w:val="666666"/>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responding to each of the questions about file structuring and naming conventions below: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after="0" w:before="0"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9">
            <w:pPr>
              <w:pageBreakBefore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Why are file structure and naming conventions so important? What are the consequences of poor organization for data analysts at work? </w:t>
            </w:r>
          </w:p>
          <w:p w:rsidR="00000000" w:rsidDel="00000000" w:rsidP="00000000" w:rsidRDefault="00000000" w:rsidRPr="00000000" w14:paraId="0000002A">
            <w:pPr>
              <w:pageBreakBefore w:val="0"/>
              <w:numPr>
                <w:ilvl w:val="0"/>
                <w:numId w:val="3"/>
              </w:numPr>
              <w:spacing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Đặt tên là khó hiểu, tổ chức file mà không rõ thì mất thời gian. Sau ni tìm lại le lưỡi</w:t>
            </w:r>
          </w:p>
          <w:p w:rsidR="00000000" w:rsidDel="00000000" w:rsidP="00000000" w:rsidRDefault="00000000" w:rsidRPr="00000000" w14:paraId="0000002B">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C">
            <w:pPr>
              <w:pageBreakBefore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would you structure folders and files? What naming conventions would you use?</w:t>
            </w:r>
          </w:p>
          <w:p w:rsidR="00000000" w:rsidDel="00000000" w:rsidP="00000000" w:rsidRDefault="00000000" w:rsidRPr="00000000" w14:paraId="0000002D">
            <w:pPr>
              <w:pageBreakBefore w:val="0"/>
              <w:numPr>
                <w:ilvl w:val="0"/>
                <w:numId w:val="5"/>
              </w:numPr>
              <w:spacing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MÌnh đặt tên như cứt vậy</w:t>
            </w:r>
          </w:p>
          <w:p w:rsidR="00000000" w:rsidDel="00000000" w:rsidP="00000000" w:rsidRDefault="00000000" w:rsidRPr="00000000" w14:paraId="0000002E">
            <w:pPr>
              <w:pageBreakBefore w:val="0"/>
              <w:numPr>
                <w:ilvl w:val="0"/>
                <w:numId w:val="5"/>
              </w:numPr>
              <w:spacing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Chắc phải thêm datetime vào thôi.</w:t>
            </w:r>
          </w:p>
          <w:p w:rsidR="00000000" w:rsidDel="00000000" w:rsidP="00000000" w:rsidRDefault="00000000" w:rsidRPr="00000000" w14:paraId="0000002F">
            <w:pPr>
              <w:pageBreakBefore w:val="0"/>
              <w:numPr>
                <w:ilvl w:val="0"/>
                <w:numId w:val="5"/>
              </w:numPr>
              <w:spacing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Tổ chức lại cho đàng hoàng</w:t>
            </w:r>
          </w:p>
          <w:p w:rsidR="00000000" w:rsidDel="00000000" w:rsidP="00000000" w:rsidRDefault="00000000" w:rsidRPr="00000000" w14:paraId="00000030">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1">
            <w:pPr>
              <w:pageBreakBefore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appeals to you about these choices?</w:t>
            </w:r>
          </w:p>
          <w:p w:rsidR="00000000" w:rsidDel="00000000" w:rsidP="00000000" w:rsidRDefault="00000000" w:rsidRPr="00000000" w14:paraId="00000032">
            <w:pPr>
              <w:pageBreakBefore w:val="0"/>
              <w:numPr>
                <w:ilvl w:val="0"/>
                <w:numId w:val="4"/>
              </w:numPr>
              <w:spacing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Là sao ta</w:t>
            </w:r>
          </w:p>
          <w:p w:rsidR="00000000" w:rsidDel="00000000" w:rsidP="00000000" w:rsidRDefault="00000000" w:rsidRPr="00000000" w14:paraId="00000033">
            <w:pPr>
              <w:pageBreakBefore w:val="0"/>
              <w:spacing w:after="0" w:before="0" w:line="240" w:lineRule="auto"/>
              <w:ind w:left="0" w:firstLine="0"/>
              <w:rPr>
                <w:rFonts w:ascii="Roboto" w:cs="Roboto" w:eastAsia="Roboto" w:hAnsi="Roboto"/>
                <w:color w:val="5f6368"/>
              </w:rPr>
            </w:pPr>
            <w:r w:rsidDel="00000000" w:rsidR="00000000" w:rsidRPr="00000000">
              <w:rPr>
                <w:rtl w:val="0"/>
              </w:rPr>
            </w:r>
          </w:p>
        </w:tc>
      </w:tr>
    </w:tbl>
    <w:p w:rsidR="00000000" w:rsidDel="00000000" w:rsidP="00000000" w:rsidRDefault="00000000" w:rsidRPr="00000000" w14:paraId="00000036">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data-preparation/supplement/9DVA3/learning-log-review-file-structure-and-naming-convention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