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7750D" w14:textId="2A063B69" w:rsidR="002F1B8B" w:rsidRDefault="003F437F" w:rsidP="003F437F">
      <w:pPr>
        <w:pStyle w:val="Kop1"/>
      </w:pPr>
      <w:r w:rsidRPr="003F437F">
        <w:t xml:space="preserve">Annotation guide: Annotating workflows using </w:t>
      </w:r>
      <w:r>
        <w:t>.</w:t>
      </w:r>
      <w:proofErr w:type="spellStart"/>
      <w:r>
        <w:t>graphml</w:t>
      </w:r>
      <w:proofErr w:type="spellEnd"/>
      <w:r>
        <w:t xml:space="preserve"> in </w:t>
      </w:r>
      <w:proofErr w:type="spellStart"/>
      <w:r>
        <w:t>yEd</w:t>
      </w:r>
      <w:proofErr w:type="spellEnd"/>
    </w:p>
    <w:p w14:paraId="38E7F4F6" w14:textId="77777777" w:rsidR="003F437F" w:rsidRDefault="003F437F" w:rsidP="003F437F"/>
    <w:p w14:paraId="4C21EDE8" w14:textId="3913DF68" w:rsidR="003F437F" w:rsidRDefault="003F437F" w:rsidP="003F437F">
      <w:pPr>
        <w:jc w:val="both"/>
      </w:pPr>
      <w:r>
        <w:t>This document is meant as a guide for annotating GIS-workflows with the use of .</w:t>
      </w:r>
      <w:proofErr w:type="spellStart"/>
      <w:r>
        <w:t>graphml</w:t>
      </w:r>
      <w:proofErr w:type="spellEnd"/>
      <w:r>
        <w:t xml:space="preserve">. This is a non-proprietary XML-based format which can be accessed in multiple editors. This guide will explain how to annotate workflows in the proprietary </w:t>
      </w:r>
      <w:proofErr w:type="spellStart"/>
      <w:r w:rsidR="00563F18">
        <w:t>yWorks</w:t>
      </w:r>
      <w:proofErr w:type="spellEnd"/>
      <w:r w:rsidR="00563F18">
        <w:t xml:space="preserve"> </w:t>
      </w:r>
      <w:proofErr w:type="spellStart"/>
      <w:r>
        <w:t>yEd</w:t>
      </w:r>
      <w:proofErr w:type="spellEnd"/>
      <w:r>
        <w:t xml:space="preserve"> environment, but other editors should also </w:t>
      </w:r>
      <w:r w:rsidR="00563F18">
        <w:t>work</w:t>
      </w:r>
      <w:r>
        <w:t>. The aim is to produce workflows that can be parsed using a custom python script.</w:t>
      </w:r>
    </w:p>
    <w:p w14:paraId="3C2BB439" w14:textId="59749879" w:rsidR="003F437F" w:rsidRDefault="00381D26" w:rsidP="003F437F">
      <w:pPr>
        <w:pStyle w:val="Kop2"/>
      </w:pPr>
      <w:r>
        <w:t>Actions and artefacts</w:t>
      </w:r>
    </w:p>
    <w:p w14:paraId="4300E7FB" w14:textId="77777777" w:rsidR="003F437F" w:rsidRDefault="003F437F" w:rsidP="003F437F">
      <w:r>
        <w:t xml:space="preserve">Workflows are annotated as directed acyclic graphs (DAG) with two kinds of nodes, namely actions and artefacts. Each action and artefact consists of a node, its inputs and outputs, and additional metadata </w:t>
      </w:r>
    </w:p>
    <w:p w14:paraId="15BCF41A" w14:textId="46B06119" w:rsidR="00335C24" w:rsidRDefault="003F437F" w:rsidP="00335C24">
      <w:pPr>
        <w:jc w:val="both"/>
      </w:pPr>
      <w:r w:rsidRPr="003F437F">
        <w:rPr>
          <w:b/>
          <w:bCs/>
        </w:rPr>
        <w:t>Actions</w:t>
      </w:r>
      <w:r>
        <w:t xml:space="preserve"> are nodes that represent implementations of GIS-tools. For example, a buffer analysis around a road can be represented as an action that has a node representing the road input, a node representing the buffer process, and a node representing the </w:t>
      </w:r>
      <w:proofErr w:type="spellStart"/>
      <w:r>
        <w:t>road_buffer</w:t>
      </w:r>
      <w:proofErr w:type="spellEnd"/>
      <w:r>
        <w:t xml:space="preserve"> output. An action can only have a single process node, but an unlimited number of inputs and outputs. Additionally, an action may have expression and comment nodes feeding into them. Expression nodes may contain information regarding the transformation process, e.g., as a CCT-transformation. The label is exported as a string. Comments are similar, but provide a means for</w:t>
      </w:r>
      <w:r w:rsidR="00335C24">
        <w:t xml:space="preserve"> adding</w:t>
      </w:r>
      <w:r>
        <w:t xml:space="preserve"> any kind of supplementary information.</w:t>
      </w:r>
      <w:r w:rsidR="00335C24">
        <w:t xml:space="preserve"> The creation of an action object in Python requires the specifications of the graph in .</w:t>
      </w:r>
      <w:proofErr w:type="spellStart"/>
      <w:r w:rsidR="00335C24">
        <w:t>graphml</w:t>
      </w:r>
      <w:proofErr w:type="spellEnd"/>
      <w:r w:rsidR="00335C24">
        <w:t xml:space="preserve"> shown in Table 1. An example </w:t>
      </w:r>
      <w:r w:rsidR="00A54F4A">
        <w:t>graph is shown in Figure 1. The relations between actions on the one hand and comments and expressions on the other are many-to-many.</w:t>
      </w:r>
    </w:p>
    <w:tbl>
      <w:tblPr>
        <w:tblStyle w:val="Tabelraster"/>
        <w:tblW w:w="0" w:type="auto"/>
        <w:jc w:val="center"/>
        <w:tblLook w:val="04A0" w:firstRow="1" w:lastRow="0" w:firstColumn="1" w:lastColumn="0" w:noHBand="0" w:noVBand="1"/>
      </w:tblPr>
      <w:tblGrid>
        <w:gridCol w:w="1260"/>
        <w:gridCol w:w="2993"/>
        <w:gridCol w:w="3402"/>
        <w:gridCol w:w="1751"/>
      </w:tblGrid>
      <w:tr w:rsidR="00A54F4A" w14:paraId="093F23D4" w14:textId="4927556B" w:rsidTr="00A44B71">
        <w:trPr>
          <w:jc w:val="center"/>
        </w:trPr>
        <w:tc>
          <w:tcPr>
            <w:tcW w:w="9406" w:type="dxa"/>
            <w:gridSpan w:val="4"/>
            <w:tcBorders>
              <w:top w:val="nil"/>
              <w:left w:val="nil"/>
              <w:bottom w:val="single" w:sz="4" w:space="0" w:color="auto"/>
              <w:right w:val="nil"/>
            </w:tcBorders>
          </w:tcPr>
          <w:p w14:paraId="0504B660" w14:textId="7E9EBD7D" w:rsidR="00A54F4A" w:rsidRDefault="00A54F4A" w:rsidP="00335C24">
            <w:pPr>
              <w:jc w:val="center"/>
              <w:rPr>
                <w:b/>
                <w:bCs/>
              </w:rPr>
            </w:pPr>
            <w:r>
              <w:rPr>
                <w:b/>
                <w:bCs/>
              </w:rPr>
              <w:t>Table 1: Specifications for actions in .</w:t>
            </w:r>
            <w:proofErr w:type="spellStart"/>
            <w:r>
              <w:rPr>
                <w:b/>
                <w:bCs/>
              </w:rPr>
              <w:t>graphml</w:t>
            </w:r>
            <w:proofErr w:type="spellEnd"/>
          </w:p>
        </w:tc>
      </w:tr>
      <w:tr w:rsidR="00A54F4A" w14:paraId="34F79FE4" w14:textId="20D545D0" w:rsidTr="00A54F4A">
        <w:trPr>
          <w:jc w:val="center"/>
        </w:trPr>
        <w:tc>
          <w:tcPr>
            <w:tcW w:w="1260" w:type="dxa"/>
            <w:tcBorders>
              <w:top w:val="single" w:sz="4" w:space="0" w:color="auto"/>
            </w:tcBorders>
          </w:tcPr>
          <w:p w14:paraId="432CA23A" w14:textId="2706CC20" w:rsidR="00A54F4A" w:rsidRPr="00335C24" w:rsidRDefault="00A54F4A" w:rsidP="00335C24">
            <w:pPr>
              <w:jc w:val="center"/>
              <w:rPr>
                <w:b/>
                <w:bCs/>
              </w:rPr>
            </w:pPr>
            <w:r w:rsidRPr="00335C24">
              <w:rPr>
                <w:b/>
                <w:bCs/>
              </w:rPr>
              <w:t>Entity</w:t>
            </w:r>
          </w:p>
        </w:tc>
        <w:tc>
          <w:tcPr>
            <w:tcW w:w="2993" w:type="dxa"/>
            <w:tcBorders>
              <w:top w:val="single" w:sz="4" w:space="0" w:color="auto"/>
            </w:tcBorders>
          </w:tcPr>
          <w:p w14:paraId="22586045" w14:textId="57901CFF" w:rsidR="00A54F4A" w:rsidRPr="00335C24" w:rsidRDefault="00A54F4A" w:rsidP="00335C24">
            <w:pPr>
              <w:jc w:val="center"/>
              <w:rPr>
                <w:b/>
                <w:bCs/>
              </w:rPr>
            </w:pPr>
            <w:r w:rsidRPr="00335C24">
              <w:rPr>
                <w:b/>
                <w:bCs/>
              </w:rPr>
              <w:t>Node</w:t>
            </w:r>
          </w:p>
        </w:tc>
        <w:tc>
          <w:tcPr>
            <w:tcW w:w="3402" w:type="dxa"/>
            <w:tcBorders>
              <w:top w:val="single" w:sz="4" w:space="0" w:color="auto"/>
            </w:tcBorders>
          </w:tcPr>
          <w:p w14:paraId="3371EF57" w14:textId="1B417B05" w:rsidR="00A54F4A" w:rsidRPr="00335C24" w:rsidRDefault="00A54F4A" w:rsidP="00335C24">
            <w:pPr>
              <w:jc w:val="center"/>
              <w:rPr>
                <w:b/>
                <w:bCs/>
              </w:rPr>
            </w:pPr>
            <w:r w:rsidRPr="00335C24">
              <w:rPr>
                <w:b/>
                <w:bCs/>
              </w:rPr>
              <w:t>Edges</w:t>
            </w:r>
          </w:p>
        </w:tc>
        <w:tc>
          <w:tcPr>
            <w:tcW w:w="1751" w:type="dxa"/>
            <w:tcBorders>
              <w:top w:val="single" w:sz="4" w:space="0" w:color="auto"/>
            </w:tcBorders>
          </w:tcPr>
          <w:p w14:paraId="30E3F43C" w14:textId="50226150" w:rsidR="00A54F4A" w:rsidRPr="00335C24" w:rsidRDefault="00A54F4A" w:rsidP="00335C24">
            <w:pPr>
              <w:jc w:val="center"/>
              <w:rPr>
                <w:b/>
                <w:bCs/>
              </w:rPr>
            </w:pPr>
            <w:r>
              <w:rPr>
                <w:b/>
                <w:bCs/>
              </w:rPr>
              <w:t>RDF-type</w:t>
            </w:r>
          </w:p>
        </w:tc>
      </w:tr>
      <w:tr w:rsidR="00A54F4A" w14:paraId="751AE5C6" w14:textId="341D7A10" w:rsidTr="00A54F4A">
        <w:trPr>
          <w:jc w:val="center"/>
        </w:trPr>
        <w:tc>
          <w:tcPr>
            <w:tcW w:w="1260" w:type="dxa"/>
          </w:tcPr>
          <w:p w14:paraId="1ABDCC04" w14:textId="13A7BDB7" w:rsidR="00A54F4A" w:rsidRDefault="00A54F4A" w:rsidP="00335C24">
            <w:pPr>
              <w:jc w:val="center"/>
            </w:pPr>
            <w:r>
              <w:t>Action</w:t>
            </w:r>
          </w:p>
        </w:tc>
        <w:tc>
          <w:tcPr>
            <w:tcW w:w="2993" w:type="dxa"/>
          </w:tcPr>
          <w:p w14:paraId="7E48754A" w14:textId="7ED232C9" w:rsidR="00A54F4A" w:rsidRDefault="00A54F4A" w:rsidP="00335C24">
            <w:pPr>
              <w:jc w:val="center"/>
            </w:pPr>
            <w:proofErr w:type="spellStart"/>
            <w:r>
              <w:t>shape_type</w:t>
            </w:r>
            <w:proofErr w:type="spellEnd"/>
            <w:r>
              <w:t xml:space="preserve"> = </w:t>
            </w:r>
            <w:proofErr w:type="spellStart"/>
            <w:r>
              <w:t>roundrectangle</w:t>
            </w:r>
            <w:proofErr w:type="spellEnd"/>
          </w:p>
        </w:tc>
        <w:tc>
          <w:tcPr>
            <w:tcW w:w="3402" w:type="dxa"/>
          </w:tcPr>
          <w:p w14:paraId="3CC88ECB" w14:textId="153BC431" w:rsidR="00A54F4A" w:rsidRDefault="00A54F4A" w:rsidP="00335C24">
            <w:pPr>
              <w:jc w:val="center"/>
            </w:pPr>
            <w:r>
              <w:t>-</w:t>
            </w:r>
          </w:p>
        </w:tc>
        <w:tc>
          <w:tcPr>
            <w:tcW w:w="1751" w:type="dxa"/>
          </w:tcPr>
          <w:p w14:paraId="69E0909A" w14:textId="1F9FA25F" w:rsidR="00A54F4A" w:rsidRDefault="00A54F4A" w:rsidP="00335C24">
            <w:pPr>
              <w:jc w:val="center"/>
            </w:pPr>
            <w:r>
              <w:t>URI-Node</w:t>
            </w:r>
          </w:p>
        </w:tc>
      </w:tr>
      <w:tr w:rsidR="00A54F4A" w14:paraId="395A2C46" w14:textId="67184726" w:rsidTr="00A54F4A">
        <w:trPr>
          <w:jc w:val="center"/>
        </w:trPr>
        <w:tc>
          <w:tcPr>
            <w:tcW w:w="1260" w:type="dxa"/>
          </w:tcPr>
          <w:p w14:paraId="23EDC994" w14:textId="3B2F7C6E" w:rsidR="00A54F4A" w:rsidRDefault="00A54F4A" w:rsidP="00335C24">
            <w:pPr>
              <w:jc w:val="center"/>
            </w:pPr>
            <w:r>
              <w:t>Input</w:t>
            </w:r>
          </w:p>
        </w:tc>
        <w:tc>
          <w:tcPr>
            <w:tcW w:w="2993" w:type="dxa"/>
          </w:tcPr>
          <w:p w14:paraId="745AF4ED" w14:textId="27B4FF86" w:rsidR="00A54F4A" w:rsidRDefault="00A54F4A" w:rsidP="00335C24">
            <w:pPr>
              <w:jc w:val="center"/>
            </w:pPr>
            <w:proofErr w:type="spellStart"/>
            <w:r>
              <w:t>shape_type</w:t>
            </w:r>
            <w:proofErr w:type="spellEnd"/>
            <w:r>
              <w:t xml:space="preserve"> = parallelogram</w:t>
            </w:r>
          </w:p>
        </w:tc>
        <w:tc>
          <w:tcPr>
            <w:tcW w:w="3402" w:type="dxa"/>
          </w:tcPr>
          <w:p w14:paraId="607310D9" w14:textId="0B2CB874" w:rsidR="00A54F4A" w:rsidRDefault="00A54F4A" w:rsidP="00335C24">
            <w:pPr>
              <w:jc w:val="center"/>
            </w:pPr>
            <w:r>
              <w:t>Arrow from input to action</w:t>
            </w:r>
          </w:p>
        </w:tc>
        <w:tc>
          <w:tcPr>
            <w:tcW w:w="1751" w:type="dxa"/>
          </w:tcPr>
          <w:p w14:paraId="296E6987" w14:textId="74F995A2" w:rsidR="00A54F4A" w:rsidRDefault="00A54F4A" w:rsidP="00335C24">
            <w:pPr>
              <w:jc w:val="center"/>
            </w:pPr>
            <w:r>
              <w:t>URI-Node</w:t>
            </w:r>
          </w:p>
        </w:tc>
      </w:tr>
      <w:tr w:rsidR="00A54F4A" w14:paraId="3320B150" w14:textId="0BD32907" w:rsidTr="00A54F4A">
        <w:trPr>
          <w:jc w:val="center"/>
        </w:trPr>
        <w:tc>
          <w:tcPr>
            <w:tcW w:w="1260" w:type="dxa"/>
          </w:tcPr>
          <w:p w14:paraId="5361524B" w14:textId="535C681F" w:rsidR="00A54F4A" w:rsidRDefault="00A54F4A" w:rsidP="00335C24">
            <w:pPr>
              <w:jc w:val="center"/>
            </w:pPr>
            <w:r>
              <w:t>Output</w:t>
            </w:r>
          </w:p>
        </w:tc>
        <w:tc>
          <w:tcPr>
            <w:tcW w:w="2993" w:type="dxa"/>
          </w:tcPr>
          <w:p w14:paraId="579EF16B" w14:textId="75EEEB84" w:rsidR="00A54F4A" w:rsidRDefault="00A54F4A" w:rsidP="00335C24">
            <w:pPr>
              <w:jc w:val="center"/>
            </w:pPr>
            <w:proofErr w:type="spellStart"/>
            <w:r>
              <w:t>shape_type</w:t>
            </w:r>
            <w:proofErr w:type="spellEnd"/>
            <w:r>
              <w:t xml:space="preserve"> = parallelogram</w:t>
            </w:r>
          </w:p>
        </w:tc>
        <w:tc>
          <w:tcPr>
            <w:tcW w:w="3402" w:type="dxa"/>
          </w:tcPr>
          <w:p w14:paraId="07A07E7A" w14:textId="4DACF3AF" w:rsidR="00A54F4A" w:rsidRDefault="00A54F4A" w:rsidP="00335C24">
            <w:pPr>
              <w:jc w:val="center"/>
            </w:pPr>
            <w:r>
              <w:t>Arrow from action to output</w:t>
            </w:r>
          </w:p>
        </w:tc>
        <w:tc>
          <w:tcPr>
            <w:tcW w:w="1751" w:type="dxa"/>
          </w:tcPr>
          <w:p w14:paraId="3ED9A1DF" w14:textId="745555F2" w:rsidR="00A54F4A" w:rsidRDefault="00A54F4A" w:rsidP="00335C24">
            <w:pPr>
              <w:jc w:val="center"/>
            </w:pPr>
            <w:r>
              <w:t>URI-Node</w:t>
            </w:r>
          </w:p>
        </w:tc>
      </w:tr>
      <w:tr w:rsidR="00A54F4A" w14:paraId="19528511" w14:textId="3E23C7EC" w:rsidTr="00A54F4A">
        <w:trPr>
          <w:jc w:val="center"/>
        </w:trPr>
        <w:tc>
          <w:tcPr>
            <w:tcW w:w="1260" w:type="dxa"/>
          </w:tcPr>
          <w:p w14:paraId="083F1D3D" w14:textId="5F31C41B" w:rsidR="00A54F4A" w:rsidRDefault="00A54F4A" w:rsidP="00335C24">
            <w:pPr>
              <w:jc w:val="center"/>
            </w:pPr>
            <w:r>
              <w:t>Comment</w:t>
            </w:r>
          </w:p>
        </w:tc>
        <w:tc>
          <w:tcPr>
            <w:tcW w:w="2993" w:type="dxa"/>
          </w:tcPr>
          <w:p w14:paraId="78515219" w14:textId="6868ABB3" w:rsidR="00A54F4A" w:rsidRDefault="00A54F4A" w:rsidP="00335C24">
            <w:pPr>
              <w:jc w:val="center"/>
            </w:pPr>
            <w:proofErr w:type="spellStart"/>
            <w:r>
              <w:t>shape_type</w:t>
            </w:r>
            <w:proofErr w:type="spellEnd"/>
            <w:r>
              <w:t xml:space="preserve"> = </w:t>
            </w:r>
            <w:proofErr w:type="spellStart"/>
            <w:r>
              <w:t>fatarrow</w:t>
            </w:r>
            <w:proofErr w:type="spellEnd"/>
          </w:p>
        </w:tc>
        <w:tc>
          <w:tcPr>
            <w:tcW w:w="3402" w:type="dxa"/>
          </w:tcPr>
          <w:p w14:paraId="62C777F9" w14:textId="7F0D6D97" w:rsidR="00A54F4A" w:rsidRDefault="00A54F4A" w:rsidP="00335C24">
            <w:pPr>
              <w:jc w:val="center"/>
            </w:pPr>
            <w:r>
              <w:t>Arrow from comment to action</w:t>
            </w:r>
          </w:p>
        </w:tc>
        <w:tc>
          <w:tcPr>
            <w:tcW w:w="1751" w:type="dxa"/>
          </w:tcPr>
          <w:p w14:paraId="7DB96F63" w14:textId="4FB4D725" w:rsidR="00A54F4A" w:rsidRDefault="00A54F4A" w:rsidP="00335C24">
            <w:pPr>
              <w:jc w:val="center"/>
            </w:pPr>
            <w:r>
              <w:t>String literal</w:t>
            </w:r>
          </w:p>
        </w:tc>
      </w:tr>
      <w:tr w:rsidR="00A54F4A" w14:paraId="5D3F4A33" w14:textId="4DF3342E" w:rsidTr="00A54F4A">
        <w:trPr>
          <w:jc w:val="center"/>
        </w:trPr>
        <w:tc>
          <w:tcPr>
            <w:tcW w:w="1260" w:type="dxa"/>
          </w:tcPr>
          <w:p w14:paraId="0DC7AF73" w14:textId="715B39E9" w:rsidR="00A54F4A" w:rsidRDefault="00A54F4A" w:rsidP="00335C24">
            <w:pPr>
              <w:jc w:val="center"/>
            </w:pPr>
            <w:r>
              <w:t>Expression</w:t>
            </w:r>
          </w:p>
        </w:tc>
        <w:tc>
          <w:tcPr>
            <w:tcW w:w="2993" w:type="dxa"/>
          </w:tcPr>
          <w:p w14:paraId="40A29330" w14:textId="649F9203" w:rsidR="00A54F4A" w:rsidRDefault="00A54F4A" w:rsidP="00335C24">
            <w:pPr>
              <w:jc w:val="center"/>
            </w:pPr>
            <w:proofErr w:type="spellStart"/>
            <w:r>
              <w:t>shape_type</w:t>
            </w:r>
            <w:proofErr w:type="spellEnd"/>
            <w:r>
              <w:t xml:space="preserve"> = </w:t>
            </w:r>
            <w:r>
              <w:t>octagon</w:t>
            </w:r>
          </w:p>
        </w:tc>
        <w:tc>
          <w:tcPr>
            <w:tcW w:w="3402" w:type="dxa"/>
          </w:tcPr>
          <w:p w14:paraId="37F56C0F" w14:textId="41324513" w:rsidR="00A54F4A" w:rsidRDefault="00A54F4A" w:rsidP="00335C24">
            <w:pPr>
              <w:jc w:val="center"/>
            </w:pPr>
            <w:r>
              <w:t>Arrow from expression to action</w:t>
            </w:r>
          </w:p>
        </w:tc>
        <w:tc>
          <w:tcPr>
            <w:tcW w:w="1751" w:type="dxa"/>
          </w:tcPr>
          <w:p w14:paraId="0625B570" w14:textId="4834E1BD" w:rsidR="00A54F4A" w:rsidRDefault="00A54F4A" w:rsidP="00335C24">
            <w:pPr>
              <w:jc w:val="center"/>
            </w:pPr>
            <w:r>
              <w:t>String literal</w:t>
            </w:r>
          </w:p>
        </w:tc>
      </w:tr>
      <w:tr w:rsidR="008766D7" w14:paraId="54C30A69" w14:textId="77777777" w:rsidTr="00A54F4A">
        <w:trPr>
          <w:jc w:val="center"/>
        </w:trPr>
        <w:tc>
          <w:tcPr>
            <w:tcW w:w="1260" w:type="dxa"/>
          </w:tcPr>
          <w:p w14:paraId="12695C57" w14:textId="5840307B" w:rsidR="008766D7" w:rsidRDefault="008766D7" w:rsidP="00335C24">
            <w:pPr>
              <w:jc w:val="center"/>
            </w:pPr>
            <w:r>
              <w:t>Label</w:t>
            </w:r>
          </w:p>
        </w:tc>
        <w:tc>
          <w:tcPr>
            <w:tcW w:w="2993" w:type="dxa"/>
          </w:tcPr>
          <w:p w14:paraId="6F082C9A" w14:textId="193390E9" w:rsidR="008766D7" w:rsidRDefault="008766D7" w:rsidP="00335C24">
            <w:pPr>
              <w:jc w:val="center"/>
            </w:pPr>
            <w:proofErr w:type="spellStart"/>
            <w:r>
              <w:t>shape_type</w:t>
            </w:r>
            <w:proofErr w:type="spellEnd"/>
            <w:r>
              <w:t xml:space="preserve"> = hexagon</w:t>
            </w:r>
          </w:p>
        </w:tc>
        <w:tc>
          <w:tcPr>
            <w:tcW w:w="3402" w:type="dxa"/>
          </w:tcPr>
          <w:p w14:paraId="27A3F639" w14:textId="520535E6" w:rsidR="008766D7" w:rsidRDefault="008766D7" w:rsidP="00335C24">
            <w:pPr>
              <w:jc w:val="center"/>
            </w:pPr>
            <w:r>
              <w:t>Arrow from label to action</w:t>
            </w:r>
          </w:p>
        </w:tc>
        <w:tc>
          <w:tcPr>
            <w:tcW w:w="1751" w:type="dxa"/>
          </w:tcPr>
          <w:p w14:paraId="5829C04C" w14:textId="03C51C31" w:rsidR="008766D7" w:rsidRDefault="008766D7" w:rsidP="00335C24">
            <w:pPr>
              <w:jc w:val="center"/>
            </w:pPr>
            <w:r>
              <w:t>String literal</w:t>
            </w:r>
          </w:p>
        </w:tc>
      </w:tr>
    </w:tbl>
    <w:p w14:paraId="73D08CF2" w14:textId="6F80BC8E" w:rsidR="00335C24" w:rsidRDefault="00335C24" w:rsidP="00335C24">
      <w:pPr>
        <w:jc w:val="both"/>
      </w:pPr>
    </w:p>
    <w:p w14:paraId="119829EE" w14:textId="77777777" w:rsidR="00A54F4A" w:rsidRDefault="00A54F4A" w:rsidP="00A54F4A">
      <w:pPr>
        <w:keepNext/>
        <w:jc w:val="center"/>
      </w:pPr>
      <w:r w:rsidRPr="00A54F4A">
        <w:drawing>
          <wp:inline distT="0" distB="0" distL="0" distR="0" wp14:anchorId="20C7FD99" wp14:editId="4127CBEE">
            <wp:extent cx="3447908" cy="1956356"/>
            <wp:effectExtent l="0" t="0" r="635"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47908" cy="1956356"/>
                    </a:xfrm>
                    <a:prstGeom prst="rect">
                      <a:avLst/>
                    </a:prstGeom>
                  </pic:spPr>
                </pic:pic>
              </a:graphicData>
            </a:graphic>
          </wp:inline>
        </w:drawing>
      </w:r>
    </w:p>
    <w:p w14:paraId="38CE9630" w14:textId="03E4806A" w:rsidR="00A54F4A" w:rsidRDefault="00A54F4A" w:rsidP="00A54F4A">
      <w:pPr>
        <w:pStyle w:val="Bijschrift"/>
        <w:jc w:val="center"/>
        <w:rPr>
          <w:rFonts w:hint="eastAsia"/>
        </w:rPr>
      </w:pPr>
      <w:r>
        <w:t xml:space="preserve">Figure </w:t>
      </w:r>
      <w:fldSimple w:instr=" SEQ Figure \* ARABIC ">
        <w:r w:rsidR="00B10302">
          <w:rPr>
            <w:noProof/>
          </w:rPr>
          <w:t>1</w:t>
        </w:r>
      </w:fldSimple>
      <w:r>
        <w:rPr>
          <w:rFonts w:hint="eastAsia"/>
        </w:rPr>
        <w:t>：</w:t>
      </w:r>
      <w:r>
        <w:rPr>
          <w:rFonts w:ascii="Yu Mincho" w:eastAsia="Yu Mincho" w:hAnsi="Yu Mincho" w:hint="eastAsia"/>
          <w:lang w:eastAsia="ja-JP"/>
        </w:rPr>
        <w:t>Example</w:t>
      </w:r>
      <w:r>
        <w:t xml:space="preserve"> of an action in .</w:t>
      </w:r>
      <w:proofErr w:type="spellStart"/>
      <w:r>
        <w:t>graphml</w:t>
      </w:r>
      <w:proofErr w:type="spellEnd"/>
    </w:p>
    <w:p w14:paraId="1B5A52DE" w14:textId="732C29D5" w:rsidR="00335C24" w:rsidRDefault="00335C24" w:rsidP="00335C24">
      <w:pPr>
        <w:jc w:val="both"/>
      </w:pPr>
      <w:r>
        <w:rPr>
          <w:b/>
          <w:bCs/>
        </w:rPr>
        <w:lastRenderedPageBreak/>
        <w:t>Artefacts</w:t>
      </w:r>
      <w:r>
        <w:t xml:space="preserve"> are nodes that represent implementations of GIS-</w:t>
      </w:r>
      <w:r w:rsidR="00A54F4A">
        <w:t>data</w:t>
      </w:r>
      <w:r>
        <w:t xml:space="preserve">. For example, </w:t>
      </w:r>
      <w:r w:rsidR="00A54F4A">
        <w:t>the road and buffered area around the road from before are both artefacts.</w:t>
      </w:r>
      <w:r>
        <w:t xml:space="preserve"> </w:t>
      </w:r>
      <w:r w:rsidR="00A54F4A">
        <w:t>Artefacts</w:t>
      </w:r>
      <w:r>
        <w:t xml:space="preserve"> can be </w:t>
      </w:r>
      <w:r w:rsidR="00A54F4A">
        <w:t>modeled by having the actions that generated them as inputs</w:t>
      </w:r>
      <w:r>
        <w:t xml:space="preserve"> </w:t>
      </w:r>
      <w:r w:rsidR="00A54F4A">
        <w:t>and the actions that use them to generate other artefacts as outputs. Artefacts may have signatures and comments attributed to them, similar to the comments and expressions of actions. However, unlike the expression, the signature is not a string literal, but a URI-node. The specifications of artefacts are shown in Table 2. An example is shown in Figure 2.</w:t>
      </w:r>
    </w:p>
    <w:tbl>
      <w:tblPr>
        <w:tblStyle w:val="Tabelraster"/>
        <w:tblW w:w="0" w:type="auto"/>
        <w:jc w:val="center"/>
        <w:tblLook w:val="04A0" w:firstRow="1" w:lastRow="0" w:firstColumn="1" w:lastColumn="0" w:noHBand="0" w:noVBand="1"/>
      </w:tblPr>
      <w:tblGrid>
        <w:gridCol w:w="1260"/>
        <w:gridCol w:w="2993"/>
        <w:gridCol w:w="3402"/>
        <w:gridCol w:w="1751"/>
      </w:tblGrid>
      <w:tr w:rsidR="00A54F4A" w14:paraId="7E847293" w14:textId="77777777" w:rsidTr="00D677F1">
        <w:trPr>
          <w:jc w:val="center"/>
        </w:trPr>
        <w:tc>
          <w:tcPr>
            <w:tcW w:w="9406" w:type="dxa"/>
            <w:gridSpan w:val="4"/>
            <w:tcBorders>
              <w:top w:val="nil"/>
              <w:left w:val="nil"/>
              <w:bottom w:val="single" w:sz="4" w:space="0" w:color="auto"/>
              <w:right w:val="nil"/>
            </w:tcBorders>
          </w:tcPr>
          <w:p w14:paraId="1A20FC86" w14:textId="00AA049C" w:rsidR="00A54F4A" w:rsidRDefault="00A54F4A" w:rsidP="002B3462">
            <w:pPr>
              <w:jc w:val="center"/>
              <w:rPr>
                <w:b/>
                <w:bCs/>
              </w:rPr>
            </w:pPr>
            <w:r>
              <w:rPr>
                <w:b/>
                <w:bCs/>
              </w:rPr>
              <w:t xml:space="preserve">Table 1: Specifications for </w:t>
            </w:r>
            <w:r w:rsidR="00381D26">
              <w:rPr>
                <w:b/>
                <w:bCs/>
              </w:rPr>
              <w:t>artefacts</w:t>
            </w:r>
            <w:r>
              <w:rPr>
                <w:b/>
                <w:bCs/>
              </w:rPr>
              <w:t xml:space="preserve"> in .</w:t>
            </w:r>
            <w:proofErr w:type="spellStart"/>
            <w:r>
              <w:rPr>
                <w:b/>
                <w:bCs/>
              </w:rPr>
              <w:t>graphml</w:t>
            </w:r>
            <w:proofErr w:type="spellEnd"/>
          </w:p>
        </w:tc>
      </w:tr>
      <w:tr w:rsidR="00A54F4A" w14:paraId="59095A0D" w14:textId="77777777" w:rsidTr="002B3462">
        <w:trPr>
          <w:jc w:val="center"/>
        </w:trPr>
        <w:tc>
          <w:tcPr>
            <w:tcW w:w="1260" w:type="dxa"/>
            <w:tcBorders>
              <w:top w:val="single" w:sz="4" w:space="0" w:color="auto"/>
            </w:tcBorders>
          </w:tcPr>
          <w:p w14:paraId="3A2C5FB3" w14:textId="77777777" w:rsidR="00A54F4A" w:rsidRPr="00335C24" w:rsidRDefault="00A54F4A" w:rsidP="002B3462">
            <w:pPr>
              <w:jc w:val="center"/>
              <w:rPr>
                <w:b/>
                <w:bCs/>
              </w:rPr>
            </w:pPr>
            <w:r w:rsidRPr="00335C24">
              <w:rPr>
                <w:b/>
                <w:bCs/>
              </w:rPr>
              <w:t>Entity</w:t>
            </w:r>
          </w:p>
        </w:tc>
        <w:tc>
          <w:tcPr>
            <w:tcW w:w="2993" w:type="dxa"/>
            <w:tcBorders>
              <w:top w:val="single" w:sz="4" w:space="0" w:color="auto"/>
            </w:tcBorders>
          </w:tcPr>
          <w:p w14:paraId="536017E3" w14:textId="77777777" w:rsidR="00A54F4A" w:rsidRPr="00335C24" w:rsidRDefault="00A54F4A" w:rsidP="002B3462">
            <w:pPr>
              <w:jc w:val="center"/>
              <w:rPr>
                <w:b/>
                <w:bCs/>
              </w:rPr>
            </w:pPr>
            <w:r w:rsidRPr="00335C24">
              <w:rPr>
                <w:b/>
                <w:bCs/>
              </w:rPr>
              <w:t>Node</w:t>
            </w:r>
          </w:p>
        </w:tc>
        <w:tc>
          <w:tcPr>
            <w:tcW w:w="3402" w:type="dxa"/>
            <w:tcBorders>
              <w:top w:val="single" w:sz="4" w:space="0" w:color="auto"/>
            </w:tcBorders>
          </w:tcPr>
          <w:p w14:paraId="288152B5" w14:textId="77777777" w:rsidR="00A54F4A" w:rsidRPr="00335C24" w:rsidRDefault="00A54F4A" w:rsidP="002B3462">
            <w:pPr>
              <w:jc w:val="center"/>
              <w:rPr>
                <w:b/>
                <w:bCs/>
              </w:rPr>
            </w:pPr>
            <w:r w:rsidRPr="00335C24">
              <w:rPr>
                <w:b/>
                <w:bCs/>
              </w:rPr>
              <w:t>Edges</w:t>
            </w:r>
          </w:p>
        </w:tc>
        <w:tc>
          <w:tcPr>
            <w:tcW w:w="1751" w:type="dxa"/>
            <w:tcBorders>
              <w:top w:val="single" w:sz="4" w:space="0" w:color="auto"/>
            </w:tcBorders>
          </w:tcPr>
          <w:p w14:paraId="044EAB2C" w14:textId="77777777" w:rsidR="00A54F4A" w:rsidRPr="00335C24" w:rsidRDefault="00A54F4A" w:rsidP="002B3462">
            <w:pPr>
              <w:jc w:val="center"/>
              <w:rPr>
                <w:b/>
                <w:bCs/>
              </w:rPr>
            </w:pPr>
            <w:r>
              <w:rPr>
                <w:b/>
                <w:bCs/>
              </w:rPr>
              <w:t>RDF-type</w:t>
            </w:r>
          </w:p>
        </w:tc>
      </w:tr>
      <w:tr w:rsidR="00A54F4A" w14:paraId="17FAEFBD" w14:textId="77777777" w:rsidTr="002B3462">
        <w:trPr>
          <w:jc w:val="center"/>
        </w:trPr>
        <w:tc>
          <w:tcPr>
            <w:tcW w:w="1260" w:type="dxa"/>
          </w:tcPr>
          <w:p w14:paraId="56D07EDC" w14:textId="4684DC06" w:rsidR="00A54F4A" w:rsidRDefault="00A54F4A" w:rsidP="002B3462">
            <w:pPr>
              <w:jc w:val="center"/>
            </w:pPr>
            <w:r>
              <w:t>Artefact</w:t>
            </w:r>
          </w:p>
        </w:tc>
        <w:tc>
          <w:tcPr>
            <w:tcW w:w="2993" w:type="dxa"/>
          </w:tcPr>
          <w:p w14:paraId="179FAB78" w14:textId="77777777" w:rsidR="00A54F4A" w:rsidRDefault="00A54F4A" w:rsidP="002B3462">
            <w:pPr>
              <w:jc w:val="center"/>
            </w:pPr>
            <w:proofErr w:type="spellStart"/>
            <w:r>
              <w:t>shape_type</w:t>
            </w:r>
            <w:proofErr w:type="spellEnd"/>
            <w:r>
              <w:t xml:space="preserve"> = </w:t>
            </w:r>
            <w:proofErr w:type="spellStart"/>
            <w:r>
              <w:t>roundrectangle</w:t>
            </w:r>
            <w:proofErr w:type="spellEnd"/>
          </w:p>
        </w:tc>
        <w:tc>
          <w:tcPr>
            <w:tcW w:w="3402" w:type="dxa"/>
          </w:tcPr>
          <w:p w14:paraId="6381E37F" w14:textId="77777777" w:rsidR="00A54F4A" w:rsidRDefault="00A54F4A" w:rsidP="002B3462">
            <w:pPr>
              <w:jc w:val="center"/>
            </w:pPr>
            <w:r>
              <w:t>-</w:t>
            </w:r>
          </w:p>
        </w:tc>
        <w:tc>
          <w:tcPr>
            <w:tcW w:w="1751" w:type="dxa"/>
          </w:tcPr>
          <w:p w14:paraId="0901753A" w14:textId="77777777" w:rsidR="00A54F4A" w:rsidRDefault="00A54F4A" w:rsidP="002B3462">
            <w:pPr>
              <w:jc w:val="center"/>
            </w:pPr>
            <w:r>
              <w:t>URI-Node</w:t>
            </w:r>
          </w:p>
        </w:tc>
      </w:tr>
      <w:tr w:rsidR="00A54F4A" w14:paraId="58B0D2E4" w14:textId="77777777" w:rsidTr="002B3462">
        <w:trPr>
          <w:jc w:val="center"/>
        </w:trPr>
        <w:tc>
          <w:tcPr>
            <w:tcW w:w="1260" w:type="dxa"/>
          </w:tcPr>
          <w:p w14:paraId="10CBEBF2" w14:textId="77777777" w:rsidR="00A54F4A" w:rsidRDefault="00A54F4A" w:rsidP="002B3462">
            <w:pPr>
              <w:jc w:val="center"/>
            </w:pPr>
            <w:r>
              <w:t>Input</w:t>
            </w:r>
          </w:p>
        </w:tc>
        <w:tc>
          <w:tcPr>
            <w:tcW w:w="2993" w:type="dxa"/>
          </w:tcPr>
          <w:p w14:paraId="7A2764EC" w14:textId="77777777" w:rsidR="00A54F4A" w:rsidRDefault="00A54F4A" w:rsidP="002B3462">
            <w:pPr>
              <w:jc w:val="center"/>
            </w:pPr>
            <w:proofErr w:type="spellStart"/>
            <w:r>
              <w:t>shape_type</w:t>
            </w:r>
            <w:proofErr w:type="spellEnd"/>
            <w:r>
              <w:t xml:space="preserve"> = parallelogram</w:t>
            </w:r>
          </w:p>
        </w:tc>
        <w:tc>
          <w:tcPr>
            <w:tcW w:w="3402" w:type="dxa"/>
          </w:tcPr>
          <w:p w14:paraId="5457B2E9" w14:textId="77777777" w:rsidR="00A54F4A" w:rsidRDefault="00A54F4A" w:rsidP="002B3462">
            <w:pPr>
              <w:jc w:val="center"/>
            </w:pPr>
            <w:r>
              <w:t>Arrow from input to action</w:t>
            </w:r>
          </w:p>
        </w:tc>
        <w:tc>
          <w:tcPr>
            <w:tcW w:w="1751" w:type="dxa"/>
          </w:tcPr>
          <w:p w14:paraId="4377742E" w14:textId="77777777" w:rsidR="00A54F4A" w:rsidRDefault="00A54F4A" w:rsidP="002B3462">
            <w:pPr>
              <w:jc w:val="center"/>
            </w:pPr>
            <w:r>
              <w:t>URI-Node</w:t>
            </w:r>
          </w:p>
        </w:tc>
      </w:tr>
      <w:tr w:rsidR="00A54F4A" w14:paraId="0CD69E19" w14:textId="77777777" w:rsidTr="002B3462">
        <w:trPr>
          <w:jc w:val="center"/>
        </w:trPr>
        <w:tc>
          <w:tcPr>
            <w:tcW w:w="1260" w:type="dxa"/>
          </w:tcPr>
          <w:p w14:paraId="129747ED" w14:textId="77777777" w:rsidR="00A54F4A" w:rsidRDefault="00A54F4A" w:rsidP="002B3462">
            <w:pPr>
              <w:jc w:val="center"/>
            </w:pPr>
            <w:r>
              <w:t>Output</w:t>
            </w:r>
          </w:p>
        </w:tc>
        <w:tc>
          <w:tcPr>
            <w:tcW w:w="2993" w:type="dxa"/>
          </w:tcPr>
          <w:p w14:paraId="50AF136E" w14:textId="77777777" w:rsidR="00A54F4A" w:rsidRDefault="00A54F4A" w:rsidP="002B3462">
            <w:pPr>
              <w:jc w:val="center"/>
            </w:pPr>
            <w:proofErr w:type="spellStart"/>
            <w:r>
              <w:t>shape_type</w:t>
            </w:r>
            <w:proofErr w:type="spellEnd"/>
            <w:r>
              <w:t xml:space="preserve"> = parallelogram</w:t>
            </w:r>
          </w:p>
        </w:tc>
        <w:tc>
          <w:tcPr>
            <w:tcW w:w="3402" w:type="dxa"/>
          </w:tcPr>
          <w:p w14:paraId="678955F9" w14:textId="77777777" w:rsidR="00A54F4A" w:rsidRDefault="00A54F4A" w:rsidP="002B3462">
            <w:pPr>
              <w:jc w:val="center"/>
            </w:pPr>
            <w:r>
              <w:t>Arrow from action to output</w:t>
            </w:r>
          </w:p>
        </w:tc>
        <w:tc>
          <w:tcPr>
            <w:tcW w:w="1751" w:type="dxa"/>
          </w:tcPr>
          <w:p w14:paraId="1AB42AB2" w14:textId="77777777" w:rsidR="00A54F4A" w:rsidRDefault="00A54F4A" w:rsidP="002B3462">
            <w:pPr>
              <w:jc w:val="center"/>
            </w:pPr>
            <w:r>
              <w:t>URI-Node</w:t>
            </w:r>
          </w:p>
        </w:tc>
      </w:tr>
      <w:tr w:rsidR="00A54F4A" w14:paraId="72086362" w14:textId="77777777" w:rsidTr="002B3462">
        <w:trPr>
          <w:jc w:val="center"/>
        </w:trPr>
        <w:tc>
          <w:tcPr>
            <w:tcW w:w="1260" w:type="dxa"/>
          </w:tcPr>
          <w:p w14:paraId="207BD7BC" w14:textId="77777777" w:rsidR="00A54F4A" w:rsidRDefault="00A54F4A" w:rsidP="002B3462">
            <w:pPr>
              <w:jc w:val="center"/>
            </w:pPr>
            <w:r>
              <w:t>Comment</w:t>
            </w:r>
          </w:p>
        </w:tc>
        <w:tc>
          <w:tcPr>
            <w:tcW w:w="2993" w:type="dxa"/>
          </w:tcPr>
          <w:p w14:paraId="4A10190B" w14:textId="77777777" w:rsidR="00A54F4A" w:rsidRDefault="00A54F4A" w:rsidP="002B3462">
            <w:pPr>
              <w:jc w:val="center"/>
            </w:pPr>
            <w:proofErr w:type="spellStart"/>
            <w:r>
              <w:t>shape_type</w:t>
            </w:r>
            <w:proofErr w:type="spellEnd"/>
            <w:r>
              <w:t xml:space="preserve"> = </w:t>
            </w:r>
            <w:proofErr w:type="spellStart"/>
            <w:r>
              <w:t>fatarrow</w:t>
            </w:r>
            <w:proofErr w:type="spellEnd"/>
          </w:p>
        </w:tc>
        <w:tc>
          <w:tcPr>
            <w:tcW w:w="3402" w:type="dxa"/>
          </w:tcPr>
          <w:p w14:paraId="669D9B5A" w14:textId="77777777" w:rsidR="00A54F4A" w:rsidRDefault="00A54F4A" w:rsidP="002B3462">
            <w:pPr>
              <w:jc w:val="center"/>
            </w:pPr>
            <w:r>
              <w:t>Arrow from comment to action</w:t>
            </w:r>
          </w:p>
        </w:tc>
        <w:tc>
          <w:tcPr>
            <w:tcW w:w="1751" w:type="dxa"/>
          </w:tcPr>
          <w:p w14:paraId="475DBC2A" w14:textId="77777777" w:rsidR="00A54F4A" w:rsidRDefault="00A54F4A" w:rsidP="002B3462">
            <w:pPr>
              <w:jc w:val="center"/>
            </w:pPr>
            <w:r>
              <w:t>String literal</w:t>
            </w:r>
          </w:p>
        </w:tc>
      </w:tr>
      <w:tr w:rsidR="00A54F4A" w14:paraId="1C6B817A" w14:textId="77777777" w:rsidTr="002B3462">
        <w:trPr>
          <w:jc w:val="center"/>
        </w:trPr>
        <w:tc>
          <w:tcPr>
            <w:tcW w:w="1260" w:type="dxa"/>
          </w:tcPr>
          <w:p w14:paraId="46D9956C" w14:textId="169B20DD" w:rsidR="00A54F4A" w:rsidRDefault="00381D26" w:rsidP="002B3462">
            <w:pPr>
              <w:jc w:val="center"/>
            </w:pPr>
            <w:r>
              <w:t>Signature</w:t>
            </w:r>
          </w:p>
        </w:tc>
        <w:tc>
          <w:tcPr>
            <w:tcW w:w="2993" w:type="dxa"/>
          </w:tcPr>
          <w:p w14:paraId="24461C97" w14:textId="77777777" w:rsidR="00A54F4A" w:rsidRDefault="00A54F4A" w:rsidP="002B3462">
            <w:pPr>
              <w:jc w:val="center"/>
            </w:pPr>
            <w:proofErr w:type="spellStart"/>
            <w:r>
              <w:t>shape_type</w:t>
            </w:r>
            <w:proofErr w:type="spellEnd"/>
            <w:r>
              <w:t xml:space="preserve"> = octagon</w:t>
            </w:r>
          </w:p>
        </w:tc>
        <w:tc>
          <w:tcPr>
            <w:tcW w:w="3402" w:type="dxa"/>
          </w:tcPr>
          <w:p w14:paraId="30C383DB" w14:textId="626F418B" w:rsidR="00A54F4A" w:rsidRDefault="00A54F4A" w:rsidP="002B3462">
            <w:pPr>
              <w:jc w:val="center"/>
            </w:pPr>
            <w:r>
              <w:t xml:space="preserve">Arrow from </w:t>
            </w:r>
            <w:r w:rsidR="00381D26">
              <w:t>signature</w:t>
            </w:r>
            <w:r>
              <w:t xml:space="preserve"> to action</w:t>
            </w:r>
          </w:p>
        </w:tc>
        <w:tc>
          <w:tcPr>
            <w:tcW w:w="1751" w:type="dxa"/>
          </w:tcPr>
          <w:p w14:paraId="57A62879" w14:textId="48A0E12B" w:rsidR="00A54F4A" w:rsidRDefault="00381D26" w:rsidP="002B3462">
            <w:pPr>
              <w:jc w:val="center"/>
            </w:pPr>
            <w:r>
              <w:t>URI-Node</w:t>
            </w:r>
          </w:p>
        </w:tc>
      </w:tr>
      <w:tr w:rsidR="008766D7" w14:paraId="266D9BD6" w14:textId="77777777" w:rsidTr="002B3462">
        <w:trPr>
          <w:jc w:val="center"/>
        </w:trPr>
        <w:tc>
          <w:tcPr>
            <w:tcW w:w="1260" w:type="dxa"/>
          </w:tcPr>
          <w:p w14:paraId="3EF5DA80" w14:textId="3527407C" w:rsidR="008766D7" w:rsidRDefault="008766D7" w:rsidP="008766D7">
            <w:pPr>
              <w:jc w:val="center"/>
            </w:pPr>
            <w:r>
              <w:t>Label</w:t>
            </w:r>
          </w:p>
        </w:tc>
        <w:tc>
          <w:tcPr>
            <w:tcW w:w="2993" w:type="dxa"/>
          </w:tcPr>
          <w:p w14:paraId="78CC2475" w14:textId="3DE1982F" w:rsidR="008766D7" w:rsidRDefault="008766D7" w:rsidP="008766D7">
            <w:pPr>
              <w:jc w:val="center"/>
            </w:pPr>
            <w:proofErr w:type="spellStart"/>
            <w:r>
              <w:t>shape_type</w:t>
            </w:r>
            <w:proofErr w:type="spellEnd"/>
            <w:r>
              <w:t xml:space="preserve"> = hexagon</w:t>
            </w:r>
          </w:p>
        </w:tc>
        <w:tc>
          <w:tcPr>
            <w:tcW w:w="3402" w:type="dxa"/>
          </w:tcPr>
          <w:p w14:paraId="4A9F930A" w14:textId="02CC7107" w:rsidR="008766D7" w:rsidRDefault="008766D7" w:rsidP="008766D7">
            <w:pPr>
              <w:jc w:val="center"/>
            </w:pPr>
            <w:r>
              <w:t xml:space="preserve">Arrow from label to </w:t>
            </w:r>
            <w:r>
              <w:t>artefact</w:t>
            </w:r>
          </w:p>
        </w:tc>
        <w:tc>
          <w:tcPr>
            <w:tcW w:w="1751" w:type="dxa"/>
          </w:tcPr>
          <w:p w14:paraId="66D8CE42" w14:textId="6F2A1F3B" w:rsidR="008766D7" w:rsidRDefault="008766D7" w:rsidP="008766D7">
            <w:pPr>
              <w:jc w:val="center"/>
            </w:pPr>
            <w:r>
              <w:t>String literal</w:t>
            </w:r>
          </w:p>
        </w:tc>
      </w:tr>
    </w:tbl>
    <w:p w14:paraId="004DC86B" w14:textId="77777777" w:rsidR="00A54F4A" w:rsidRDefault="00A54F4A" w:rsidP="00335C24">
      <w:pPr>
        <w:jc w:val="both"/>
      </w:pPr>
    </w:p>
    <w:p w14:paraId="15C35A2C" w14:textId="77777777" w:rsidR="00381D26" w:rsidRDefault="00381D26" w:rsidP="00381D26">
      <w:pPr>
        <w:keepNext/>
        <w:jc w:val="center"/>
      </w:pPr>
      <w:r w:rsidRPr="00381D26">
        <w:rPr>
          <w:lang w:val="nl-NL"/>
        </w:rPr>
        <w:drawing>
          <wp:inline distT="0" distB="0" distL="0" distR="0" wp14:anchorId="5A56E774" wp14:editId="2AF54F19">
            <wp:extent cx="3160684" cy="2038350"/>
            <wp:effectExtent l="0" t="0" r="190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60684" cy="2038350"/>
                    </a:xfrm>
                    <a:prstGeom prst="rect">
                      <a:avLst/>
                    </a:prstGeom>
                  </pic:spPr>
                </pic:pic>
              </a:graphicData>
            </a:graphic>
          </wp:inline>
        </w:drawing>
      </w:r>
    </w:p>
    <w:p w14:paraId="307754B1" w14:textId="48197AF6" w:rsidR="00335C24" w:rsidRPr="00381D26" w:rsidRDefault="00381D26" w:rsidP="00381D26">
      <w:pPr>
        <w:pStyle w:val="Bijschrift"/>
        <w:jc w:val="center"/>
      </w:pPr>
      <w:r>
        <w:t xml:space="preserve">Figure </w:t>
      </w:r>
      <w:fldSimple w:instr=" SEQ Figure \* ARABIC ">
        <w:r w:rsidR="00B10302">
          <w:rPr>
            <w:noProof/>
          </w:rPr>
          <w:t>2</w:t>
        </w:r>
      </w:fldSimple>
      <w:r>
        <w:t>: Example of an artefact in .</w:t>
      </w:r>
      <w:proofErr w:type="spellStart"/>
      <w:r>
        <w:t>graphml</w:t>
      </w:r>
      <w:proofErr w:type="spellEnd"/>
    </w:p>
    <w:p w14:paraId="32F31A49" w14:textId="1F618720" w:rsidR="00335C24" w:rsidRDefault="00381D26" w:rsidP="00381D26">
      <w:pPr>
        <w:jc w:val="both"/>
      </w:pPr>
      <w:r>
        <w:t>Although it could be that in practice an artefact has at most one action as input, there is technically no restriction to having multiple input actions. Because expressions, signatures, and comments are many-to-many related with either or both actions and artefacts, it is possible to use one comment, signature, or expression node to describe multiple artefacts or actions. Technically, it is possible for a node to be both a signature and an expression, so be careful when assigning these.</w:t>
      </w:r>
      <w:r w:rsidR="006721DC">
        <w:t xml:space="preserve"> Note that beyond the </w:t>
      </w:r>
      <w:proofErr w:type="spellStart"/>
      <w:r w:rsidR="006721DC">
        <w:t>shape_files</w:t>
      </w:r>
      <w:proofErr w:type="spellEnd"/>
      <w:r w:rsidR="006721DC">
        <w:t xml:space="preserve"> and labels, </w:t>
      </w:r>
      <w:r w:rsidR="00F613B3">
        <w:t>the style has no influence on the parsing. It may for example be nice to pick custom colors to distinguish different kinds of nodes.</w:t>
      </w:r>
    </w:p>
    <w:p w14:paraId="444C4C0B" w14:textId="4FFCF21B" w:rsidR="003F437F" w:rsidRDefault="00381D26" w:rsidP="00381D26">
      <w:pPr>
        <w:pStyle w:val="Kop2"/>
      </w:pPr>
      <w:r>
        <w:t>Workflow metadata</w:t>
      </w:r>
    </w:p>
    <w:p w14:paraId="13765E35" w14:textId="5D9B9170" w:rsidR="00381D26" w:rsidRDefault="00381D26" w:rsidP="00563F18">
      <w:pPr>
        <w:jc w:val="both"/>
      </w:pPr>
      <w:r>
        <w:t>The metadata can be stored as a disjoint graph in the same .</w:t>
      </w:r>
      <w:proofErr w:type="spellStart"/>
      <w:r>
        <w:t>graphml</w:t>
      </w:r>
      <w:proofErr w:type="spellEnd"/>
      <w:r>
        <w:t xml:space="preserve"> file as the action- and artefact-graph. Metadata nodes should not have any of the shapes that are used for actions and artefacts (i.e., not </w:t>
      </w:r>
      <w:proofErr w:type="spellStart"/>
      <w:r>
        <w:t>roundrectangle</w:t>
      </w:r>
      <w:proofErr w:type="spellEnd"/>
      <w:r>
        <w:t xml:space="preserve">, parallelogram, </w:t>
      </w:r>
      <w:proofErr w:type="spellStart"/>
      <w:r>
        <w:t>fatarrow</w:t>
      </w:r>
      <w:proofErr w:type="spellEnd"/>
      <w:r>
        <w:t xml:space="preserve">, octagon). </w:t>
      </w:r>
      <w:r w:rsidR="001C1AA3" w:rsidRPr="00C82223">
        <w:rPr>
          <w:u w:val="single"/>
        </w:rPr>
        <w:t>There needs to be a node that</w:t>
      </w:r>
      <w:r w:rsidRPr="00C82223">
        <w:rPr>
          <w:u w:val="single"/>
        </w:rPr>
        <w:t xml:space="preserve"> represent</w:t>
      </w:r>
      <w:r w:rsidR="001C1AA3" w:rsidRPr="00C82223">
        <w:rPr>
          <w:u w:val="single"/>
        </w:rPr>
        <w:t>s</w:t>
      </w:r>
      <w:r w:rsidRPr="00C82223">
        <w:rPr>
          <w:u w:val="single"/>
        </w:rPr>
        <w:t xml:space="preserve"> the workflow itself</w:t>
      </w:r>
      <w:r>
        <w:t>. The label is used as a prefix for nodes and as a filename when the graph is exported to RDF.</w:t>
      </w:r>
      <w:r w:rsidR="00563F18">
        <w:t xml:space="preserve"> It is also used to refer to  the repository using ‘repo:’. Edge labels denote predicates of the triples, i.e., they explain the relation between the workflow node and other nodes. Currently, it is possible to add </w:t>
      </w:r>
      <w:r w:rsidR="001C1AA3">
        <w:t>four</w:t>
      </w:r>
      <w:r w:rsidR="00563F18">
        <w:t xml:space="preserve"> kinds of metadata points, namely a comment to denote a </w:t>
      </w:r>
      <w:r w:rsidR="00563F18" w:rsidRPr="00563F18">
        <w:rPr>
          <w:b/>
          <w:bCs/>
        </w:rPr>
        <w:t>question</w:t>
      </w:r>
      <w:r w:rsidR="00563F18">
        <w:t xml:space="preserve"> that the workflow is meant to answer, an </w:t>
      </w:r>
      <w:r w:rsidR="00563F18" w:rsidRPr="00563F18">
        <w:rPr>
          <w:b/>
          <w:bCs/>
        </w:rPr>
        <w:t>abstract</w:t>
      </w:r>
      <w:r w:rsidR="00563F18">
        <w:t xml:space="preserve"> of what happens in the workflow, a </w:t>
      </w:r>
      <w:r w:rsidR="00563F18">
        <w:rPr>
          <w:b/>
          <w:bCs/>
        </w:rPr>
        <w:t>subject</w:t>
      </w:r>
      <w:r w:rsidR="00563F18">
        <w:t xml:space="preserve">, which I </w:t>
      </w:r>
      <w:r w:rsidR="00563F18">
        <w:lastRenderedPageBreak/>
        <w:t>actually don’t know what it is for.</w:t>
      </w:r>
      <w:r w:rsidR="001C1AA3">
        <w:t xml:space="preserve"> Finally, </w:t>
      </w:r>
      <w:r w:rsidR="001C1AA3" w:rsidRPr="00C82223">
        <w:rPr>
          <w:u w:val="single"/>
        </w:rPr>
        <w:t xml:space="preserve">it is </w:t>
      </w:r>
      <w:r w:rsidR="00C82223" w:rsidRPr="00C82223">
        <w:rPr>
          <w:u w:val="single"/>
        </w:rPr>
        <w:t>necessary</w:t>
      </w:r>
      <w:r w:rsidR="001C1AA3" w:rsidRPr="00C82223">
        <w:rPr>
          <w:u w:val="single"/>
        </w:rPr>
        <w:t xml:space="preserve"> to add an </w:t>
      </w:r>
      <w:r w:rsidR="001C1AA3" w:rsidRPr="00C82223">
        <w:rPr>
          <w:b/>
          <w:bCs/>
          <w:u w:val="single"/>
        </w:rPr>
        <w:t>author</w:t>
      </w:r>
      <w:r w:rsidR="001C1AA3" w:rsidRPr="00C82223">
        <w:rPr>
          <w:u w:val="single"/>
        </w:rPr>
        <w:t xml:space="preserve"> node</w:t>
      </w:r>
      <w:r w:rsidR="001C1AA3">
        <w:t>.</w:t>
      </w:r>
      <w:r w:rsidR="00563F18">
        <w:t xml:space="preserve"> In addition, based on the structure of the DAG, nodes representing source data, the first data occurring in the workflow, and relations between the action nodes and the workflow node are automatically added. The specifications of the metadata are shown in Table 3, and an example is shown in figure 3.</w:t>
      </w:r>
    </w:p>
    <w:tbl>
      <w:tblPr>
        <w:tblStyle w:val="Tabelraster"/>
        <w:tblW w:w="0" w:type="auto"/>
        <w:jc w:val="center"/>
        <w:tblLook w:val="04A0" w:firstRow="1" w:lastRow="0" w:firstColumn="1" w:lastColumn="0" w:noHBand="0" w:noVBand="1"/>
      </w:tblPr>
      <w:tblGrid>
        <w:gridCol w:w="1843"/>
        <w:gridCol w:w="3119"/>
        <w:gridCol w:w="2693"/>
        <w:gridCol w:w="1751"/>
      </w:tblGrid>
      <w:tr w:rsidR="00563F18" w14:paraId="4D39FE00" w14:textId="77777777" w:rsidTr="002B3462">
        <w:trPr>
          <w:jc w:val="center"/>
        </w:trPr>
        <w:tc>
          <w:tcPr>
            <w:tcW w:w="9406" w:type="dxa"/>
            <w:gridSpan w:val="4"/>
            <w:tcBorders>
              <w:top w:val="nil"/>
              <w:left w:val="nil"/>
              <w:bottom w:val="single" w:sz="4" w:space="0" w:color="auto"/>
              <w:right w:val="nil"/>
            </w:tcBorders>
          </w:tcPr>
          <w:p w14:paraId="6E7658CF" w14:textId="6193DD14" w:rsidR="00563F18" w:rsidRDefault="00563F18" w:rsidP="002B3462">
            <w:pPr>
              <w:jc w:val="center"/>
              <w:rPr>
                <w:b/>
                <w:bCs/>
              </w:rPr>
            </w:pPr>
            <w:r>
              <w:rPr>
                <w:b/>
                <w:bCs/>
              </w:rPr>
              <w:t xml:space="preserve">Table 1: Specifications for </w:t>
            </w:r>
            <w:r w:rsidR="00B10302">
              <w:rPr>
                <w:b/>
                <w:bCs/>
              </w:rPr>
              <w:t>metadata</w:t>
            </w:r>
            <w:r>
              <w:rPr>
                <w:b/>
                <w:bCs/>
              </w:rPr>
              <w:t xml:space="preserve"> in .</w:t>
            </w:r>
            <w:proofErr w:type="spellStart"/>
            <w:r>
              <w:rPr>
                <w:b/>
                <w:bCs/>
              </w:rPr>
              <w:t>graphml</w:t>
            </w:r>
            <w:proofErr w:type="spellEnd"/>
          </w:p>
        </w:tc>
      </w:tr>
      <w:tr w:rsidR="00563F18" w:rsidRPr="00335C24" w14:paraId="1EF81FFC" w14:textId="77777777" w:rsidTr="00B10302">
        <w:trPr>
          <w:jc w:val="center"/>
        </w:trPr>
        <w:tc>
          <w:tcPr>
            <w:tcW w:w="1843" w:type="dxa"/>
            <w:tcBorders>
              <w:top w:val="single" w:sz="4" w:space="0" w:color="auto"/>
            </w:tcBorders>
          </w:tcPr>
          <w:p w14:paraId="44D22921" w14:textId="77777777" w:rsidR="00563F18" w:rsidRPr="00335C24" w:rsidRDefault="00563F18" w:rsidP="002B3462">
            <w:pPr>
              <w:jc w:val="center"/>
              <w:rPr>
                <w:b/>
                <w:bCs/>
              </w:rPr>
            </w:pPr>
            <w:r w:rsidRPr="00335C24">
              <w:rPr>
                <w:b/>
                <w:bCs/>
              </w:rPr>
              <w:t>Entity</w:t>
            </w:r>
          </w:p>
        </w:tc>
        <w:tc>
          <w:tcPr>
            <w:tcW w:w="3119" w:type="dxa"/>
            <w:tcBorders>
              <w:top w:val="single" w:sz="4" w:space="0" w:color="auto"/>
            </w:tcBorders>
          </w:tcPr>
          <w:p w14:paraId="4D80BCBE" w14:textId="77777777" w:rsidR="00563F18" w:rsidRPr="00335C24" w:rsidRDefault="00563F18" w:rsidP="002B3462">
            <w:pPr>
              <w:jc w:val="center"/>
              <w:rPr>
                <w:b/>
                <w:bCs/>
              </w:rPr>
            </w:pPr>
            <w:r w:rsidRPr="00335C24">
              <w:rPr>
                <w:b/>
                <w:bCs/>
              </w:rPr>
              <w:t>Node</w:t>
            </w:r>
          </w:p>
        </w:tc>
        <w:tc>
          <w:tcPr>
            <w:tcW w:w="2693" w:type="dxa"/>
            <w:tcBorders>
              <w:top w:val="single" w:sz="4" w:space="0" w:color="auto"/>
            </w:tcBorders>
          </w:tcPr>
          <w:p w14:paraId="5ED59220" w14:textId="77777777" w:rsidR="00563F18" w:rsidRPr="00335C24" w:rsidRDefault="00563F18" w:rsidP="002B3462">
            <w:pPr>
              <w:jc w:val="center"/>
              <w:rPr>
                <w:b/>
                <w:bCs/>
              </w:rPr>
            </w:pPr>
            <w:r w:rsidRPr="00335C24">
              <w:rPr>
                <w:b/>
                <w:bCs/>
              </w:rPr>
              <w:t>Edges</w:t>
            </w:r>
          </w:p>
        </w:tc>
        <w:tc>
          <w:tcPr>
            <w:tcW w:w="1751" w:type="dxa"/>
            <w:tcBorders>
              <w:top w:val="single" w:sz="4" w:space="0" w:color="auto"/>
            </w:tcBorders>
          </w:tcPr>
          <w:p w14:paraId="4253ABF1" w14:textId="77777777" w:rsidR="00563F18" w:rsidRPr="00335C24" w:rsidRDefault="00563F18" w:rsidP="002B3462">
            <w:pPr>
              <w:jc w:val="center"/>
              <w:rPr>
                <w:b/>
                <w:bCs/>
              </w:rPr>
            </w:pPr>
            <w:r>
              <w:rPr>
                <w:b/>
                <w:bCs/>
              </w:rPr>
              <w:t>RDF-type</w:t>
            </w:r>
          </w:p>
        </w:tc>
      </w:tr>
      <w:tr w:rsidR="00563F18" w14:paraId="0893939C" w14:textId="77777777" w:rsidTr="00B10302">
        <w:trPr>
          <w:jc w:val="center"/>
        </w:trPr>
        <w:tc>
          <w:tcPr>
            <w:tcW w:w="1843" w:type="dxa"/>
            <w:vAlign w:val="center"/>
          </w:tcPr>
          <w:p w14:paraId="2FEFBB73" w14:textId="6B6D3B35" w:rsidR="00563F18" w:rsidRDefault="00563F18" w:rsidP="00B10302">
            <w:pPr>
              <w:jc w:val="center"/>
            </w:pPr>
            <w:r>
              <w:t>Workflow core</w:t>
            </w:r>
          </w:p>
        </w:tc>
        <w:tc>
          <w:tcPr>
            <w:tcW w:w="3119" w:type="dxa"/>
            <w:vAlign w:val="center"/>
          </w:tcPr>
          <w:p w14:paraId="1AF6E766" w14:textId="3BABBFBB" w:rsidR="00563F18" w:rsidRDefault="00563F18" w:rsidP="00B10302">
            <w:pPr>
              <w:jc w:val="center"/>
            </w:pPr>
            <w:proofErr w:type="spellStart"/>
            <w:r>
              <w:t>shape_type</w:t>
            </w:r>
            <w:proofErr w:type="spellEnd"/>
            <w:r>
              <w:t xml:space="preserve"> = </w:t>
            </w:r>
            <w:r>
              <w:rPr>
                <w:u w:val="single"/>
              </w:rPr>
              <w:t>NOT</w:t>
            </w:r>
            <w:r>
              <w:t xml:space="preserve"> parallelogram, </w:t>
            </w:r>
            <w:proofErr w:type="spellStart"/>
            <w:r>
              <w:t>fatarrow</w:t>
            </w:r>
            <w:proofErr w:type="spellEnd"/>
            <w:r>
              <w:t>, or octagon</w:t>
            </w:r>
          </w:p>
        </w:tc>
        <w:tc>
          <w:tcPr>
            <w:tcW w:w="2693" w:type="dxa"/>
            <w:vAlign w:val="center"/>
          </w:tcPr>
          <w:p w14:paraId="0D17E583" w14:textId="314A1976" w:rsidR="00563F18" w:rsidRDefault="00B10302" w:rsidP="00B10302">
            <w:pPr>
              <w:jc w:val="center"/>
            </w:pPr>
            <w:r>
              <w:t>Arrow from author to workflow core</w:t>
            </w:r>
            <w:r>
              <w:t xml:space="preserve"> with label ‘Author’</w:t>
            </w:r>
          </w:p>
        </w:tc>
        <w:tc>
          <w:tcPr>
            <w:tcW w:w="1751" w:type="dxa"/>
            <w:vAlign w:val="center"/>
          </w:tcPr>
          <w:p w14:paraId="68CC8191" w14:textId="77777777" w:rsidR="00563F18" w:rsidRDefault="00563F18" w:rsidP="00B10302">
            <w:pPr>
              <w:jc w:val="center"/>
            </w:pPr>
            <w:r>
              <w:t>URI-Node</w:t>
            </w:r>
          </w:p>
        </w:tc>
      </w:tr>
      <w:tr w:rsidR="00B10302" w14:paraId="5923F4CC" w14:textId="77777777" w:rsidTr="00B10302">
        <w:trPr>
          <w:jc w:val="center"/>
        </w:trPr>
        <w:tc>
          <w:tcPr>
            <w:tcW w:w="1843" w:type="dxa"/>
            <w:vAlign w:val="center"/>
          </w:tcPr>
          <w:p w14:paraId="1A4CA8F7" w14:textId="6AEE7372" w:rsidR="00B10302" w:rsidRDefault="00B10302" w:rsidP="00B10302">
            <w:pPr>
              <w:jc w:val="center"/>
            </w:pPr>
            <w:r>
              <w:t>Author</w:t>
            </w:r>
          </w:p>
        </w:tc>
        <w:tc>
          <w:tcPr>
            <w:tcW w:w="3119" w:type="dxa"/>
            <w:vAlign w:val="center"/>
          </w:tcPr>
          <w:p w14:paraId="09FAC701" w14:textId="73F3F4B3" w:rsidR="00B10302" w:rsidRDefault="00B10302" w:rsidP="00B10302">
            <w:pPr>
              <w:jc w:val="center"/>
            </w:pPr>
            <w:proofErr w:type="spellStart"/>
            <w:r>
              <w:t>shape_type</w:t>
            </w:r>
            <w:proofErr w:type="spellEnd"/>
            <w:r>
              <w:t xml:space="preserve"> = </w:t>
            </w:r>
            <w:r>
              <w:rPr>
                <w:u w:val="single"/>
              </w:rPr>
              <w:t>NOT</w:t>
            </w:r>
            <w:r>
              <w:t xml:space="preserve"> parallelogram, </w:t>
            </w:r>
            <w:proofErr w:type="spellStart"/>
            <w:r>
              <w:t>fatarrow</w:t>
            </w:r>
            <w:proofErr w:type="spellEnd"/>
            <w:r>
              <w:t>, or octagon</w:t>
            </w:r>
          </w:p>
        </w:tc>
        <w:tc>
          <w:tcPr>
            <w:tcW w:w="2693" w:type="dxa"/>
            <w:vAlign w:val="center"/>
          </w:tcPr>
          <w:p w14:paraId="74B11879" w14:textId="466FD72D" w:rsidR="00B10302" w:rsidRDefault="00B10302" w:rsidP="00B10302">
            <w:pPr>
              <w:jc w:val="center"/>
            </w:pPr>
            <w:r>
              <w:t>Arrow from author to workflow core with label ‘Author’</w:t>
            </w:r>
          </w:p>
        </w:tc>
        <w:tc>
          <w:tcPr>
            <w:tcW w:w="1751" w:type="dxa"/>
            <w:vAlign w:val="center"/>
          </w:tcPr>
          <w:p w14:paraId="4904D31E" w14:textId="0E8A31FF" w:rsidR="00B10302" w:rsidRDefault="00B10302" w:rsidP="00B10302">
            <w:pPr>
              <w:jc w:val="center"/>
            </w:pPr>
            <w:r>
              <w:t>String literal</w:t>
            </w:r>
            <w:r>
              <w:t xml:space="preserve"> (Separate by ‘,’ for multiple authors)</w:t>
            </w:r>
          </w:p>
        </w:tc>
      </w:tr>
      <w:tr w:rsidR="00B10302" w14:paraId="6EB1E6A3" w14:textId="77777777" w:rsidTr="00B10302">
        <w:trPr>
          <w:jc w:val="center"/>
        </w:trPr>
        <w:tc>
          <w:tcPr>
            <w:tcW w:w="1843" w:type="dxa"/>
            <w:vAlign w:val="center"/>
          </w:tcPr>
          <w:p w14:paraId="20928BC9" w14:textId="67922974" w:rsidR="00B10302" w:rsidRDefault="00B10302" w:rsidP="00B10302">
            <w:pPr>
              <w:jc w:val="center"/>
            </w:pPr>
            <w:r>
              <w:t>Question</w:t>
            </w:r>
          </w:p>
        </w:tc>
        <w:tc>
          <w:tcPr>
            <w:tcW w:w="3119" w:type="dxa"/>
            <w:vAlign w:val="center"/>
          </w:tcPr>
          <w:p w14:paraId="310955C4" w14:textId="114E4612" w:rsidR="00B10302" w:rsidRDefault="00B10302" w:rsidP="00B10302">
            <w:pPr>
              <w:jc w:val="center"/>
            </w:pPr>
            <w:proofErr w:type="spellStart"/>
            <w:r>
              <w:t>shape_type</w:t>
            </w:r>
            <w:proofErr w:type="spellEnd"/>
            <w:r>
              <w:t xml:space="preserve"> = </w:t>
            </w:r>
            <w:r>
              <w:rPr>
                <w:u w:val="single"/>
              </w:rPr>
              <w:t>NOT</w:t>
            </w:r>
            <w:r>
              <w:t xml:space="preserve"> parallelogram, </w:t>
            </w:r>
            <w:proofErr w:type="spellStart"/>
            <w:r>
              <w:t>fatarrow</w:t>
            </w:r>
            <w:proofErr w:type="spellEnd"/>
            <w:r>
              <w:t>, or octagon</w:t>
            </w:r>
          </w:p>
        </w:tc>
        <w:tc>
          <w:tcPr>
            <w:tcW w:w="2693" w:type="dxa"/>
            <w:vAlign w:val="center"/>
          </w:tcPr>
          <w:p w14:paraId="4E2C1F70" w14:textId="47986E7D" w:rsidR="00B10302" w:rsidRDefault="00B10302" w:rsidP="00B10302">
            <w:pPr>
              <w:jc w:val="center"/>
            </w:pPr>
            <w:r>
              <w:t xml:space="preserve">Arrow from </w:t>
            </w:r>
            <w:r>
              <w:t>question</w:t>
            </w:r>
            <w:r>
              <w:t xml:space="preserve"> to workflow core</w:t>
            </w:r>
            <w:r>
              <w:t xml:space="preserve"> with label ‘Question’</w:t>
            </w:r>
          </w:p>
        </w:tc>
        <w:tc>
          <w:tcPr>
            <w:tcW w:w="1751" w:type="dxa"/>
            <w:vAlign w:val="center"/>
          </w:tcPr>
          <w:p w14:paraId="0DBEE05C" w14:textId="5FFCF035" w:rsidR="00B10302" w:rsidRDefault="00B10302" w:rsidP="00B10302">
            <w:pPr>
              <w:jc w:val="center"/>
            </w:pPr>
            <w:r>
              <w:t>String literal</w:t>
            </w:r>
          </w:p>
        </w:tc>
      </w:tr>
      <w:tr w:rsidR="00B10302" w14:paraId="448057D9" w14:textId="77777777" w:rsidTr="00B10302">
        <w:trPr>
          <w:jc w:val="center"/>
        </w:trPr>
        <w:tc>
          <w:tcPr>
            <w:tcW w:w="1843" w:type="dxa"/>
            <w:vAlign w:val="center"/>
          </w:tcPr>
          <w:p w14:paraId="39E9E46A" w14:textId="7C5B0EBF" w:rsidR="00B10302" w:rsidRDefault="00B10302" w:rsidP="00B10302">
            <w:pPr>
              <w:jc w:val="center"/>
            </w:pPr>
            <w:r>
              <w:t>Abstract</w:t>
            </w:r>
          </w:p>
        </w:tc>
        <w:tc>
          <w:tcPr>
            <w:tcW w:w="3119" w:type="dxa"/>
            <w:vAlign w:val="center"/>
          </w:tcPr>
          <w:p w14:paraId="5CEC913F" w14:textId="1294A270" w:rsidR="00B10302" w:rsidRDefault="00B10302" w:rsidP="00B10302">
            <w:pPr>
              <w:jc w:val="center"/>
            </w:pPr>
            <w:proofErr w:type="spellStart"/>
            <w:r>
              <w:t>shape_type</w:t>
            </w:r>
            <w:proofErr w:type="spellEnd"/>
            <w:r>
              <w:t xml:space="preserve"> = </w:t>
            </w:r>
            <w:r>
              <w:rPr>
                <w:u w:val="single"/>
              </w:rPr>
              <w:t>NOT</w:t>
            </w:r>
            <w:r>
              <w:t xml:space="preserve"> parallelogram, </w:t>
            </w:r>
            <w:proofErr w:type="spellStart"/>
            <w:r>
              <w:t>fatarrow</w:t>
            </w:r>
            <w:proofErr w:type="spellEnd"/>
            <w:r>
              <w:t>, or octagon</w:t>
            </w:r>
          </w:p>
        </w:tc>
        <w:tc>
          <w:tcPr>
            <w:tcW w:w="2693" w:type="dxa"/>
            <w:vAlign w:val="center"/>
          </w:tcPr>
          <w:p w14:paraId="7A8CF673" w14:textId="4FA41D34" w:rsidR="00B10302" w:rsidRDefault="00B10302" w:rsidP="00B10302">
            <w:pPr>
              <w:jc w:val="center"/>
            </w:pPr>
            <w:r>
              <w:t xml:space="preserve">Arrow from </w:t>
            </w:r>
            <w:r>
              <w:t>abstract</w:t>
            </w:r>
            <w:r>
              <w:t xml:space="preserve"> to workflow core</w:t>
            </w:r>
            <w:r>
              <w:t xml:space="preserve"> with label ‘Abstract’</w:t>
            </w:r>
          </w:p>
        </w:tc>
        <w:tc>
          <w:tcPr>
            <w:tcW w:w="1751" w:type="dxa"/>
            <w:vAlign w:val="center"/>
          </w:tcPr>
          <w:p w14:paraId="0CD78E72" w14:textId="7A1B5787" w:rsidR="00B10302" w:rsidRDefault="00B10302" w:rsidP="00B10302">
            <w:pPr>
              <w:jc w:val="center"/>
            </w:pPr>
            <w:r>
              <w:t>String literal</w:t>
            </w:r>
          </w:p>
        </w:tc>
      </w:tr>
      <w:tr w:rsidR="00B10302" w14:paraId="5B4EACE0" w14:textId="77777777" w:rsidTr="00B10302">
        <w:trPr>
          <w:jc w:val="center"/>
        </w:trPr>
        <w:tc>
          <w:tcPr>
            <w:tcW w:w="1843" w:type="dxa"/>
            <w:vAlign w:val="center"/>
          </w:tcPr>
          <w:p w14:paraId="0AB6EEA9" w14:textId="53C445E0" w:rsidR="00B10302" w:rsidRDefault="00B10302" w:rsidP="00B10302">
            <w:pPr>
              <w:jc w:val="center"/>
            </w:pPr>
            <w:r>
              <w:t>Subject</w:t>
            </w:r>
          </w:p>
        </w:tc>
        <w:tc>
          <w:tcPr>
            <w:tcW w:w="3119" w:type="dxa"/>
            <w:vAlign w:val="center"/>
          </w:tcPr>
          <w:p w14:paraId="26EE802B" w14:textId="5D2CF85F" w:rsidR="00B10302" w:rsidRDefault="00B10302" w:rsidP="00B10302">
            <w:pPr>
              <w:jc w:val="center"/>
            </w:pPr>
            <w:proofErr w:type="spellStart"/>
            <w:r>
              <w:t>shape_type</w:t>
            </w:r>
            <w:proofErr w:type="spellEnd"/>
            <w:r>
              <w:t xml:space="preserve"> = </w:t>
            </w:r>
            <w:r>
              <w:rPr>
                <w:u w:val="single"/>
              </w:rPr>
              <w:t>NOT</w:t>
            </w:r>
            <w:r>
              <w:t xml:space="preserve"> parallelogram, </w:t>
            </w:r>
            <w:proofErr w:type="spellStart"/>
            <w:r>
              <w:t>fatarrow</w:t>
            </w:r>
            <w:proofErr w:type="spellEnd"/>
            <w:r>
              <w:t>, or octagon</w:t>
            </w:r>
          </w:p>
        </w:tc>
        <w:tc>
          <w:tcPr>
            <w:tcW w:w="2693" w:type="dxa"/>
            <w:vAlign w:val="center"/>
          </w:tcPr>
          <w:p w14:paraId="26B7C2FF" w14:textId="2F4ECF5B" w:rsidR="00B10302" w:rsidRDefault="00B10302" w:rsidP="00B10302">
            <w:pPr>
              <w:jc w:val="center"/>
            </w:pPr>
            <w:r>
              <w:t xml:space="preserve">Arrow from </w:t>
            </w:r>
            <w:r>
              <w:t>subject</w:t>
            </w:r>
            <w:r>
              <w:t xml:space="preserve"> to workflow core </w:t>
            </w:r>
            <w:r>
              <w:t xml:space="preserve">with label </w:t>
            </w:r>
            <w:r>
              <w:br/>
              <w:t>‘Subject’</w:t>
            </w:r>
          </w:p>
        </w:tc>
        <w:tc>
          <w:tcPr>
            <w:tcW w:w="1751" w:type="dxa"/>
            <w:vAlign w:val="center"/>
          </w:tcPr>
          <w:p w14:paraId="72C06E26" w14:textId="77777777" w:rsidR="00B10302" w:rsidRDefault="00B10302" w:rsidP="00B10302">
            <w:pPr>
              <w:jc w:val="center"/>
            </w:pPr>
            <w:r>
              <w:t>String literal</w:t>
            </w:r>
          </w:p>
        </w:tc>
      </w:tr>
      <w:tr w:rsidR="00B10302" w14:paraId="1A71A781" w14:textId="77777777" w:rsidTr="00B10302">
        <w:trPr>
          <w:jc w:val="center"/>
        </w:trPr>
        <w:tc>
          <w:tcPr>
            <w:tcW w:w="1843" w:type="dxa"/>
            <w:vAlign w:val="center"/>
          </w:tcPr>
          <w:p w14:paraId="744AFDFD" w14:textId="5CEEEAD2" w:rsidR="00B10302" w:rsidRDefault="00B10302" w:rsidP="00B10302">
            <w:pPr>
              <w:jc w:val="center"/>
            </w:pPr>
            <w:r>
              <w:t>Source</w:t>
            </w:r>
          </w:p>
        </w:tc>
        <w:tc>
          <w:tcPr>
            <w:tcW w:w="3119" w:type="dxa"/>
            <w:vAlign w:val="center"/>
          </w:tcPr>
          <w:p w14:paraId="7BFED355" w14:textId="2F3027D8" w:rsidR="00B10302" w:rsidRDefault="00B10302" w:rsidP="00B10302">
            <w:pPr>
              <w:jc w:val="center"/>
            </w:pPr>
            <w:r>
              <w:t>-</w:t>
            </w:r>
          </w:p>
        </w:tc>
        <w:tc>
          <w:tcPr>
            <w:tcW w:w="2693" w:type="dxa"/>
            <w:vAlign w:val="center"/>
          </w:tcPr>
          <w:p w14:paraId="79FE70F7" w14:textId="60E03CDB" w:rsidR="00B10302" w:rsidRDefault="00B10302" w:rsidP="00B10302">
            <w:pPr>
              <w:jc w:val="center"/>
            </w:pPr>
            <w:r>
              <w:t>-</w:t>
            </w:r>
          </w:p>
        </w:tc>
        <w:tc>
          <w:tcPr>
            <w:tcW w:w="1751" w:type="dxa"/>
            <w:vAlign w:val="center"/>
          </w:tcPr>
          <w:p w14:paraId="3140B522" w14:textId="7FD1E5E0" w:rsidR="00B10302" w:rsidRDefault="00B10302" w:rsidP="00B10302">
            <w:pPr>
              <w:jc w:val="center"/>
            </w:pPr>
            <w:r>
              <w:t>URI-Node</w:t>
            </w:r>
          </w:p>
        </w:tc>
      </w:tr>
      <w:tr w:rsidR="00B10302" w14:paraId="33A810DD" w14:textId="77777777" w:rsidTr="00B10302">
        <w:trPr>
          <w:trHeight w:val="281"/>
          <w:jc w:val="center"/>
        </w:trPr>
        <w:tc>
          <w:tcPr>
            <w:tcW w:w="1843" w:type="dxa"/>
          </w:tcPr>
          <w:p w14:paraId="20FA2808" w14:textId="5AC0B16B" w:rsidR="00B10302" w:rsidRDefault="00B10302" w:rsidP="00B10302">
            <w:pPr>
              <w:jc w:val="center"/>
            </w:pPr>
            <w:r>
              <w:t>Edge</w:t>
            </w:r>
          </w:p>
        </w:tc>
        <w:tc>
          <w:tcPr>
            <w:tcW w:w="3119" w:type="dxa"/>
          </w:tcPr>
          <w:p w14:paraId="37DE90DA" w14:textId="2D633734" w:rsidR="00B10302" w:rsidRDefault="00B10302" w:rsidP="00B10302">
            <w:pPr>
              <w:jc w:val="center"/>
            </w:pPr>
            <w:r>
              <w:t>-</w:t>
            </w:r>
          </w:p>
        </w:tc>
        <w:tc>
          <w:tcPr>
            <w:tcW w:w="2693" w:type="dxa"/>
          </w:tcPr>
          <w:p w14:paraId="7067BBC8" w14:textId="52499DDB" w:rsidR="00B10302" w:rsidRDefault="00B10302" w:rsidP="00B10302">
            <w:pPr>
              <w:jc w:val="center"/>
            </w:pPr>
            <w:r>
              <w:t>-</w:t>
            </w:r>
          </w:p>
        </w:tc>
        <w:tc>
          <w:tcPr>
            <w:tcW w:w="1751" w:type="dxa"/>
          </w:tcPr>
          <w:p w14:paraId="569BD786" w14:textId="716442BE" w:rsidR="00B10302" w:rsidRDefault="00B10302" w:rsidP="00B10302">
            <w:pPr>
              <w:jc w:val="center"/>
            </w:pPr>
            <w:r>
              <w:t>URI-Node</w:t>
            </w:r>
          </w:p>
        </w:tc>
      </w:tr>
    </w:tbl>
    <w:p w14:paraId="43EC5469" w14:textId="77777777" w:rsidR="00B10302" w:rsidRDefault="00B10302" w:rsidP="00563F18">
      <w:pPr>
        <w:jc w:val="both"/>
      </w:pPr>
    </w:p>
    <w:p w14:paraId="1F1748C1" w14:textId="77777777" w:rsidR="00B10302" w:rsidRDefault="00B10302" w:rsidP="00B10302">
      <w:pPr>
        <w:keepNext/>
        <w:jc w:val="center"/>
      </w:pPr>
      <w:r w:rsidRPr="00B10302">
        <w:drawing>
          <wp:inline distT="0" distB="0" distL="0" distR="0" wp14:anchorId="07024F45" wp14:editId="013086EE">
            <wp:extent cx="3669465" cy="1466850"/>
            <wp:effectExtent l="0" t="0" r="762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1902" cy="1471822"/>
                    </a:xfrm>
                    <a:prstGeom prst="rect">
                      <a:avLst/>
                    </a:prstGeom>
                  </pic:spPr>
                </pic:pic>
              </a:graphicData>
            </a:graphic>
          </wp:inline>
        </w:drawing>
      </w:r>
    </w:p>
    <w:p w14:paraId="4E75FF3D" w14:textId="14D13A23" w:rsidR="00563F18" w:rsidRPr="00381D26" w:rsidRDefault="00B10302" w:rsidP="00B10302">
      <w:pPr>
        <w:pStyle w:val="Bijschrift"/>
        <w:jc w:val="center"/>
      </w:pPr>
      <w:r>
        <w:t xml:space="preserve">Figure </w:t>
      </w:r>
      <w:fldSimple w:instr=" SEQ Figure \* ARABIC ">
        <w:r>
          <w:rPr>
            <w:noProof/>
          </w:rPr>
          <w:t>3</w:t>
        </w:r>
      </w:fldSimple>
      <w:r>
        <w:t>: Example of metadata in .</w:t>
      </w:r>
      <w:proofErr w:type="spellStart"/>
      <w:r>
        <w:t>graphml</w:t>
      </w:r>
      <w:proofErr w:type="spellEnd"/>
    </w:p>
    <w:sectPr w:rsidR="00563F18" w:rsidRPr="00381D2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6689"/>
    <w:multiLevelType w:val="hybridMultilevel"/>
    <w:tmpl w:val="E35A7D84"/>
    <w:lvl w:ilvl="0" w:tplc="8610792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FA6E8B"/>
    <w:multiLevelType w:val="hybridMultilevel"/>
    <w:tmpl w:val="E23EFE2E"/>
    <w:lvl w:ilvl="0" w:tplc="80362CE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30744">
    <w:abstractNumId w:val="0"/>
  </w:num>
  <w:num w:numId="2" w16cid:durableId="1008560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37F"/>
    <w:rsid w:val="001C1AA3"/>
    <w:rsid w:val="002F1B8B"/>
    <w:rsid w:val="00335C24"/>
    <w:rsid w:val="00381D26"/>
    <w:rsid w:val="003F437F"/>
    <w:rsid w:val="00563F18"/>
    <w:rsid w:val="005860F7"/>
    <w:rsid w:val="006721DC"/>
    <w:rsid w:val="008766D7"/>
    <w:rsid w:val="00922D17"/>
    <w:rsid w:val="009B031E"/>
    <w:rsid w:val="009F050E"/>
    <w:rsid w:val="00A54F4A"/>
    <w:rsid w:val="00B10302"/>
    <w:rsid w:val="00C82223"/>
    <w:rsid w:val="00F613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59C24"/>
  <w15:chartTrackingRefBased/>
  <w15:docId w15:val="{7B9B2299-8C80-4717-9ADC-893E39387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63F18"/>
    <w:rPr>
      <w:rFonts w:ascii="Cambria" w:hAnsi="Cambria"/>
    </w:rPr>
  </w:style>
  <w:style w:type="paragraph" w:styleId="Kop1">
    <w:name w:val="heading 1"/>
    <w:basedOn w:val="Standaard"/>
    <w:next w:val="Standaard"/>
    <w:link w:val="Kop1Char"/>
    <w:uiPriority w:val="9"/>
    <w:qFormat/>
    <w:rsid w:val="005860F7"/>
    <w:pPr>
      <w:keepNext/>
      <w:keepLines/>
      <w:spacing w:before="240" w:after="0"/>
      <w:outlineLvl w:val="0"/>
    </w:pPr>
    <w:rPr>
      <w:rFonts w:eastAsiaTheme="majorEastAsia" w:cstheme="majorBidi"/>
      <w:b/>
      <w:color w:val="0D0D0D" w:themeColor="text1" w:themeTint="F2"/>
      <w:sz w:val="32"/>
      <w:szCs w:val="32"/>
    </w:rPr>
  </w:style>
  <w:style w:type="paragraph" w:styleId="Kop2">
    <w:name w:val="heading 2"/>
    <w:basedOn w:val="Standaard"/>
    <w:next w:val="Standaard"/>
    <w:link w:val="Kop2Char"/>
    <w:uiPriority w:val="9"/>
    <w:unhideWhenUsed/>
    <w:qFormat/>
    <w:rsid w:val="005860F7"/>
    <w:pPr>
      <w:keepNext/>
      <w:keepLines/>
      <w:spacing w:before="40" w:after="0"/>
      <w:outlineLvl w:val="1"/>
    </w:pPr>
    <w:rPr>
      <w:rFonts w:eastAsiaTheme="majorEastAsia" w:cstheme="majorBidi"/>
      <w:color w:val="404040" w:themeColor="text1" w:themeTint="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5860F7"/>
    <w:rPr>
      <w:rFonts w:ascii="Cambria" w:eastAsiaTheme="majorEastAsia" w:hAnsi="Cambria" w:cstheme="majorBidi"/>
      <w:color w:val="404040" w:themeColor="text1" w:themeTint="BF"/>
      <w:sz w:val="26"/>
      <w:szCs w:val="26"/>
    </w:rPr>
  </w:style>
  <w:style w:type="character" w:customStyle="1" w:styleId="Kop1Char">
    <w:name w:val="Kop 1 Char"/>
    <w:basedOn w:val="Standaardalinea-lettertype"/>
    <w:link w:val="Kop1"/>
    <w:uiPriority w:val="9"/>
    <w:rsid w:val="005860F7"/>
    <w:rPr>
      <w:rFonts w:ascii="Cambria" w:eastAsiaTheme="majorEastAsia" w:hAnsi="Cambria" w:cstheme="majorBidi"/>
      <w:b/>
      <w:color w:val="0D0D0D" w:themeColor="text1" w:themeTint="F2"/>
      <w:sz w:val="32"/>
      <w:szCs w:val="32"/>
    </w:rPr>
  </w:style>
  <w:style w:type="paragraph" w:styleId="Lijstalinea">
    <w:name w:val="List Paragraph"/>
    <w:basedOn w:val="Standaard"/>
    <w:uiPriority w:val="34"/>
    <w:qFormat/>
    <w:rsid w:val="00335C24"/>
    <w:pPr>
      <w:ind w:left="720"/>
      <w:contextualSpacing/>
    </w:pPr>
  </w:style>
  <w:style w:type="table" w:styleId="Tabelraster">
    <w:name w:val="Table Grid"/>
    <w:basedOn w:val="Standaardtabel"/>
    <w:uiPriority w:val="39"/>
    <w:rsid w:val="00335C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A54F4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910</Words>
  <Characters>5191</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 E.J. (Eric)</dc:creator>
  <cp:keywords/>
  <dc:description/>
  <cp:lastModifiedBy>Top, E.J. (Eric)</cp:lastModifiedBy>
  <cp:revision>5</cp:revision>
  <dcterms:created xsi:type="dcterms:W3CDTF">2023-02-21T13:24:00Z</dcterms:created>
  <dcterms:modified xsi:type="dcterms:W3CDTF">2023-02-21T15:02:00Z</dcterms:modified>
</cp:coreProperties>
</file>