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spacing w:lineRule="auto" w:line="264"/>
        <w:contextualSpacing w:val="0"/>
        <w:jc w:val="both"/>
        <w:rPr/>
      </w:pPr>
      <w:r w:rsidRPr="00000000" w:rsidR="00000000" w:rsidDel="00000000">
        <w:rPr>
          <w:b w:val="1"/>
          <w:sz w:val="26"/>
          <w:rtl w:val="0"/>
        </w:rPr>
        <w:t xml:space="preserve">Bài 1. DAYSO (6đ)</w:t>
      </w:r>
    </w:p>
    <w:p w:rsidP="00000000" w:rsidRPr="00000000" w:rsidR="00000000" w:rsidDel="00000000" w:rsidRDefault="00000000">
      <w:pPr>
        <w:widowControl w:val="0"/>
        <w:spacing w:lineRule="auto" w:line="264"/>
        <w:contextualSpacing w:val="0"/>
        <w:jc w:val="right"/>
        <w:rPr/>
      </w:pPr>
      <w:r w:rsidRPr="00000000" w:rsidR="00000000" w:rsidDel="00000000">
        <w:rPr>
          <w:b w:val="1"/>
          <w:i w:val="1"/>
          <w:sz w:val="26"/>
          <w:rtl w:val="0"/>
        </w:rPr>
        <w:t xml:space="preserve">Tên file chương trình DAYSO.PAS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Cho hai dãy số nguyên dương A, B gồm N, M số hạng. Một biến đổi đối với dãy A là tráo đổi số hạng thứ I (1≤I≤N) của A và số hạng thứ J (1≤J≤M) của 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Cần biết tổng lớn nhất của các số hạng của dãy A có thể đạt được sau một số phép biến đổi.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Dữ liêu vào được cho bởi file dayso.in trong đó dòng thứ nhất ghi hai số N và M không lớn hơn 1000, dòng thứ hai, ba ghi N, M số hạng của dãy A, 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6"/>
          <w:rtl w:val="0"/>
        </w:rPr>
        <w:t xml:space="preserve">Ghi ra dòng thứ nhất của file dayso.out tổng lớn nhất.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Ví dụ</w:t>
      </w:r>
    </w:p>
    <w:tbl>
      <w:tblPr>
        <w:tblStyle w:val="Table1"/>
        <w:bidiVisual w:val="0"/>
        <w:tblW w:w="2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25"/>
        <w:gridCol w:w="1475"/>
        <w:tblGridChange w:id="0">
          <w:tblGrid>
            <w:gridCol w:w="1325"/>
            <w:gridCol w:w="1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DAYSO.in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DAYSO.out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3 1 7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4 5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16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sz w:val="2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DAYSO.docx</dc:title>
</cp:coreProperties>
</file>