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sz w:val="26"/>
          <w:rtl w:val="0"/>
        </w:rPr>
        <w:t xml:space="preserve">Bài 3: Đồ thị (7đ)</w:t>
      </w:r>
    </w:p>
    <w:p w:rsidP="00000000" w:rsidRPr="00000000" w:rsidR="00000000" w:rsidDel="00000000" w:rsidRDefault="00000000">
      <w:pPr>
        <w:widowControl w:val="0"/>
        <w:contextualSpacing w:val="0"/>
        <w:jc w:val="right"/>
        <w:rPr/>
      </w:pPr>
      <w:r w:rsidRPr="00000000" w:rsidR="00000000" w:rsidDel="00000000">
        <w:rPr>
          <w:b w:val="1"/>
          <w:i w:val="1"/>
          <w:sz w:val="26"/>
          <w:rtl w:val="0"/>
        </w:rPr>
        <w:t xml:space="preserve">Tên file chương trình DOTHI.PAS</w:t>
      </w:r>
    </w:p>
    <w:p w:rsidP="00000000" w:rsidRPr="00000000" w:rsidR="00000000" w:rsidDel="00000000" w:rsidRDefault="00000000">
      <w:pPr>
        <w:widowControl w:val="0"/>
        <w:contextualSpacing w:val="0"/>
        <w:jc w:val="both"/>
        <w:rPr/>
      </w:pPr>
      <w:r w:rsidRPr="00000000" w:rsidR="00000000" w:rsidDel="00000000">
        <w:rPr>
          <w:sz w:val="26"/>
          <w:rtl w:val="0"/>
        </w:rPr>
        <w:t xml:space="preserve">Cho đồ thị vô hướng G gồm N đỉnh 1..N, ban đầu G không có cạnh nào. Ta thực hiện một dãy M thao tác thuộc bốn loại sau:</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1. Thêm cạnh nối hai đỉnh khác nhau I và J. Thao tác này được thực hiện với điêu kiện chưa có cạnh (I,J) và nếu thêm cạnh đó vào, các thành phần liên thông của đồ thị phải có cấu trúc đường đi tức là mỗi đỉnh kề với nhiều nhất 2 đỉnh khác và không có chu trình. Nếu không, thao tác không được thực hiện.</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2. Xóa cạnh nối hai đỉnh I và J. Thao tác này được thực hiện với điêu kiện có cạnh (I,J). Nếu không, thao tác không được thực hiện.</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3. Tìm mọi đỉnh có khoảng cách đến đỉnh I bằng D. Khoảng cách giữa hai đỉnh bằng số ít nhất các cạnh của đường đi nối hai đỉnh đó. Do hạn chế đối với thao tác loại 1, có nhiều nhất hai đỉnh như vậy.</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4. Tìm các nút là các đầu mút của đường đi qua đỉnh I. Chú ý rằng I có thể là một trong hai hoặc cả hai đầu mút.</w:t>
      </w:r>
    </w:p>
    <w:p w:rsidP="00000000" w:rsidRPr="00000000" w:rsidR="00000000" w:rsidDel="00000000" w:rsidRDefault="00000000">
      <w:pPr>
        <w:widowControl w:val="0"/>
        <w:contextualSpacing w:val="0"/>
        <w:jc w:val="both"/>
        <w:rPr/>
      </w:pPr>
      <w:r w:rsidRPr="00000000" w:rsidR="00000000" w:rsidDel="00000000">
        <w:rPr>
          <w:sz w:val="26"/>
          <w:rtl w:val="0"/>
        </w:rPr>
        <w:t xml:space="preserve">Dữ liệu vào được cho bởi file dothi.in trong đó dòng thứ nhất ghi hai số N và M. Trong M dòng tiếp theo, mỗi dòng mô tả một thao tác. đầu tiên là số 1/2/3/4 mô tả loại, nếu là</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1 thì tiếp theo là hai đỉnh I, J;</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2 thì tiếp theo là hai đỉnh I, J;</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3 thì tiếp theo là đỉnh I và số D;</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Loại 4 thì tiếp theo là đỉnh I;</w:t>
      </w:r>
    </w:p>
    <w:p w:rsidP="00000000" w:rsidRPr="00000000" w:rsidR="00000000" w:rsidDel="00000000" w:rsidRDefault="00000000">
      <w:pPr>
        <w:widowControl w:val="0"/>
        <w:contextualSpacing w:val="0"/>
        <w:jc w:val="both"/>
        <w:rPr/>
      </w:pPr>
      <w:r w:rsidRPr="00000000" w:rsidR="00000000" w:rsidDel="00000000">
        <w:rPr>
          <w:sz w:val="26"/>
          <w:rtl w:val="0"/>
        </w:rPr>
        <w:t xml:space="preserve">Ghi ra file dothi.out M dòng, mỗi dòng ghi kết quả thao tác tương ứng. Nếu thao tác loại 1 hoặc 2, ghi 1/0 tùy theo được hay không được thực hiện. Nếu thao tác loại 3 hoặc 4, đầu tiên ghi số đỉnh S, tiếp theo là tên S đỉnh theo thứ tự tăng dần.</w:t>
      </w:r>
    </w:p>
    <w:p w:rsidP="00000000" w:rsidRPr="00000000" w:rsidR="00000000" w:rsidDel="00000000" w:rsidRDefault="00000000">
      <w:pPr>
        <w:widowControl w:val="0"/>
        <w:contextualSpacing w:val="0"/>
        <w:jc w:val="both"/>
        <w:rPr/>
      </w:pPr>
      <w:r w:rsidRPr="00000000" w:rsidR="00000000" w:rsidDel="00000000">
        <w:rPr>
          <w:sz w:val="26"/>
          <w:rtl w:val="0"/>
        </w:rPr>
        <w:t xml:space="preserve">Các hạn chế</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1 ≤ N ≤ 40000</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1 ≤ M ≤ 400000</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0 ≤ D ≤ N-1</w:t>
      </w:r>
    </w:p>
    <w:p w:rsidP="00000000" w:rsidRPr="00000000" w:rsidR="00000000" w:rsidDel="00000000" w:rsidRDefault="00000000">
      <w:pPr>
        <w:widowControl w:val="0"/>
        <w:contextualSpacing w:val="0"/>
        <w:jc w:val="both"/>
        <w:rPr/>
      </w:pPr>
      <w:r w:rsidRPr="00000000" w:rsidR="00000000" w:rsidDel="00000000">
        <w:rPr>
          <w:sz w:val="26"/>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6"/>
          <w:rtl w:val="0"/>
        </w:rPr>
        <w:t xml:space="preserve">1 ≤ i,j ≤ N</w:t>
      </w:r>
    </w:p>
    <w:p w:rsidP="00000000" w:rsidRPr="00000000" w:rsidR="00000000" w:rsidDel="00000000" w:rsidRDefault="00000000">
      <w:pPr>
        <w:widowControl w:val="0"/>
        <w:contextualSpacing w:val="0"/>
        <w:jc w:val="both"/>
        <w:rPr/>
      </w:pPr>
      <w:r w:rsidRPr="00000000" w:rsidR="00000000" w:rsidDel="00000000">
        <w:rPr>
          <w:sz w:val="26"/>
          <w:rtl w:val="0"/>
        </w:rPr>
        <w:t xml:space="preserve">Ví dụ</w:t>
      </w:r>
    </w:p>
    <w:tbl>
      <w:tblPr>
        <w:tblStyle w:val="Table1"/>
        <w:bidiVisual w:val="0"/>
        <w:tblW w:w="29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15"/>
        <w:gridCol w:w="1550"/>
        <w:tblGridChange w:id="0">
          <w:tblGrid>
            <w:gridCol w:w="1415"/>
            <w:gridCol w:w="155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sz w:val="26"/>
                <w:rtl w:val="0"/>
              </w:rPr>
              <w:t xml:space="preserve">dothi.in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sz w:val="26"/>
                <w:rtl w:val="0"/>
              </w:rPr>
              <w:t xml:space="preserve">dothi.out</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6"/>
                <w:rtl w:val="0"/>
              </w:rPr>
              <w:t xml:space="preserve">6 14</w:t>
            </w:r>
          </w:p>
          <w:p w:rsidP="00000000" w:rsidRPr="00000000" w:rsidR="00000000" w:rsidDel="00000000" w:rsidRDefault="00000000">
            <w:pPr>
              <w:widowControl w:val="0"/>
              <w:contextualSpacing w:val="0"/>
              <w:jc w:val="both"/>
              <w:rPr/>
            </w:pPr>
            <w:r w:rsidRPr="00000000" w:rsidR="00000000" w:rsidDel="00000000">
              <w:rPr>
                <w:sz w:val="26"/>
                <w:rtl w:val="0"/>
              </w:rPr>
              <w:t xml:space="preserve">1 2 4</w:t>
            </w:r>
          </w:p>
          <w:p w:rsidP="00000000" w:rsidRPr="00000000" w:rsidR="00000000" w:rsidDel="00000000" w:rsidRDefault="00000000">
            <w:pPr>
              <w:widowControl w:val="0"/>
              <w:contextualSpacing w:val="0"/>
              <w:jc w:val="both"/>
              <w:rPr/>
            </w:pPr>
            <w:r w:rsidRPr="00000000" w:rsidR="00000000" w:rsidDel="00000000">
              <w:rPr>
                <w:sz w:val="26"/>
                <w:rtl w:val="0"/>
              </w:rPr>
              <w:t xml:space="preserve">1 6 5</w:t>
            </w:r>
          </w:p>
          <w:p w:rsidP="00000000" w:rsidRPr="00000000" w:rsidR="00000000" w:rsidDel="00000000" w:rsidRDefault="00000000">
            <w:pPr>
              <w:widowControl w:val="0"/>
              <w:contextualSpacing w:val="0"/>
              <w:jc w:val="both"/>
              <w:rPr/>
            </w:pPr>
            <w:r w:rsidRPr="00000000" w:rsidR="00000000" w:rsidDel="00000000">
              <w:rPr>
                <w:sz w:val="26"/>
                <w:rtl w:val="0"/>
              </w:rPr>
              <w:t xml:space="preserve">4 1</w:t>
            </w:r>
          </w:p>
          <w:p w:rsidP="00000000" w:rsidRPr="00000000" w:rsidR="00000000" w:rsidDel="00000000" w:rsidRDefault="00000000">
            <w:pPr>
              <w:widowControl w:val="0"/>
              <w:contextualSpacing w:val="0"/>
              <w:jc w:val="both"/>
              <w:rPr/>
            </w:pPr>
            <w:r w:rsidRPr="00000000" w:rsidR="00000000" w:rsidDel="00000000">
              <w:rPr>
                <w:sz w:val="26"/>
                <w:rtl w:val="0"/>
              </w:rPr>
              <w:t xml:space="preserve">1 1 5</w:t>
            </w:r>
          </w:p>
          <w:p w:rsidP="00000000" w:rsidRPr="00000000" w:rsidR="00000000" w:rsidDel="00000000" w:rsidRDefault="00000000">
            <w:pPr>
              <w:widowControl w:val="0"/>
              <w:contextualSpacing w:val="0"/>
              <w:jc w:val="both"/>
              <w:rPr/>
            </w:pPr>
            <w:r w:rsidRPr="00000000" w:rsidR="00000000" w:rsidDel="00000000">
              <w:rPr>
                <w:sz w:val="26"/>
                <w:rtl w:val="0"/>
              </w:rPr>
              <w:t xml:space="preserve">1 1 6</w:t>
            </w:r>
          </w:p>
          <w:p w:rsidP="00000000" w:rsidRPr="00000000" w:rsidR="00000000" w:rsidDel="00000000" w:rsidRDefault="00000000">
            <w:pPr>
              <w:widowControl w:val="0"/>
              <w:contextualSpacing w:val="0"/>
              <w:jc w:val="both"/>
              <w:rPr/>
            </w:pPr>
            <w:r w:rsidRPr="00000000" w:rsidR="00000000" w:rsidDel="00000000">
              <w:rPr>
                <w:sz w:val="26"/>
                <w:rtl w:val="0"/>
              </w:rPr>
              <w:t xml:space="preserve">4 5</w:t>
            </w:r>
          </w:p>
          <w:p w:rsidP="00000000" w:rsidRPr="00000000" w:rsidR="00000000" w:rsidDel="00000000" w:rsidRDefault="00000000">
            <w:pPr>
              <w:widowControl w:val="0"/>
              <w:contextualSpacing w:val="0"/>
              <w:jc w:val="both"/>
              <w:rPr/>
            </w:pPr>
            <w:r w:rsidRPr="00000000" w:rsidR="00000000" w:rsidDel="00000000">
              <w:rPr>
                <w:sz w:val="26"/>
                <w:rtl w:val="0"/>
              </w:rPr>
              <w:t xml:space="preserve">3 6 1</w:t>
            </w:r>
          </w:p>
          <w:p w:rsidP="00000000" w:rsidRPr="00000000" w:rsidR="00000000" w:rsidDel="00000000" w:rsidRDefault="00000000">
            <w:pPr>
              <w:widowControl w:val="0"/>
              <w:contextualSpacing w:val="0"/>
              <w:jc w:val="both"/>
              <w:rPr/>
            </w:pPr>
            <w:r w:rsidRPr="00000000" w:rsidR="00000000" w:rsidDel="00000000">
              <w:rPr>
                <w:sz w:val="26"/>
                <w:rtl w:val="0"/>
              </w:rPr>
              <w:t xml:space="preserve">4 4</w:t>
            </w:r>
          </w:p>
          <w:p w:rsidP="00000000" w:rsidRPr="00000000" w:rsidR="00000000" w:rsidDel="00000000" w:rsidRDefault="00000000">
            <w:pPr>
              <w:widowControl w:val="0"/>
              <w:contextualSpacing w:val="0"/>
              <w:jc w:val="both"/>
              <w:rPr/>
            </w:pPr>
            <w:r w:rsidRPr="00000000" w:rsidR="00000000" w:rsidDel="00000000">
              <w:rPr>
                <w:sz w:val="26"/>
                <w:rtl w:val="0"/>
              </w:rPr>
              <w:t xml:space="preserve">4 3</w:t>
            </w:r>
          </w:p>
          <w:p w:rsidP="00000000" w:rsidRPr="00000000" w:rsidR="00000000" w:rsidDel="00000000" w:rsidRDefault="00000000">
            <w:pPr>
              <w:widowControl w:val="0"/>
              <w:contextualSpacing w:val="0"/>
              <w:jc w:val="both"/>
              <w:rPr/>
            </w:pPr>
            <w:r w:rsidRPr="00000000" w:rsidR="00000000" w:rsidDel="00000000">
              <w:rPr>
                <w:sz w:val="26"/>
                <w:rtl w:val="0"/>
              </w:rPr>
              <w:t xml:space="preserve">3 3 1</w:t>
            </w:r>
          </w:p>
          <w:p w:rsidP="00000000" w:rsidRPr="00000000" w:rsidR="00000000" w:rsidDel="00000000" w:rsidRDefault="00000000">
            <w:pPr>
              <w:widowControl w:val="0"/>
              <w:contextualSpacing w:val="0"/>
              <w:jc w:val="both"/>
              <w:rPr/>
            </w:pPr>
            <w:r w:rsidRPr="00000000" w:rsidR="00000000" w:rsidDel="00000000">
              <w:rPr>
                <w:sz w:val="26"/>
                <w:rtl w:val="0"/>
              </w:rPr>
              <w:t xml:space="preserve">3 3 0</w:t>
            </w:r>
          </w:p>
          <w:p w:rsidP="00000000" w:rsidRPr="00000000" w:rsidR="00000000" w:rsidDel="00000000" w:rsidRDefault="00000000">
            <w:pPr>
              <w:widowControl w:val="0"/>
              <w:contextualSpacing w:val="0"/>
              <w:jc w:val="both"/>
              <w:rPr/>
            </w:pPr>
            <w:r w:rsidRPr="00000000" w:rsidR="00000000" w:rsidDel="00000000">
              <w:rPr>
                <w:sz w:val="26"/>
                <w:rtl w:val="0"/>
              </w:rPr>
              <w:t xml:space="preserve">2 3 2</w:t>
            </w:r>
          </w:p>
          <w:p w:rsidP="00000000" w:rsidRPr="00000000" w:rsidR="00000000" w:rsidDel="00000000" w:rsidRDefault="00000000">
            <w:pPr>
              <w:widowControl w:val="0"/>
              <w:contextualSpacing w:val="0"/>
              <w:jc w:val="both"/>
              <w:rPr/>
            </w:pPr>
            <w:r w:rsidRPr="00000000" w:rsidR="00000000" w:rsidDel="00000000">
              <w:rPr>
                <w:sz w:val="26"/>
                <w:rtl w:val="0"/>
              </w:rPr>
              <w:t xml:space="preserve">2 5 6</w:t>
            </w:r>
          </w:p>
          <w:p w:rsidP="00000000" w:rsidRPr="00000000" w:rsidR="00000000" w:rsidDel="00000000" w:rsidRDefault="00000000">
            <w:pPr>
              <w:widowControl w:val="0"/>
              <w:contextualSpacing w:val="0"/>
              <w:jc w:val="both"/>
              <w:rPr/>
            </w:pPr>
            <w:r w:rsidRPr="00000000" w:rsidR="00000000" w:rsidDel="00000000">
              <w:rPr>
                <w:sz w:val="26"/>
                <w:rtl w:val="0"/>
              </w:rPr>
              <w:t xml:space="preserve">3 6 1</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sz w:val="26"/>
                <w:rtl w:val="0"/>
              </w:rPr>
              <w:t xml:space="preserve">1</w:t>
            </w:r>
          </w:p>
          <w:p w:rsidP="00000000" w:rsidRPr="00000000" w:rsidR="00000000" w:rsidDel="00000000" w:rsidRDefault="00000000">
            <w:pPr>
              <w:widowControl w:val="0"/>
              <w:contextualSpacing w:val="0"/>
              <w:jc w:val="center"/>
              <w:rPr/>
            </w:pPr>
            <w:r w:rsidRPr="00000000" w:rsidR="00000000" w:rsidDel="00000000">
              <w:rPr>
                <w:sz w:val="26"/>
                <w:rtl w:val="0"/>
              </w:rPr>
              <w:t xml:space="preserve">1</w:t>
            </w:r>
          </w:p>
          <w:p w:rsidP="00000000" w:rsidRPr="00000000" w:rsidR="00000000" w:rsidDel="00000000" w:rsidRDefault="00000000">
            <w:pPr>
              <w:widowControl w:val="0"/>
              <w:contextualSpacing w:val="0"/>
              <w:jc w:val="center"/>
              <w:rPr/>
            </w:pPr>
            <w:r w:rsidRPr="00000000" w:rsidR="00000000" w:rsidDel="00000000">
              <w:rPr>
                <w:sz w:val="26"/>
                <w:rtl w:val="0"/>
              </w:rPr>
              <w:t xml:space="preserve">1 1</w:t>
            </w:r>
          </w:p>
          <w:p w:rsidP="00000000" w:rsidRPr="00000000" w:rsidR="00000000" w:rsidDel="00000000" w:rsidRDefault="00000000">
            <w:pPr>
              <w:widowControl w:val="0"/>
              <w:contextualSpacing w:val="0"/>
              <w:jc w:val="center"/>
              <w:rPr/>
            </w:pPr>
            <w:r w:rsidRPr="00000000" w:rsidR="00000000" w:rsidDel="00000000">
              <w:rPr>
                <w:sz w:val="26"/>
                <w:rtl w:val="0"/>
              </w:rPr>
              <w:t xml:space="preserve">1</w:t>
            </w:r>
          </w:p>
          <w:p w:rsidP="00000000" w:rsidRPr="00000000" w:rsidR="00000000" w:rsidDel="00000000" w:rsidRDefault="00000000">
            <w:pPr>
              <w:widowControl w:val="0"/>
              <w:contextualSpacing w:val="0"/>
              <w:jc w:val="center"/>
              <w:rPr/>
            </w:pPr>
            <w:r w:rsidRPr="00000000" w:rsidR="00000000" w:rsidDel="00000000">
              <w:rPr>
                <w:sz w:val="26"/>
                <w:rtl w:val="0"/>
              </w:rPr>
              <w:t xml:space="preserve">0</w:t>
            </w:r>
          </w:p>
          <w:p w:rsidP="00000000" w:rsidRPr="00000000" w:rsidR="00000000" w:rsidDel="00000000" w:rsidRDefault="00000000">
            <w:pPr>
              <w:widowControl w:val="0"/>
              <w:contextualSpacing w:val="0"/>
              <w:jc w:val="center"/>
              <w:rPr/>
            </w:pPr>
            <w:r w:rsidRPr="00000000" w:rsidR="00000000" w:rsidDel="00000000">
              <w:rPr>
                <w:sz w:val="26"/>
                <w:rtl w:val="0"/>
              </w:rPr>
              <w:t xml:space="preserve">2 1 6</w:t>
            </w:r>
          </w:p>
          <w:p w:rsidP="00000000" w:rsidRPr="00000000" w:rsidR="00000000" w:rsidDel="00000000" w:rsidRDefault="00000000">
            <w:pPr>
              <w:widowControl w:val="0"/>
              <w:contextualSpacing w:val="0"/>
              <w:jc w:val="center"/>
              <w:rPr/>
            </w:pPr>
            <w:r w:rsidRPr="00000000" w:rsidR="00000000" w:rsidDel="00000000">
              <w:rPr>
                <w:sz w:val="26"/>
                <w:rtl w:val="0"/>
              </w:rPr>
              <w:t xml:space="preserve">1 5</w:t>
            </w:r>
          </w:p>
          <w:p w:rsidP="00000000" w:rsidRPr="00000000" w:rsidR="00000000" w:rsidDel="00000000" w:rsidRDefault="00000000">
            <w:pPr>
              <w:widowControl w:val="0"/>
              <w:contextualSpacing w:val="0"/>
              <w:jc w:val="center"/>
              <w:rPr/>
            </w:pPr>
            <w:r w:rsidRPr="00000000" w:rsidR="00000000" w:rsidDel="00000000">
              <w:rPr>
                <w:sz w:val="26"/>
                <w:rtl w:val="0"/>
              </w:rPr>
              <w:t xml:space="preserve">2 2 4</w:t>
            </w:r>
          </w:p>
          <w:p w:rsidP="00000000" w:rsidRPr="00000000" w:rsidR="00000000" w:rsidDel="00000000" w:rsidRDefault="00000000">
            <w:pPr>
              <w:widowControl w:val="0"/>
              <w:contextualSpacing w:val="0"/>
              <w:jc w:val="center"/>
              <w:rPr/>
            </w:pPr>
            <w:r w:rsidRPr="00000000" w:rsidR="00000000" w:rsidDel="00000000">
              <w:rPr>
                <w:sz w:val="26"/>
                <w:rtl w:val="0"/>
              </w:rPr>
              <w:t xml:space="preserve">1 3</w:t>
            </w:r>
          </w:p>
          <w:p w:rsidP="00000000" w:rsidRPr="00000000" w:rsidR="00000000" w:rsidDel="00000000" w:rsidRDefault="00000000">
            <w:pPr>
              <w:widowControl w:val="0"/>
              <w:contextualSpacing w:val="0"/>
              <w:jc w:val="center"/>
              <w:rPr/>
            </w:pPr>
            <w:r w:rsidRPr="00000000" w:rsidR="00000000" w:rsidDel="00000000">
              <w:rPr>
                <w:sz w:val="26"/>
                <w:rtl w:val="0"/>
              </w:rPr>
              <w:t xml:space="preserve">0</w:t>
            </w:r>
          </w:p>
          <w:p w:rsidP="00000000" w:rsidRPr="00000000" w:rsidR="00000000" w:rsidDel="00000000" w:rsidRDefault="00000000">
            <w:pPr>
              <w:widowControl w:val="0"/>
              <w:contextualSpacing w:val="0"/>
              <w:jc w:val="center"/>
              <w:rPr/>
            </w:pPr>
            <w:r w:rsidRPr="00000000" w:rsidR="00000000" w:rsidDel="00000000">
              <w:rPr>
                <w:sz w:val="26"/>
                <w:rtl w:val="0"/>
              </w:rPr>
              <w:t xml:space="preserve">1 3</w:t>
            </w:r>
          </w:p>
          <w:p w:rsidP="00000000" w:rsidRPr="00000000" w:rsidR="00000000" w:rsidDel="00000000" w:rsidRDefault="00000000">
            <w:pPr>
              <w:widowControl w:val="0"/>
              <w:contextualSpacing w:val="0"/>
              <w:jc w:val="center"/>
              <w:rPr/>
            </w:pPr>
            <w:r w:rsidRPr="00000000" w:rsidR="00000000" w:rsidDel="00000000">
              <w:rPr>
                <w:sz w:val="26"/>
                <w:rtl w:val="0"/>
              </w:rPr>
              <w:t xml:space="preserve">0</w:t>
            </w:r>
          </w:p>
          <w:p w:rsidP="00000000" w:rsidRPr="00000000" w:rsidR="00000000" w:rsidDel="00000000" w:rsidRDefault="00000000">
            <w:pPr>
              <w:widowControl w:val="0"/>
              <w:contextualSpacing w:val="0"/>
              <w:jc w:val="center"/>
              <w:rPr/>
            </w:pPr>
            <w:r w:rsidRPr="00000000" w:rsidR="00000000" w:rsidDel="00000000">
              <w:rPr>
                <w:sz w:val="26"/>
                <w:rtl w:val="0"/>
              </w:rPr>
              <w:t xml:space="preserve">1</w:t>
            </w:r>
          </w:p>
          <w:p w:rsidP="00000000" w:rsidRPr="00000000" w:rsidR="00000000" w:rsidDel="00000000" w:rsidRDefault="00000000">
            <w:pPr>
              <w:widowControl w:val="0"/>
              <w:contextualSpacing w:val="0"/>
              <w:jc w:val="center"/>
              <w:rPr/>
            </w:pPr>
            <w:r w:rsidRPr="00000000" w:rsidR="00000000" w:rsidDel="00000000">
              <w:rPr>
                <w:sz w:val="26"/>
                <w:rtl w:val="0"/>
              </w:rPr>
              <w:t xml:space="preserve">0</w:t>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DOTHI.docx</dc:title>
</cp:coreProperties>
</file>