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Codeforces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USACO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Croatian Open Competition in Informatics </w:t>
      </w:r>
      <w:r w:rsidRPr="00000000" w:rsidR="00000000" w:rsidDel="00000000">
        <w:rPr>
          <w:b w:val="1"/>
          <w:color w:val="107030"/>
          <w:highlight w:val="white"/>
          <w:rtl w:val="0"/>
        </w:rPr>
        <w:t xml:space="preserve">hsin.hr/coci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Một Số Trang Thi Online.docx</dc:title>
</cp:coreProperties>
</file>