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color w:val="000000"/>
          <w:sz w:val="24"/>
          <w:vertAlign w:val="baseline"/>
          <w:rtl w:val="0"/>
        </w:rPr>
        <w:t xml:space="preserve">Bài: Mã hóa xâu</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Times New Roman" w:hAnsi="Times New Roman" w:eastAsia="Times New Roman" w:ascii="Times New Roman"/>
          <w:i w:val="1"/>
          <w:color w:val="000000"/>
          <w:sz w:val="24"/>
          <w:vertAlign w:val="baseline"/>
          <w:rtl w:val="0"/>
        </w:rPr>
        <w:t xml:space="preserve">(Tên file chương trình MAHOA.PAS)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color w:val="000000"/>
          <w:sz w:val="24"/>
          <w:vertAlign w:val="baseline"/>
          <w:rtl w:val="0"/>
        </w:rPr>
        <w:t xml:space="preserve">Để mã hóa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các bạn trong đội tuyển Tin học TP. Cần Thơ thực hiện 1 chuỗi các thao tác mã hóa, mỗi thao tác mã hóa được thực hiện như sau:</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Times New Roman" w:hAnsi="Times New Roman" w:eastAsia="Times New Roman" w:ascii="Times New Roman"/>
          <w:color w:val="000000"/>
          <w:sz w:val="24"/>
          <w:vertAlign w:val="baseline"/>
          <w:rtl w:val="0"/>
        </w:rPr>
        <w:t xml:space="preserve">Đầu tiên xóa đi 1 ký tự đầu hoặc cuối của sâu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để được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200" w:line="276" w:before="0"/>
        <w:ind w:left="0" w:hanging="359"/>
        <w:contextualSpacing w:val="1"/>
        <w:jc w:val="both"/>
        <w:rPr/>
      </w:pPr>
      <w:r w:rsidRPr="00000000" w:rsidR="00000000" w:rsidDel="00000000">
        <w:rPr>
          <w:rFonts w:cs="Times New Roman" w:hAnsi="Times New Roman" w:eastAsia="Times New Roman" w:ascii="Times New Roman"/>
          <w:color w:val="000000"/>
          <w:sz w:val="24"/>
          <w:vertAlign w:val="baseline"/>
          <w:rtl w:val="0"/>
        </w:rPr>
        <w:t xml:space="preserve">Sau đó nối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vừa tìm được vào đầu hoặc cuối của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ban đầu để được xâu mới.</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color w:val="000000"/>
          <w:sz w:val="24"/>
          <w:vertAlign w:val="baseline"/>
          <w:rtl w:val="0"/>
        </w:rPr>
        <w:t xml:space="preserve">Ví dụ: Với xâu ban đầu là ‘ABCD’ nếu ta thực hiện 1 thao tác mã hóa, các xâu có thể thu được là: ‘BCDABCD’, ‘ABCABCD’, ‘ABCDABC’, ‘ABCDBCD’.</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Yêu cầu:</w:t>
      </w:r>
      <w:r w:rsidRPr="00000000" w:rsidR="00000000" w:rsidDel="00000000">
        <w:rPr>
          <w:rFonts w:cs="Times New Roman" w:hAnsi="Times New Roman" w:eastAsia="Times New Roman" w:ascii="Times New Roman"/>
          <w:color w:val="000000"/>
          <w:sz w:val="24"/>
          <w:vertAlign w:val="baseline"/>
          <w:rtl w:val="0"/>
        </w:rPr>
        <w:t xml:space="preserve"> Cho xâu cuối cùng sau khi đã mã hóa, hãy tính tất cả số cách các bạn trong đội tuyển Tin học TP. Cần Thơ có thể tạo ra xâu này từ một hoặc nhiều thao tác mã hóa liên tục bắt đầu từ một trong các xâu con có độ dài ít nhất là 2 của xâu này.</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i w:val="1"/>
          <w:color w:val="000000"/>
          <w:sz w:val="24"/>
          <w:vertAlign w:val="baseline"/>
          <w:rtl w:val="0"/>
        </w:rPr>
        <w:t xml:space="preserve">Lưu ý:</w:t>
      </w:r>
      <w:r w:rsidRPr="00000000" w:rsidR="00000000" w:rsidDel="00000000">
        <w:rPr>
          <w:rFonts w:cs="Times New Roman" w:hAnsi="Times New Roman" w:eastAsia="Times New Roman" w:ascii="Times New Roman"/>
          <w:color w:val="000000"/>
          <w:sz w:val="24"/>
          <w:vertAlign w:val="baseline"/>
          <w:rtl w:val="0"/>
        </w:rPr>
        <w:t xml:space="preserve"> Các cách là khác nhau nếu xâu bắt đầu khác nhau hoặc có ít nhất 1 thao tác trong dãy các thao tác mã hóa khác nhau.</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Dữ liệu vào:</w:t>
      </w:r>
      <w:r w:rsidRPr="00000000" w:rsidR="00000000" w:rsidDel="00000000">
        <w:rPr>
          <w:rFonts w:cs="Times New Roman" w:hAnsi="Times New Roman" w:eastAsia="Times New Roman" w:ascii="Times New Roman"/>
          <w:color w:val="000000"/>
          <w:sz w:val="24"/>
          <w:vertAlign w:val="baseline"/>
          <w:rtl w:val="0"/>
        </w:rPr>
        <w:t xml:space="preserve"> Cho trong file văn bản</w:t>
      </w:r>
      <w:r w:rsidRPr="00000000" w:rsidR="00000000" w:rsidDel="00000000">
        <w:rPr>
          <w:rFonts w:cs="Times New Roman" w:hAnsi="Times New Roman" w:eastAsia="Times New Roman" w:ascii="Times New Roman"/>
          <w:b w:val="1"/>
          <w:color w:val="000000"/>
          <w:sz w:val="24"/>
          <w:vertAlign w:val="baseline"/>
          <w:rtl w:val="0"/>
        </w:rPr>
        <w:t xml:space="preserve"> MAHOA.INP</w:t>
      </w:r>
      <w:r w:rsidRPr="00000000" w:rsidR="00000000" w:rsidDel="00000000">
        <w:rPr>
          <w:rFonts w:cs="Times New Roman" w:hAnsi="Times New Roman" w:eastAsia="Times New Roman" w:ascii="Times New Roman"/>
          <w:color w:val="000000"/>
          <w:sz w:val="24"/>
          <w:vertAlign w:val="baseline"/>
          <w:rtl w:val="0"/>
        </w:rPr>
        <w:t xml:space="preserve"> gồm 1 xâu có độ dài không vượt quá 100.</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Kết quả:</w:t>
      </w:r>
      <w:r w:rsidRPr="00000000" w:rsidR="00000000" w:rsidDel="00000000">
        <w:rPr>
          <w:rFonts w:cs="Times New Roman" w:hAnsi="Times New Roman" w:eastAsia="Times New Roman" w:ascii="Times New Roman"/>
          <w:color w:val="000000"/>
          <w:sz w:val="24"/>
          <w:vertAlign w:val="baseline"/>
          <w:rtl w:val="0"/>
        </w:rPr>
        <w:t xml:space="preserve"> ghi ra file văn bản </w:t>
      </w:r>
      <w:r w:rsidRPr="00000000" w:rsidR="00000000" w:rsidDel="00000000">
        <w:rPr>
          <w:rFonts w:cs="Times New Roman" w:hAnsi="Times New Roman" w:eastAsia="Times New Roman" w:ascii="Times New Roman"/>
          <w:b w:val="1"/>
          <w:color w:val="000000"/>
          <w:sz w:val="24"/>
          <w:vertAlign w:val="baseline"/>
          <w:rtl w:val="0"/>
        </w:rPr>
        <w:t xml:space="preserve">MAHOA.OUT</w:t>
      </w:r>
      <w:r w:rsidRPr="00000000" w:rsidR="00000000" w:rsidDel="00000000">
        <w:rPr>
          <w:rFonts w:cs="Times New Roman" w:hAnsi="Times New Roman" w:eastAsia="Times New Roman" w:ascii="Times New Roman"/>
          <w:color w:val="000000"/>
          <w:sz w:val="24"/>
          <w:vertAlign w:val="baseline"/>
          <w:rtl w:val="0"/>
        </w:rPr>
        <w:t xml:space="preserve"> chỉ 1 số là số cách tìm được.</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Ví dụ:</w:t>
      </w:r>
      <w:r w:rsidRPr="00000000" w:rsidR="00000000" w:rsidDel="00000000">
        <w:rPr>
          <w:rtl w:val="0"/>
        </w:rPr>
      </w:r>
    </w:p>
    <w:tbl>
      <w:tblPr>
        <w:tblStyle w:val="Table1"/>
        <w:bidiVisual w:val="0"/>
        <w:tblW w:w="8188.0" w:type="dxa"/>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84"/>
        <w:gridCol w:w="1134"/>
        <w:gridCol w:w="5670"/>
        <w:tblGridChange w:id="0">
          <w:tblGrid>
            <w:gridCol w:w="1384"/>
            <w:gridCol w:w="1134"/>
            <w:gridCol w:w="5670"/>
          </w:tblGrid>
        </w:tblGridChange>
      </w:tblGrid>
      <w:tr>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MAHOA.INP</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MAHOA.OUT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Giải thích</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AAA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ABABA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6</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AB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AB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ABA+BA</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 </w:t>
      </w:r>
      <w:r w:rsidRPr="00000000" w:rsidR="00000000" w:rsidDel="00000000">
        <w:rPr>
          <w:rtl w:val="0"/>
        </w:rPr>
      </w:r>
    </w:p>
    <w:sectPr>
      <w:footerReference r:id="rId5" w:type="default"/>
      <w:pgSz w:w="11906" w:h="16838"/>
      <w:pgMar w:left="1134" w:right="849" w:top="709" w:bottom="9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Times New Roman"/>
  <w:font w:name="Courier New"/>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vertAlign w:val="baseline"/>
        <w:rtl w:val="0"/>
      </w:rPr>
      <w:tab/>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MAHOA.docx</dc:title>
</cp:coreProperties>
</file>