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after="220" w:line="360" w:before="220"/>
        <w:contextualSpacing w:val="0"/>
        <w:rPr/>
      </w:pPr>
      <w:r w:rsidRPr="00000000" w:rsidR="00000000" w:rsidDel="00000000">
        <w:rPr>
          <w:sz w:val="36"/>
          <w:rtl w:val="0"/>
        </w:rPr>
        <w:t xml:space="preserve">Để thắng một trận tennis, thì phải thắng K set trước đối thủ</w:t>
      </w:r>
    </w:p>
    <w:p w:rsidP="00000000" w:rsidRPr="00000000" w:rsidR="00000000" w:rsidDel="00000000" w:rsidRDefault="00000000">
      <w:pPr>
        <w:widowControl w:val="0"/>
        <w:spacing w:lineRule="auto" w:after="220" w:line="360" w:before="220"/>
        <w:contextualSpacing w:val="0"/>
        <w:rPr/>
      </w:pPr>
      <w:r w:rsidRPr="00000000" w:rsidR="00000000" w:rsidDel="00000000">
        <w:rPr>
          <w:sz w:val="36"/>
          <w:rtl w:val="0"/>
        </w:rPr>
        <w:t xml:space="preserve">Tennison chơi tốt nhất khi chơi nắng, nhưng đôi lúc, tất nhiên là trời cũng phải có mưa. Tennison có xác suất thắng</w:t>
      </w:r>
      <w:r w:rsidRPr="00000000" w:rsidR="00000000" w:rsidDel="00000000">
        <w:rPr>
          <w:rFonts w:cs="Verdana" w:hAnsi="Verdana" w:eastAsia="Verdana" w:ascii="Verdana"/>
          <w:color w:val="333333"/>
          <w:sz w:val="36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rtl w:val="0"/>
        </w:rPr>
        <w:t xml:space="preserve">p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vertAlign w:val="subscript"/>
          <w:rtl w:val="0"/>
        </w:rPr>
        <w:t xml:space="preserve">s</w:t>
      </w:r>
      <w:r w:rsidRPr="00000000" w:rsidR="00000000" w:rsidDel="00000000">
        <w:rPr>
          <w:rFonts w:cs="Verdana" w:hAnsi="Verdana" w:eastAsia="Verdana" w:ascii="Verdana"/>
          <w:color w:val="333333"/>
          <w:sz w:val="36"/>
          <w:highlight w:val="white"/>
          <w:rtl w:val="0"/>
        </w:rPr>
        <w:t xml:space="preserve"> khi trời nắng và có xác suất thắng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rtl w:val="0"/>
        </w:rPr>
        <w:t xml:space="preserve">p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vertAlign w:val="subscript"/>
          <w:rtl w:val="0"/>
        </w:rPr>
        <w:t xml:space="preserve">r</w:t>
      </w:r>
      <w:r w:rsidRPr="00000000" w:rsidR="00000000" w:rsidDel="00000000">
        <w:rPr>
          <w:rFonts w:cs="Verdana" w:hAnsi="Verdana" w:eastAsia="Verdana" w:ascii="Verdana"/>
          <w:color w:val="333333"/>
          <w:sz w:val="36"/>
          <w:highlight w:val="white"/>
          <w:rtl w:val="0"/>
        </w:rPr>
        <w:t xml:space="preserve"> khi trời mưa. Khả năng có trời mưa ở set đầu tiên là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rtl w:val="0"/>
        </w:rPr>
        <w:t xml:space="preserve">p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vertAlign w:val="subscript"/>
          <w:rtl w:val="0"/>
        </w:rPr>
        <w:t xml:space="preserve">i</w:t>
      </w:r>
      <w:r w:rsidRPr="00000000" w:rsidR="00000000" w:rsidDel="00000000">
        <w:rPr>
          <w:rFonts w:cs="Verdana" w:hAnsi="Verdana" w:eastAsia="Verdana" w:ascii="Verdana"/>
          <w:color w:val="333333"/>
          <w:sz w:val="36"/>
          <w:highlight w:val="white"/>
          <w:rtl w:val="0"/>
        </w:rPr>
        <w:t xml:space="preserve">. May mắn cho Tennison, khi thắng một set thì xác suất trời nắng ở set kết tiếp tăng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rtl w:val="0"/>
        </w:rPr>
        <w:t xml:space="preserve">p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vertAlign w:val="subscript"/>
          <w:rtl w:val="0"/>
        </w:rPr>
        <w:t xml:space="preserve">u</w:t>
      </w:r>
      <w:r w:rsidRPr="00000000" w:rsidR="00000000" w:rsidDel="00000000">
        <w:rPr>
          <w:rFonts w:cs="Verdana" w:hAnsi="Verdana" w:eastAsia="Verdana" w:ascii="Verdana"/>
          <w:color w:val="333333"/>
          <w:sz w:val="36"/>
          <w:highlight w:val="white"/>
          <w:rtl w:val="0"/>
        </w:rPr>
        <w:t xml:space="preserve"> với xác suất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rtl w:val="0"/>
        </w:rPr>
        <w:t xml:space="preserve">p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vertAlign w:val="subscript"/>
          <w:rtl w:val="0"/>
        </w:rPr>
        <w:t xml:space="preserve">w</w:t>
      </w:r>
      <w:r w:rsidRPr="00000000" w:rsidR="00000000" w:rsidDel="00000000">
        <w:rPr>
          <w:rFonts w:cs="Verdana" w:hAnsi="Verdana" w:eastAsia="Verdana" w:ascii="Verdana"/>
          <w:color w:val="333333"/>
          <w:sz w:val="36"/>
          <w:highlight w:val="white"/>
          <w:rtl w:val="0"/>
        </w:rPr>
        <w:t xml:space="preserve">. Tuy nhiên, khi Tennison thua, thì xác suất trời nắng ở set kế tiếp giảm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rtl w:val="0"/>
        </w:rPr>
        <w:t xml:space="preserve">p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vertAlign w:val="subscript"/>
          <w:rtl w:val="0"/>
        </w:rPr>
        <w:t xml:space="preserve">d</w:t>
      </w:r>
      <w:r w:rsidRPr="00000000" w:rsidR="00000000" w:rsidDel="00000000">
        <w:rPr>
          <w:rFonts w:cs="Verdana" w:hAnsi="Verdana" w:eastAsia="Verdana" w:ascii="Verdana"/>
          <w:color w:val="333333"/>
          <w:sz w:val="36"/>
          <w:highlight w:val="white"/>
          <w:rtl w:val="0"/>
        </w:rPr>
        <w:t xml:space="preserve"> với xác suất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rtl w:val="0"/>
        </w:rPr>
        <w:t xml:space="preserve">p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36"/>
          <w:highlight w:val="white"/>
          <w:vertAlign w:val="subscript"/>
          <w:rtl w:val="0"/>
        </w:rPr>
        <w:t xml:space="preserve">l</w:t>
      </w:r>
      <w:r w:rsidRPr="00000000" w:rsidR="00000000" w:rsidDel="00000000">
        <w:rPr>
          <w:rFonts w:cs="Verdana" w:hAnsi="Verdana" w:eastAsia="Verdana" w:ascii="Verdana"/>
          <w:color w:val="333333"/>
          <w:sz w:val="36"/>
          <w:highlight w:val="white"/>
          <w:rtl w:val="0"/>
        </w:rPr>
        <w:t xml:space="preserve">. Xác suất Tennison thắng trận đấu là bao nhiêu?</w:t>
      </w:r>
    </w:p>
    <w:p w:rsidP="00000000" w:rsidRPr="00000000" w:rsidR="00000000" w:rsidDel="00000000" w:rsidRDefault="00000000">
      <w:pPr>
        <w:widowControl w:val="0"/>
        <w:spacing w:lineRule="auto" w:after="220" w:line="360" w:before="220"/>
        <w:contextualSpacing w:val="0"/>
        <w:rPr/>
      </w:pPr>
      <w:r w:rsidRPr="00000000" w:rsidR="00000000" w:rsidDel="00000000">
        <w:rPr>
          <w:rFonts w:cs="Verdana" w:hAnsi="Verdana" w:eastAsia="Verdana" w:ascii="Verdana"/>
          <w:color w:val="333333"/>
          <w:sz w:val="36"/>
          <w:highlight w:val="white"/>
          <w:rtl w:val="0"/>
        </w:rPr>
        <w:t xml:space="preserve">P(rain) = 1 - P(sun) vào mọi thời điểm. Ngoài ra xác suất chỉ dao động trong khoảng [0, 1]. Nếu P(sun) nhỏ hơn 0, thì phải hiểu nó bằng 0, nếu lớn hơn 1 thì phải hiểu nó bằng 1.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Tennison.docx</dc:title>
</cp:coreProperties>
</file>