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sy6wp4iy1b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BIÊN BẢN KHẢO SÁT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deyxfklwzl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Dự án: </w:t>
      </w:r>
      <w:r w:rsidDel="00000000" w:rsidR="00000000" w:rsidRPr="00000000">
        <w:rPr>
          <w:rtl w:val="0"/>
        </w:rPr>
        <w:t xml:space="preserve">{{ten_du_an}}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000"/>
      </w:tblPr>
      <w:tblGrid>
        <w:gridCol w:w="3330"/>
        <w:gridCol w:w="2907"/>
        <w:gridCol w:w="994"/>
        <w:gridCol w:w="2849"/>
        <w:tblGridChange w:id="0">
          <w:tblGrid>
            <w:gridCol w:w="3330"/>
            <w:gridCol w:w="2907"/>
            <w:gridCol w:w="994"/>
            <w:gridCol w:w="28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{{noi_dung_khao_sat}}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Thời gian khảo sát: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Địa điểm: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45.0" w:type="dxa"/>
        <w:jc w:val="left"/>
        <w:tblLayout w:type="fixed"/>
        <w:tblLook w:val="0000"/>
      </w:tblPr>
      <w:tblGrid>
        <w:gridCol w:w="9445"/>
        <w:tblGridChange w:id="0">
          <w:tblGrid>
            <w:gridCol w:w="94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phần tham dự buổi khảo sát (2 ngày):</w:t>
            </w:r>
          </w:p>
          <w:tbl>
            <w:tblPr>
              <w:tblStyle w:val="Table3"/>
              <w:tblW w:w="921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279"/>
              <w:gridCol w:w="4940"/>
              <w:tblGridChange w:id="0">
                <w:tblGrid>
                  <w:gridCol w:w="4279"/>
                  <w:gridCol w:w="49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d9d9d9" w:val="clear"/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d1d1d1" w:val="clear"/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  <w:shd w:fill="bfbfbf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60" w:before="60" w:line="240" w:lineRule="auto"/>
                    <w:ind w:left="720" w:right="0" w:hanging="36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sz w:val="26"/>
                      <w:szCs w:val="26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60" w:before="6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keepLines w:val="0"/>
        <w:numPr>
          <w:ilvl w:val="0"/>
          <w:numId w:val="1"/>
        </w:numPr>
        <w:spacing w:after="120" w:before="120" w:line="312" w:lineRule="auto"/>
        <w:ind w:left="357" w:hanging="35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Mục đích</w:t>
      </w:r>
    </w:p>
    <w:p w:rsidR="00000000" w:rsidDel="00000000" w:rsidP="00000000" w:rsidRDefault="00000000" w:rsidRPr="00000000" w14:paraId="00000032">
      <w:pPr>
        <w:pStyle w:val="Heading1"/>
        <w:keepLines w:val="0"/>
        <w:numPr>
          <w:ilvl w:val="0"/>
          <w:numId w:val="1"/>
        </w:numPr>
        <w:spacing w:after="120" w:before="120" w:line="312" w:lineRule="auto"/>
        <w:ind w:left="357" w:hanging="35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Nội dung làm việc </w:t>
      </w:r>
      <w:r w:rsidDel="00000000" w:rsidR="00000000" w:rsidRPr="00000000">
        <w:rPr>
          <w:rtl w:val="0"/>
        </w:rPr>
      </w:r>
    </w:p>
    <w:tbl>
      <w:tblPr>
        <w:tblStyle w:val="Table4"/>
        <w:tblW w:w="9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2865"/>
        <w:gridCol w:w="5430"/>
        <w:tblGridChange w:id="0">
          <w:tblGrid>
            <w:gridCol w:w="975"/>
            <w:gridCol w:w="286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TT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shd w:fill="a5c9eb" w:val="clear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 ghi nhận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{{tt}}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60" w:before="60" w:line="312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{{ten_noi_dung_khao_sat}}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60" w:line="31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Hiện trạng: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{{hien_trang}}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60" w:line="31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Yêu cầu: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{{yeu_cau}}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60" w:line="312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 TVC phản hồi: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{{TVC_phan_hoi}}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12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Lines w:val="0"/>
        <w:numPr>
          <w:ilvl w:val="0"/>
          <w:numId w:val="1"/>
        </w:numPr>
        <w:spacing w:after="120" w:before="120" w:line="312" w:lineRule="auto"/>
        <w:ind w:left="357" w:hanging="35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Kết luận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287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Hà Nội, ngày  tháng  năm </w:t>
      </w:r>
    </w:p>
    <w:tbl>
      <w:tblPr>
        <w:tblStyle w:val="Table5"/>
        <w:tblpPr w:leftFromText="180" w:rightFromText="180" w:topFromText="0" w:bottomFromText="0" w:vertAnchor="text" w:horzAnchor="text" w:tblpX="0" w:tblpY="261"/>
        <w:tblW w:w="8819.0" w:type="dxa"/>
        <w:jc w:val="left"/>
        <w:tblLayout w:type="fixed"/>
        <w:tblLook w:val="0000"/>
      </w:tblPr>
      <w:tblGrid>
        <w:gridCol w:w="2878"/>
        <w:gridCol w:w="3424"/>
        <w:gridCol w:w="2517"/>
        <w:tblGridChange w:id="0">
          <w:tblGrid>
            <w:gridCol w:w="2878"/>
            <w:gridCol w:w="3424"/>
            <w:gridCol w:w="25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Đại diện Tổng Công ty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 &amp; ghi rõ họ tên)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1560"/>
                <w:tab w:val="center" w:leader="none" w:pos="4800"/>
                <w:tab w:val="center" w:leader="none" w:pos="7920"/>
              </w:tabs>
              <w:spacing w:after="120" w:before="12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1560"/>
                <w:tab w:val="center" w:leader="none" w:pos="4800"/>
                <w:tab w:val="center" w:leader="none" w:pos="7920"/>
              </w:tabs>
              <w:spacing w:after="120" w:before="12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Đại diện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PV Power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Cà Mau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 &amp; ghi rõ họ tên)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Đại diện TVC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(Ký &amp; ghi rõ họ tên)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09" w:top="364" w:left="1800" w:right="1170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-561974</wp:posOffset>
          </wp:positionH>
          <wp:positionV relativeFrom="paragraph">
            <wp:posOffset>50800</wp:posOffset>
          </wp:positionV>
          <wp:extent cx="857250" cy="186055"/>
          <wp:effectExtent b="0" l="0" r="0" t="0"/>
          <wp:wrapSquare wrapText="bothSides" distB="0" distT="0" distL="114300" distR="114300"/>
          <wp:docPr descr="D:\01. Cong viec\01 Truyen thong\02_Truyen thong ben ngoai\05 Mau thiet ke\Logo HiStaff.jpg" id="2" name="image2.jpg"/>
          <a:graphic>
            <a:graphicData uri="http://schemas.openxmlformats.org/drawingml/2006/picture">
              <pic:pic>
                <pic:nvPicPr>
                  <pic:cNvPr descr="D:\01. Cong viec\01 Truyen thong\02_Truyen thong ben ngoai\05 Mau thiet ke\Logo HiStaff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250" cy="1860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1762125</wp:posOffset>
          </wp:positionH>
          <wp:positionV relativeFrom="paragraph">
            <wp:posOffset>50800</wp:posOffset>
          </wp:positionV>
          <wp:extent cx="1131570" cy="330200"/>
          <wp:effectExtent b="0" l="0" r="0" t="0"/>
          <wp:wrapNone/>
          <wp:docPr descr="A white rectangular sign with blue text&#10;&#10;Description automatically generated with medium confidence" id="4" name="image4.png"/>
          <a:graphic>
            <a:graphicData uri="http://schemas.openxmlformats.org/drawingml/2006/picture">
              <pic:pic>
                <pic:nvPicPr>
                  <pic:cNvPr descr="A white rectangular sign with blue text&#10;&#10;Description automatically generated with medium confidence" id="0" name="image4.png"/>
                  <pic:cNvPicPr preferRelativeResize="0"/>
                </pic:nvPicPr>
                <pic:blipFill>
                  <a:blip r:embed="rId2"/>
                  <a:srcRect b="28110" l="11559" r="9846" t="31186"/>
                  <a:stretch>
                    <a:fillRect/>
                  </a:stretch>
                </pic:blipFill>
                <pic:spPr>
                  <a:xfrm>
                    <a:off x="0" y="0"/>
                    <a:ext cx="1131570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4076700</wp:posOffset>
          </wp:positionH>
          <wp:positionV relativeFrom="paragraph">
            <wp:posOffset>60325</wp:posOffset>
          </wp:positionV>
          <wp:extent cx="736600" cy="292100"/>
          <wp:effectExtent b="0" l="0" r="0" t="0"/>
          <wp:wrapNone/>
          <wp:docPr descr="Oracledbacr, por simple pasión ...-Copyleft Miembro Comunidad Tecnológica  de Oracle Latinoamérica: Oracle PartnerNetwork: Our year's best (and what's  to come!)" id="1" name="image3.png"/>
          <a:graphic>
            <a:graphicData uri="http://schemas.openxmlformats.org/drawingml/2006/picture">
              <pic:pic>
                <pic:nvPicPr>
                  <pic:cNvPr descr="Oracledbacr, por simple pasión ...-Copyleft Miembro Comunidad Tecnológica  de Oracle Latinoamérica: Oracle PartnerNetwork: Our year's best (and what's  to come!)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6600" cy="292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1429.0" w:type="dxa"/>
      <w:jc w:val="left"/>
      <w:tblInd w:w="-128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567"/>
      <w:gridCol w:w="366"/>
      <w:gridCol w:w="4584"/>
      <w:gridCol w:w="3912"/>
      <w:tblGridChange w:id="0">
        <w:tblGrid>
          <w:gridCol w:w="2567"/>
          <w:gridCol w:w="366"/>
          <w:gridCol w:w="4584"/>
          <w:gridCol w:w="3912"/>
        </w:tblGrid>
      </w:tblGridChange>
    </w:tblGrid>
    <w:tr>
      <w:trPr>
        <w:cantSplit w:val="0"/>
        <w:trHeight w:val="24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502367" cy="604084"/>
                <wp:effectExtent b="0" l="0" r="0" t="0"/>
                <wp:docPr descr="D:\01. Cong viec\01 Truyen thong\02_Truyen thong ben ngoai\05 Mau thiet ke\logoTinhvanConsulting.jpg" id="3" name="image1.jpg"/>
                <a:graphic>
                  <a:graphicData uri="http://schemas.openxmlformats.org/drawingml/2006/picture">
                    <pic:pic>
                      <pic:nvPicPr>
                        <pic:cNvPr descr="D:\01. Cong viec\01 Truyen thong\02_Truyen thong ben ngoai\05 Mau thiet ke\logoTinhvanConsulting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2367" cy="6040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64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CÔNG TY CỔ PHẦN TƯ VẤN QUẢN TRỊ DOANH NGHIỆP TINH VÂN</w:t>
          </w:r>
        </w:p>
      </w:tc>
    </w:tr>
    <w:tr>
      <w:trPr>
        <w:cantSplit w:val="0"/>
        <w:trHeight w:val="714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99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64" w:lineRule="auto"/>
            <w:ind w:left="0" w:right="0" w:firstLine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Trụ sở Hà Nội:</w:t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64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Tầng 9, Tòa nhà Hanoi Ford, 313 Trường Chinh, P. Phương Liệt, TP Hà Nội </w:t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64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Tel: 024 355 77436         Fax: 024 355 77438 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64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Email: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14"/>
              <w:szCs w:val="14"/>
              <w:u w:val="single"/>
              <w:shd w:fill="auto" w:val="clear"/>
              <w:vertAlign w:val="baseline"/>
              <w:rtl w:val="0"/>
            </w:rPr>
            <w:t xml:space="preserve">contact@histaff.vn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3762"/>
            </w:tabs>
            <w:spacing w:after="0" w:before="0" w:line="264" w:lineRule="auto"/>
            <w:ind w:left="162" w:right="-138" w:firstLine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Chi nhánh Tp.Hồ Chí Minh:</w:t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3762"/>
            </w:tabs>
            <w:spacing w:after="0" w:before="0" w:line="264" w:lineRule="auto"/>
            <w:ind w:left="162" w:right="-138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Tầng 2, Tòa nhà Waseco, 10 Phổ Quang, P. Tân Sơn Hoà,, TP HCM</w:t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3762"/>
            </w:tabs>
            <w:spacing w:after="0" w:before="0" w:line="264" w:lineRule="auto"/>
            <w:ind w:left="162" w:right="-138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Tel: 028 629 16851/2                   Fax: 028 629 16853 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3762"/>
            </w:tabs>
            <w:spacing w:after="0" w:before="0" w:line="264" w:lineRule="auto"/>
            <w:ind w:left="162" w:right="-138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595959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Email: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ff"/>
              <w:sz w:val="14"/>
              <w:szCs w:val="14"/>
              <w:u w:val="single"/>
              <w:shd w:fill="auto" w:val="clear"/>
              <w:vertAlign w:val="baseline"/>
              <w:rtl w:val="0"/>
            </w:rPr>
            <w:t xml:space="preserve">contact@histaff.vn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1"/>
        <w:bCs w:val="1"/>
      </w:rPr>
    </w:lvl>
    <w:lvl w:ilvl="2">
      <w:start w:val="0"/>
      <w:numFmt w:val="bullet"/>
      <w:lvlText w:val="🡺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644" w:hanging="359.99999999999994"/>
      </w:pPr>
      <w:rPr>
        <w:b w:val="0"/>
        <w:bCs w:val="0"/>
        <w:i w:val="0"/>
        <w:iCs w:val="0"/>
      </w:rPr>
    </w:lvl>
    <w:lvl w:ilvl="4">
      <w:start w:val="1"/>
      <w:numFmt w:val="bullet"/>
      <w:lvlText w:val="●"/>
      <w:lvlJc w:val="left"/>
      <w:pPr>
        <w:ind w:left="3645" w:hanging="405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o"/>
      <w:lvlJc w:val="left"/>
      <w:pPr>
        <w:ind w:left="4320" w:hanging="180"/>
      </w:pPr>
      <w:rPr>
        <w:rFonts w:ascii="Courier New" w:cs="Courier New" w:eastAsia="Courier New" w:hAnsi="Courier New"/>
      </w:rPr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