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B2DE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1.Giới thiệu hệ thông thương mại điện tử trung  </w:t>
      </w:r>
    </w:p>
    <w:p w14:paraId="50ED67E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Rào cản khoảng cách, ngôn ngữ, nguồn hàng, thủ tục, thao tác</w:t>
      </w:r>
    </w:p>
    <w:p w14:paraId="1969FCAA" w14:textId="11F6E5D8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Taobao, 1688, TMall là 3 trang TMDT lớn của Trung</w:t>
      </w:r>
    </w:p>
    <w:p w14:paraId="120EC85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2.Giới thiệu về các trang thương mại điện tử</w:t>
      </w:r>
    </w:p>
    <w:p w14:paraId="5C29AA58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Do JackMa sáng lập như 1 trang mua hàng nội địa Trung của Alibaba</w:t>
      </w:r>
    </w:p>
    <w:p w14:paraId="4578D6E6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Phát triển cực nhanh, nhiều người truy cập/số người mua/số tiền giao dịch nhiều nhất</w:t>
      </w:r>
    </w:p>
    <w:p w14:paraId="47D902B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1688 là trang chuyên bán buôn</w:t>
      </w:r>
    </w:p>
    <w:p w14:paraId="6B4A9D38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Taobao chuyên bán lẻ</w:t>
      </w:r>
    </w:p>
    <w:p w14:paraId="287E4CA8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TMall chuyên bán đồ có thương hiệu có cam kết</w:t>
      </w:r>
    </w:p>
    <w:p w14:paraId="18C13653" w14:textId="6CD68166" w:rsid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Alipay hỗ trợ bảo lãnh tiền thanh toán khi mua hàng điện tử</w:t>
      </w:r>
    </w:p>
    <w:p w14:paraId="53F356F8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3.Giới thiệu về Taobao.com</w:t>
      </w:r>
    </w:p>
    <w:p w14:paraId="395C49E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bố cục trang đăng nhập</w:t>
      </w:r>
    </w:p>
    <w:p w14:paraId="248AF1CA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4.Đăng nhập và một số chú ý</w:t>
      </w:r>
    </w:p>
    <w:p w14:paraId="016A9CF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Đăng nhập bằng tên đăng nhập/ địa chỉ hòm thư cùng mã số</w:t>
      </w:r>
    </w:p>
    <w:p w14:paraId="721372C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Khi mới tạo tài khoản xong thì nó nên được sử dụng trên 1 máy/điện thoại duy nhất. Quá nhiều IP truy cập tài khoản có thể bị khóa</w:t>
      </w:r>
    </w:p>
    <w:p w14:paraId="6F2678EE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1688, TMall và Taobao có thể dùng 1 tài khoản để đăng nhập tất cả</w:t>
      </w:r>
    </w:p>
    <w:p w14:paraId="31FA42F7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5.Tìm kiếm phổ thông</w:t>
      </w:r>
    </w:p>
    <w:p w14:paraId="68E7C4F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Có thể tìm kiếm bằng chữ or hình ảnh</w:t>
      </w:r>
    </w:p>
    <w:p w14:paraId="1E7CEDC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6.Cách tạo tài khoản p1</w:t>
      </w:r>
    </w:p>
    <w:p w14:paraId="39BB039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Cần có tài khoản để mua hàng</w:t>
      </w:r>
    </w:p>
    <w:p w14:paraId="5686CF2A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cần chuẩn bị 1 sdt chưa qua đăng ký và 1 địa chỉ email (Nhập sdt bỏ qua số 0 ở đầu)</w:t>
      </w:r>
    </w:p>
    <w:p w14:paraId="0CC6676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Nhập mã được gửi về SDT và xác nhận để lập tk</w:t>
      </w:r>
    </w:p>
    <w:p w14:paraId="3278EE5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7.Cách tạo tài khoản p2</w:t>
      </w:r>
    </w:p>
    <w:p w14:paraId="645D8F3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Đảm bảo kết nối mạng ổn định để hệ thống không nghi ngờ tài khoản</w:t>
      </w:r>
    </w:p>
    <w:p w14:paraId="744B657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Mã 6 số tồn tại trong 15p</w:t>
      </w:r>
    </w:p>
    <w:p w14:paraId="0B7FE96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8.Cách tạo tài khoản p3</w:t>
      </w:r>
    </w:p>
    <w:p w14:paraId="4529312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SDT đăng ký nên là số thường dùng để nhận mã định kỳ</w:t>
      </w:r>
    </w:p>
    <w:p w14:paraId="584EF21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Nếu k nhập mã xác nhận gửi về sdt có thể sẽ khóa tk</w:t>
      </w:r>
    </w:p>
    <w:p w14:paraId="67A954A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lastRenderedPageBreak/>
        <w:t>9.Tải aliwangwang</w:t>
      </w:r>
    </w:p>
    <w:p w14:paraId="6621B31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Sử dụng để giao tiếp với nhà cung cấp</w:t>
      </w:r>
    </w:p>
    <w:p w14:paraId="35E0F93D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Dùng chung tài khoản với Taobao</w:t>
      </w:r>
    </w:p>
    <w:p w14:paraId="12C6584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10.Các bước đặt hàng</w:t>
      </w:r>
    </w:p>
    <w:p w14:paraId="5E3466D7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TMall và Taobao cùng 1 giỏ hàng</w:t>
      </w:r>
    </w:p>
    <w:p w14:paraId="1B5A2CE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1688 có giỏ hàng riêng</w:t>
      </w:r>
    </w:p>
    <w:p w14:paraId="6D79A236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11.Tìm kiếm nâng cao</w:t>
      </w:r>
    </w:p>
    <w:p w14:paraId="6E50DAF7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Chuyển thành tiếng việt bằng dịch trang để dễ sử dụng</w:t>
      </w:r>
    </w:p>
    <w:p w14:paraId="2EED1E8E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12.Cách thức mua hàng để giảm chi phí</w:t>
      </w:r>
    </w:p>
    <w:p w14:paraId="59BA0BE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Chọn vị trí mua gần</w:t>
      </w:r>
    </w:p>
    <w:p w14:paraId="51682A8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Đổi nhà cung cấp</w:t>
      </w:r>
    </w:p>
    <w:p w14:paraId="2433ABE6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Mặc cả</w:t>
      </w:r>
    </w:p>
    <w:p w14:paraId="6D5654E5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Tăng thời gian vận chuyển</w:t>
      </w:r>
    </w:p>
    <w:p w14:paraId="2403B3D4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Tìm các đơn vị vận chuyển lớn, gộp đơn để giảm chi phí</w:t>
      </w:r>
    </w:p>
    <w:p w14:paraId="3D168F6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13.Xử lý sự cố</w:t>
      </w:r>
    </w:p>
    <w:p w14:paraId="25873B08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Hàng vỡ hỏng khi vận chuyển nội địa // shop đền 100%</w:t>
      </w:r>
    </w:p>
    <w:p w14:paraId="4FF05DA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Hàng vỡ hỏng khi vận chuyển ở Việt Nam // tùy bên sẽ đền bù 50 - 100%</w:t>
      </w:r>
    </w:p>
    <w:p w14:paraId="5344940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Hàng bên Trung gửi hàng lỗi/hỏng/thiếu // shop chịu trách nhiệm</w:t>
      </w:r>
    </w:p>
    <w:p w14:paraId="08F070C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Khiếu nại tốt nhất khi tiền chưa về tay họ</w:t>
      </w:r>
    </w:p>
    <w:p w14:paraId="0B23ECD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kéo dài thời gian nhận bằng cách khiểu nại</w:t>
      </w:r>
    </w:p>
    <w:p w14:paraId="7C40FC4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Họ nhận được tiền thì giảm đi 1 nửa khả năng được</w:t>
      </w:r>
    </w:p>
    <w:p w14:paraId="641BB87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có thẻ hoàn lại khi hàng hóa không như mong muốn</w:t>
      </w:r>
    </w:p>
    <w:p w14:paraId="167F8FC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14.Khác nhau giữa Taobao quốc tế và nội địa</w:t>
      </w:r>
    </w:p>
    <w:p w14:paraId="36BCB9FD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Khi không ở Trung, truy cập Taobao sẽ tự động chuyển sang Taobao quốc tế</w:t>
      </w:r>
    </w:p>
    <w:p w14:paraId="0137E4D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Nhiều sản phẩm chỉ bán ở Taobao nội địa mà không bán ở Taobao quốc tế</w:t>
      </w:r>
    </w:p>
    <w:p w14:paraId="585211D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15.Cách xem vận chuyển và tính tiền vận chuyển</w:t>
      </w:r>
    </w:p>
    <w:p w14:paraId="5F8294B5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Shop gửi hàng -&gt; hàng vận chuyển nội địa -&gt; hàng qua cửa khẩu -&gt; hàng về việt nam</w:t>
      </w:r>
    </w:p>
    <w:p w14:paraId="2F8FCCE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Thời gian tiêu chuẩn là 5-7-10 ngày, thực tế sẽ k có 2-3 ngày vận chuyển</w:t>
      </w:r>
    </w:p>
    <w:p w14:paraId="3AB3A78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lastRenderedPageBreak/>
        <w:t>16.Quy trình mua hàng và đóng gói hàng hóa về Việt Nam</w:t>
      </w:r>
    </w:p>
    <w:p w14:paraId="192E02EA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Taobao thường sẽ hỗ trợ miễn phí vận chuyển</w:t>
      </w:r>
    </w:p>
    <w:p w14:paraId="153298F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Giá sản phẩn tại Trung + Giá vận chuyển tại Trung Quốc + Giá vận chuyển tại Việt Nam</w:t>
      </w:r>
    </w:p>
    <w:p w14:paraId="5121DF1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Phí vận chuyển nội địa hoàn toàn có thể mặc cả xuống</w:t>
      </w:r>
    </w:p>
    <w:p w14:paraId="1B776BA4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Điều kiện khia hải quan</w:t>
      </w:r>
    </w:p>
    <w:p w14:paraId="4F692B9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Hàng hóa phải là hàng chính hãng</w:t>
      </w:r>
    </w:p>
    <w:p w14:paraId="10BA6F3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Sản phẩm hợp pháp, được phép nhập khẩu về Việt Nam</w:t>
      </w:r>
    </w:p>
    <w:p w14:paraId="5B485FC6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17.Phương pháp đánh giá và chọn lựa nhà cung ứng</w:t>
      </w:r>
    </w:p>
    <w:p w14:paraId="028F18E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  Check số lượng mua, số tiền, huy hiệu shop</w:t>
      </w:r>
    </w:p>
    <w:p w14:paraId="46BA436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Kiểm tra các đánh giá xấu trước, uuw tiên các comment có hình ảnh</w:t>
      </w:r>
    </w:p>
    <w:p w14:paraId="72B9CF0B" w14:textId="36F90CF0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Xếp hạng danh hiệu shop (17.1)</w:t>
      </w:r>
      <w:r w:rsidR="002162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A73179" wp14:editId="07933F89">
            <wp:extent cx="4975860" cy="2042795"/>
            <wp:effectExtent l="0" t="0" r="0" b="0"/>
            <wp:docPr id="147306900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C20B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Số năm thành lập, mức độ tin cậy</w:t>
      </w:r>
    </w:p>
    <w:p w14:paraId="4B49134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18.So sánh Taobao - 1688 - TMall</w:t>
      </w:r>
    </w:p>
    <w:p w14:paraId="4D76AC7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Đều thuộc Alibaba, dùng chung 1 tài khoàn khi đăng Nhập</w:t>
      </w:r>
    </w:p>
    <w:p w14:paraId="5CC256B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1688 và Taobao sử dụng chung giỏ hàng</w:t>
      </w:r>
    </w:p>
    <w:p w14:paraId="2685D1B9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Taobao chuyên bán nhỏ lẻ</w:t>
      </w:r>
    </w:p>
    <w:p w14:paraId="76CB69DD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1688 chuyên ban buôn, giá giảm khi lấy số lượng lớn</w:t>
      </w:r>
    </w:p>
    <w:p w14:paraId="74A9444F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TMall sử dụng giỏ hàng độc lập, chuyên bán các hàng có nhãn hiệu</w:t>
      </w:r>
    </w:p>
    <w:p w14:paraId="1CAE82D0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19.Quản lý giỏ hàng</w:t>
      </w:r>
    </w:p>
    <w:p w14:paraId="6DDD1FA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Giỏ hàng sẽ hiển thị giá hàng, số lượng và trạng thái thanh toán</w:t>
      </w:r>
    </w:p>
    <w:p w14:paraId="57135AE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20.Vận chuyển hàng hóa</w:t>
      </w:r>
    </w:p>
    <w:p w14:paraId="1C93FE4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lastRenderedPageBreak/>
        <w:t xml:space="preserve">    . Vận chuyển chính ngạch</w:t>
      </w:r>
    </w:p>
    <w:p w14:paraId="748DDA6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Giá cao hơn</w:t>
      </w:r>
    </w:p>
    <w:p w14:paraId="00FFA21E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hàng được đảm bảo rõ ràng, không móp méo</w:t>
      </w:r>
    </w:p>
    <w:p w14:paraId="69FB1B8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Không bao giờ mất hàng, mất sẽ được bồi hoàn 100%</w:t>
      </w:r>
    </w:p>
    <w:p w14:paraId="615B366C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Xuất hóa đơn rõ ràng</w:t>
      </w:r>
    </w:p>
    <w:p w14:paraId="0343BDA1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Vận chuyển tiểu ngạch</w:t>
      </w:r>
    </w:p>
    <w:p w14:paraId="58CE8EA5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Nếu không tắc nghẽn thì về nhanh trong 1-2 ngày</w:t>
      </w:r>
    </w:p>
    <w:p w14:paraId="074342E3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Vỡ hỏng hàng hóa từ 2-5%</w:t>
      </w:r>
    </w:p>
    <w:p w14:paraId="3A69BB02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    . Mất hàng sẽ được đền bù</w:t>
      </w:r>
    </w:p>
    <w:p w14:paraId="05380C94" w14:textId="77777777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>21.Tổng kết</w:t>
      </w:r>
    </w:p>
    <w:p w14:paraId="3315DAC3" w14:textId="52473CDE" w:rsidR="00B343EA" w:rsidRPr="00B343EA" w:rsidRDefault="00B343EA" w:rsidP="00B343EA">
      <w:pPr>
        <w:rPr>
          <w:rFonts w:ascii="Times New Roman" w:hAnsi="Times New Roman" w:cs="Times New Roman"/>
          <w:sz w:val="24"/>
          <w:szCs w:val="24"/>
        </w:rPr>
      </w:pPr>
      <w:r w:rsidRPr="00B343EA">
        <w:rPr>
          <w:rFonts w:ascii="Times New Roman" w:hAnsi="Times New Roman" w:cs="Times New Roman"/>
          <w:sz w:val="24"/>
          <w:szCs w:val="24"/>
        </w:rPr>
        <w:t xml:space="preserve">    . Khóa cơ bản và tổng quát</w:t>
      </w:r>
    </w:p>
    <w:sectPr w:rsidR="00B343EA" w:rsidRPr="00B3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28"/>
    <w:rsid w:val="001B6236"/>
    <w:rsid w:val="002162B0"/>
    <w:rsid w:val="00474C14"/>
    <w:rsid w:val="00801E28"/>
    <w:rsid w:val="00A26E1C"/>
    <w:rsid w:val="00A30D68"/>
    <w:rsid w:val="00A672B8"/>
    <w:rsid w:val="00B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F368"/>
  <w15:chartTrackingRefBased/>
  <w15:docId w15:val="{B2484871-F84F-49F0-99A3-28AB45F3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</dc:creator>
  <cp:keywords/>
  <dc:description/>
  <cp:lastModifiedBy>Quang Minh</cp:lastModifiedBy>
  <cp:revision>3</cp:revision>
  <cp:lastPrinted>2024-07-03T13:17:00Z</cp:lastPrinted>
  <dcterms:created xsi:type="dcterms:W3CDTF">2024-07-03T12:58:00Z</dcterms:created>
  <dcterms:modified xsi:type="dcterms:W3CDTF">2024-07-03T13:20:00Z</dcterms:modified>
</cp:coreProperties>
</file>