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50126" w14:textId="26D2002F" w:rsidR="00FB5426" w:rsidRDefault="005F1441" w:rsidP="005F1441">
      <w:pPr>
        <w:rPr>
          <w:rFonts w:ascii="Times New Roman" w:hAnsi="Times New Roman" w:cs="Times New Roman"/>
          <w:b/>
          <w:bCs/>
          <w:sz w:val="24"/>
          <w:szCs w:val="24"/>
        </w:rPr>
      </w:pPr>
      <w:r w:rsidRPr="005F1441">
        <w:rPr>
          <w:rFonts w:ascii="Times New Roman" w:hAnsi="Times New Roman" w:cs="Times New Roman"/>
          <w:b/>
          <w:bCs/>
          <w:sz w:val="24"/>
          <w:szCs w:val="24"/>
        </w:rPr>
        <w:t>23. AUTOSAR METHODOLOGY</w:t>
      </w:r>
    </w:p>
    <w:p w14:paraId="565389D1"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hệ thống</w:t>
      </w:r>
    </w:p>
    <w:p w14:paraId="5DDB0C7D"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1. Phát triển mức hệ thống</w:t>
      </w:r>
    </w:p>
    <w:p w14:paraId="377AF106"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Định nghĩa hệ thống</w:t>
      </w:r>
      <w:r w:rsidRPr="005F1441">
        <w:rPr>
          <w:rFonts w:ascii="Times New Roman" w:eastAsia="Times New Roman" w:hAnsi="Times New Roman" w:cs="Times New Roman"/>
          <w:kern w:val="0"/>
          <w:sz w:val="24"/>
          <w:szCs w:val="24"/>
          <w14:ligatures w14:val="none"/>
        </w:rPr>
        <w:t>: Bao gồm toàn bộ chức năng của xe, không liên quan đến ECU cụ thể nào.</w:t>
      </w:r>
    </w:p>
    <w:p w14:paraId="027D5650"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Ví dụ đơn giản</w:t>
      </w:r>
      <w:r w:rsidRPr="005F1441">
        <w:rPr>
          <w:rFonts w:ascii="Times New Roman" w:eastAsia="Times New Roman" w:hAnsi="Times New Roman" w:cs="Times New Roman"/>
          <w:kern w:val="0"/>
          <w:sz w:val="24"/>
          <w:szCs w:val="24"/>
          <w14:ligatures w14:val="none"/>
        </w:rPr>
        <w:t>: Giả sử hệ thống chỉ có 5 thành phần phần mềm.</w:t>
      </w:r>
    </w:p>
    <w:p w14:paraId="1D64FA74" w14:textId="77777777" w:rsidR="005F1441" w:rsidRPr="005F1441" w:rsidRDefault="005F1441" w:rsidP="005F144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Kết nối các thành phần</w:t>
      </w:r>
      <w:r w:rsidRPr="005F1441">
        <w:rPr>
          <w:rFonts w:ascii="Times New Roman" w:eastAsia="Times New Roman" w:hAnsi="Times New Roman" w:cs="Times New Roman"/>
          <w:kern w:val="0"/>
          <w:sz w:val="24"/>
          <w:szCs w:val="24"/>
          <w14:ligatures w14:val="none"/>
        </w:rPr>
        <w:t>: Các thành phần phần mềm sẽ giao tiếp với nhau qua các cổng (Ports) và được kết nối thông qua Virtual Function Bus (VFB).</w:t>
      </w:r>
    </w:p>
    <w:p w14:paraId="45E9013F"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Virtual Function Bus (VFB)</w:t>
      </w:r>
      <w:r w:rsidRPr="005F1441">
        <w:rPr>
          <w:rFonts w:ascii="Times New Roman" w:eastAsia="Times New Roman" w:hAnsi="Times New Roman" w:cs="Times New Roman"/>
          <w:kern w:val="0"/>
          <w:sz w:val="24"/>
          <w:szCs w:val="24"/>
          <w14:ligatures w14:val="none"/>
        </w:rPr>
        <w:t>:</w:t>
      </w:r>
    </w:p>
    <w:p w14:paraId="16E194D9" w14:textId="77777777" w:rsidR="005F1441" w:rsidRPr="005F1441"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Là tổng hợp tất cả các cơ chế giao tiếp và giao diện đến phần mềm cơ bản do Autosar cung cấp ở mức độ trừu tượng.</w:t>
      </w:r>
    </w:p>
    <w:p w14:paraId="6717FCD5" w14:textId="77777777" w:rsidR="005F1441" w:rsidRPr="005F1441" w:rsidRDefault="005F1441" w:rsidP="005F144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Cho phép tích hợp ảo ở giai đoạn phát triển sớm, trước khi các thành phần phần mềm được ánh xạ đến các ECU cụ thể.</w:t>
      </w:r>
    </w:p>
    <w:p w14:paraId="1E4B5378"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ECU</w:t>
      </w:r>
    </w:p>
    <w:p w14:paraId="4ACDDF23"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2. Ánh xạ các thành phần phần mềm đến ECU</w:t>
      </w:r>
    </w:p>
    <w:p w14:paraId="56F61290" w14:textId="77777777" w:rsidR="005F1441" w:rsidRPr="005F1441"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Sau khi hoàn thành phát triển mức hệ thống, ánh xạ các thành phần phần mềm đến các ECU cụ thể.</w:t>
      </w:r>
    </w:p>
    <w:p w14:paraId="3932F7C7" w14:textId="77777777" w:rsidR="005F1441" w:rsidRPr="005F1441" w:rsidRDefault="005F1441" w:rsidP="005F144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Ví dụ</w:t>
      </w:r>
      <w:r w:rsidRPr="005F1441">
        <w:rPr>
          <w:rFonts w:ascii="Times New Roman" w:eastAsia="Times New Roman" w:hAnsi="Times New Roman" w:cs="Times New Roman"/>
          <w:kern w:val="0"/>
          <w:sz w:val="24"/>
          <w:szCs w:val="24"/>
          <w14:ligatures w14:val="none"/>
        </w:rPr>
        <w:t>:</w:t>
      </w:r>
    </w:p>
    <w:p w14:paraId="7358627C" w14:textId="77777777" w:rsidR="005F1441" w:rsidRPr="005F1441"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SWC1 và SWC2 được ánh xạ đến ECU-1.</w:t>
      </w:r>
    </w:p>
    <w:p w14:paraId="20C71D0B" w14:textId="77777777" w:rsidR="005F1441" w:rsidRPr="005F1441" w:rsidRDefault="005F1441" w:rsidP="005F144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SWC3, SWC4, và SWC5 được ánh xạ đến ECU-2.</w:t>
      </w:r>
    </w:p>
    <w:p w14:paraId="11B1FB5A"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F1441">
        <w:rPr>
          <w:rFonts w:ascii="Times New Roman" w:eastAsia="Times New Roman" w:hAnsi="Times New Roman" w:cs="Times New Roman"/>
          <w:b/>
          <w:bCs/>
          <w:kern w:val="0"/>
          <w:sz w:val="24"/>
          <w:szCs w:val="24"/>
          <w:lang w:val="nl-NL"/>
          <w14:ligatures w14:val="none"/>
        </w:rPr>
        <w:t>3. Trích xuất ECU (ECU Extract)</w:t>
      </w:r>
    </w:p>
    <w:p w14:paraId="740462B1" w14:textId="77777777" w:rsidR="005F1441" w:rsidRPr="005F1441"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5F1441">
        <w:rPr>
          <w:rFonts w:ascii="Times New Roman" w:eastAsia="Times New Roman" w:hAnsi="Times New Roman" w:cs="Times New Roman"/>
          <w:b/>
          <w:bCs/>
          <w:kern w:val="0"/>
          <w:sz w:val="24"/>
          <w:szCs w:val="24"/>
          <w:lang w:val="nl-NL"/>
          <w14:ligatures w14:val="none"/>
        </w:rPr>
        <w:t>ECU Extract</w:t>
      </w:r>
      <w:r w:rsidRPr="005F1441">
        <w:rPr>
          <w:rFonts w:ascii="Times New Roman" w:eastAsia="Times New Roman" w:hAnsi="Times New Roman" w:cs="Times New Roman"/>
          <w:kern w:val="0"/>
          <w:sz w:val="24"/>
          <w:szCs w:val="24"/>
          <w:lang w:val="nl-NL"/>
          <w14:ligatures w14:val="none"/>
        </w:rPr>
        <w:t>: Trích xuất thông tin cụ thể của ECU từ cấu hình hệ thống.</w:t>
      </w:r>
    </w:p>
    <w:p w14:paraId="674B0693" w14:textId="77777777" w:rsidR="005F1441" w:rsidRPr="005F1441" w:rsidRDefault="005F1441" w:rsidP="005F144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Đầu ra của ECU Extract</w:t>
      </w:r>
      <w:r w:rsidRPr="005F1441">
        <w:rPr>
          <w:rFonts w:ascii="Times New Roman" w:eastAsia="Times New Roman" w:hAnsi="Times New Roman" w:cs="Times New Roman"/>
          <w:kern w:val="0"/>
          <w:sz w:val="24"/>
          <w:szCs w:val="24"/>
          <w14:ligatures w14:val="none"/>
        </w:rPr>
        <w:t>:</w:t>
      </w:r>
    </w:p>
    <w:p w14:paraId="4448335B"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Flatview</w:t>
      </w:r>
      <w:r w:rsidRPr="005F1441">
        <w:rPr>
          <w:rFonts w:ascii="Times New Roman" w:eastAsia="Times New Roman" w:hAnsi="Times New Roman" w:cs="Times New Roman"/>
          <w:kern w:val="0"/>
          <w:sz w:val="24"/>
          <w:szCs w:val="24"/>
          <w14:ligatures w14:val="none"/>
        </w:rPr>
        <w:t>: Danh sách thành phần và các kết nối giao tiếp giữa chúng.</w:t>
      </w:r>
    </w:p>
    <w:p w14:paraId="20E710DD"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Flatmap</w:t>
      </w:r>
      <w:r w:rsidRPr="005F1441">
        <w:rPr>
          <w:rFonts w:ascii="Times New Roman" w:eastAsia="Times New Roman" w:hAnsi="Times New Roman" w:cs="Times New Roman"/>
          <w:kern w:val="0"/>
          <w:sz w:val="24"/>
          <w:szCs w:val="24"/>
          <w14:ligatures w14:val="none"/>
        </w:rPr>
        <w:t>: Các phiên bản giao diện và thành phần cho ECU cụ thể, dùng cho mục đích hiệu chỉnh và đo lường.</w:t>
      </w:r>
    </w:p>
    <w:p w14:paraId="5B7EA9DA" w14:textId="77777777" w:rsidR="005F1441" w:rsidRPr="005F1441" w:rsidRDefault="005F1441" w:rsidP="005F144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EcuExtract</w:t>
      </w:r>
      <w:r w:rsidRPr="005F1441">
        <w:rPr>
          <w:rFonts w:ascii="Times New Roman" w:eastAsia="Times New Roman" w:hAnsi="Times New Roman" w:cs="Times New Roman"/>
          <w:kern w:val="0"/>
          <w:sz w:val="24"/>
          <w:szCs w:val="24"/>
          <w14:ligatures w14:val="none"/>
        </w:rPr>
        <w:t>: Chứa tín hiệu ECU, ánh xạ tín hiệu, ánh xạ thành phần phần mềm, v.v.</w:t>
      </w:r>
    </w:p>
    <w:p w14:paraId="2546F98C"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4. Cấu hình cụ thể cho ECU</w:t>
      </w:r>
    </w:p>
    <w:p w14:paraId="2EE0322C"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Cấu hình OS</w:t>
      </w:r>
      <w:r w:rsidRPr="005F1441">
        <w:rPr>
          <w:rFonts w:ascii="Times New Roman" w:eastAsia="Times New Roman" w:hAnsi="Times New Roman" w:cs="Times New Roman"/>
          <w:kern w:val="0"/>
          <w:sz w:val="24"/>
          <w:szCs w:val="24"/>
          <w14:ligatures w14:val="none"/>
        </w:rPr>
        <w:t>: Cấu hình hệ điều hành cho ECU cụ thể.</w:t>
      </w:r>
    </w:p>
    <w:p w14:paraId="69F1924E"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Ánh xạ sự kiện tới tác vụ</w:t>
      </w:r>
      <w:r w:rsidRPr="005F1441">
        <w:rPr>
          <w:rFonts w:ascii="Times New Roman" w:eastAsia="Times New Roman" w:hAnsi="Times New Roman" w:cs="Times New Roman"/>
          <w:kern w:val="0"/>
          <w:sz w:val="24"/>
          <w:szCs w:val="24"/>
          <w14:ligatures w14:val="none"/>
        </w:rPr>
        <w:t>: Ánh xạ các sự kiện từ các thành phần phần mềm đến các tác vụ OS.</w:t>
      </w:r>
    </w:p>
    <w:p w14:paraId="7386AFBF" w14:textId="77777777" w:rsidR="005F1441" w:rsidRPr="005F1441" w:rsidRDefault="005F1441" w:rsidP="005F144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Phân chia lõi hoặc phân vùng</w:t>
      </w:r>
      <w:r w:rsidRPr="005F1441">
        <w:rPr>
          <w:rFonts w:ascii="Times New Roman" w:eastAsia="Times New Roman" w:hAnsi="Times New Roman" w:cs="Times New Roman"/>
          <w:kern w:val="0"/>
          <w:sz w:val="24"/>
          <w:szCs w:val="24"/>
          <w14:ligatures w14:val="none"/>
        </w:rPr>
        <w:t>: Gán các thành phần phần mềm vào lõi hoặc phân vùng cụ thể trên cùng một ECU.</w:t>
      </w:r>
    </w:p>
    <w:p w14:paraId="1111246E" w14:textId="77777777" w:rsidR="005F1441" w:rsidRPr="005F1441" w:rsidRDefault="005F1441" w:rsidP="005F144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1441">
        <w:rPr>
          <w:rFonts w:ascii="Times New Roman" w:eastAsia="Times New Roman" w:hAnsi="Times New Roman" w:cs="Times New Roman"/>
          <w:b/>
          <w:bCs/>
          <w:kern w:val="0"/>
          <w:sz w:val="24"/>
          <w:szCs w:val="24"/>
          <w14:ligatures w14:val="none"/>
        </w:rPr>
        <w:lastRenderedPageBreak/>
        <w:t>Tạo lớp RTE cho từng ECU</w:t>
      </w:r>
    </w:p>
    <w:p w14:paraId="59AF551E"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5. Tạo lớp RTE</w:t>
      </w:r>
    </w:p>
    <w:p w14:paraId="366152D7"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ECU-1</w:t>
      </w:r>
      <w:r w:rsidRPr="005F1441">
        <w:rPr>
          <w:rFonts w:ascii="Times New Roman" w:eastAsia="Times New Roman" w:hAnsi="Times New Roman" w:cs="Times New Roman"/>
          <w:kern w:val="0"/>
          <w:sz w:val="24"/>
          <w:szCs w:val="24"/>
          <w14:ligatures w14:val="none"/>
        </w:rPr>
        <w:t>:</w:t>
      </w:r>
    </w:p>
    <w:p w14:paraId="4EB3CE02"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Đưa tất cả các tệp ARXML đã phát triển vào công cụ tạo RTE.</w:t>
      </w:r>
    </w:p>
    <w:p w14:paraId="62F2FCA4"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Tạo lớp RTE hoàn chỉnh cho ECU-1.</w:t>
      </w:r>
    </w:p>
    <w:p w14:paraId="1ED2F838"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ECU-2</w:t>
      </w:r>
      <w:r w:rsidRPr="005F1441">
        <w:rPr>
          <w:rFonts w:ascii="Times New Roman" w:eastAsia="Times New Roman" w:hAnsi="Times New Roman" w:cs="Times New Roman"/>
          <w:kern w:val="0"/>
          <w:sz w:val="24"/>
          <w:szCs w:val="24"/>
          <w14:ligatures w14:val="none"/>
        </w:rPr>
        <w:t>:</w:t>
      </w:r>
    </w:p>
    <w:p w14:paraId="1E89519D" w14:textId="77777777" w:rsidR="005F1441" w:rsidRPr="005F1441" w:rsidRDefault="005F1441" w:rsidP="005F144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Thực hiện các bước tương tự cho ECU-2 để tạo lớp RTE cho ECU-2.</w:t>
      </w:r>
    </w:p>
    <w:p w14:paraId="150CC2A3" w14:textId="77777777" w:rsidR="005F1441" w:rsidRPr="005F1441" w:rsidRDefault="005F1441" w:rsidP="005F144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Lớp RTE cho các ECU khác</w:t>
      </w:r>
      <w:r w:rsidRPr="005F1441">
        <w:rPr>
          <w:rFonts w:ascii="Times New Roman" w:eastAsia="Times New Roman" w:hAnsi="Times New Roman" w:cs="Times New Roman"/>
          <w:kern w:val="0"/>
          <w:sz w:val="24"/>
          <w:szCs w:val="24"/>
          <w14:ligatures w14:val="none"/>
        </w:rPr>
        <w:t>: Lặp lại quá trình này cho tất cả các ECU trong hệ thống.</w:t>
      </w:r>
    </w:p>
    <w:p w14:paraId="2593AF73"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6. Giao tiếp giữa các ECU</w:t>
      </w:r>
    </w:p>
    <w:p w14:paraId="2DBE8627" w14:textId="77777777" w:rsidR="005F1441" w:rsidRPr="005F1441" w:rsidRDefault="005F1441" w:rsidP="005F144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Giao tiếp giữa các ECU được xử lý bởi RTE thông qua các kênh COM (Communication) được cấu hình.</w:t>
      </w:r>
    </w:p>
    <w:p w14:paraId="012D4290" w14:textId="77777777" w:rsidR="005F1441" w:rsidRPr="005F1441" w:rsidRDefault="005F1441" w:rsidP="005F14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1441">
        <w:rPr>
          <w:rFonts w:ascii="Times New Roman" w:eastAsia="Times New Roman" w:hAnsi="Times New Roman" w:cs="Times New Roman"/>
          <w:b/>
          <w:bCs/>
          <w:kern w:val="0"/>
          <w:sz w:val="27"/>
          <w:szCs w:val="27"/>
          <w14:ligatures w14:val="none"/>
        </w:rPr>
        <w:t>Tổng kết</w:t>
      </w:r>
    </w:p>
    <w:p w14:paraId="405F5139"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Phát triển mức hệ thống</w:t>
      </w:r>
      <w:r w:rsidRPr="005F1441">
        <w:rPr>
          <w:rFonts w:ascii="Times New Roman" w:eastAsia="Times New Roman" w:hAnsi="Times New Roman" w:cs="Times New Roman"/>
          <w:kern w:val="0"/>
          <w:sz w:val="24"/>
          <w:szCs w:val="24"/>
          <w14:ligatures w14:val="none"/>
        </w:rPr>
        <w:t>: Phát triển phần mềm cho toàn bộ hệ thống và giao tiếp ở mức hệ thống được thực hiện qua VFB.</w:t>
      </w:r>
    </w:p>
    <w:p w14:paraId="23BBD96B"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Ánh xạ các thành phần đến ECU</w:t>
      </w:r>
      <w:r w:rsidRPr="005F1441">
        <w:rPr>
          <w:rFonts w:ascii="Times New Roman" w:eastAsia="Times New Roman" w:hAnsi="Times New Roman" w:cs="Times New Roman"/>
          <w:kern w:val="0"/>
          <w:sz w:val="24"/>
          <w:szCs w:val="24"/>
          <w14:ligatures w14:val="none"/>
        </w:rPr>
        <w:t>: Ánh xạ các thành phần phần mềm đến các ECU cụ thể.</w:t>
      </w:r>
    </w:p>
    <w:p w14:paraId="7890976A"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Trích xuất ECU</w:t>
      </w:r>
      <w:r w:rsidRPr="005F1441">
        <w:rPr>
          <w:rFonts w:ascii="Times New Roman" w:eastAsia="Times New Roman" w:hAnsi="Times New Roman" w:cs="Times New Roman"/>
          <w:kern w:val="0"/>
          <w:sz w:val="24"/>
          <w:szCs w:val="24"/>
          <w14:ligatures w14:val="none"/>
        </w:rPr>
        <w:t>: Trích xuất thông tin cụ thể của ECU từ cấu hình hệ thống.</w:t>
      </w:r>
    </w:p>
    <w:p w14:paraId="5E0DAA87"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Cấu hình cụ thể cho ECU</w:t>
      </w:r>
      <w:r w:rsidRPr="005F1441">
        <w:rPr>
          <w:rFonts w:ascii="Times New Roman" w:eastAsia="Times New Roman" w:hAnsi="Times New Roman" w:cs="Times New Roman"/>
          <w:kern w:val="0"/>
          <w:sz w:val="24"/>
          <w:szCs w:val="24"/>
          <w14:ligatures w14:val="none"/>
        </w:rPr>
        <w:t>: Cấu hình hệ điều hành, ánh xạ sự kiện tới tác vụ, và phân chia lõi/phân vùng.</w:t>
      </w:r>
    </w:p>
    <w:p w14:paraId="4D53E1F9"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Tạo lớp RTE</w:t>
      </w:r>
      <w:r w:rsidRPr="005F1441">
        <w:rPr>
          <w:rFonts w:ascii="Times New Roman" w:eastAsia="Times New Roman" w:hAnsi="Times New Roman" w:cs="Times New Roman"/>
          <w:kern w:val="0"/>
          <w:sz w:val="24"/>
          <w:szCs w:val="24"/>
          <w14:ligatures w14:val="none"/>
        </w:rPr>
        <w:t>: Tạo lớp RTE riêng cho từng ECU từ cấu hình cụ thể của ECU.</w:t>
      </w:r>
    </w:p>
    <w:p w14:paraId="2610DAA3" w14:textId="77777777" w:rsidR="005F1441" w:rsidRPr="005F1441" w:rsidRDefault="005F1441" w:rsidP="005F144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b/>
          <w:bCs/>
          <w:kern w:val="0"/>
          <w:sz w:val="24"/>
          <w:szCs w:val="24"/>
          <w14:ligatures w14:val="none"/>
        </w:rPr>
        <w:t>Giao tiếp giữa các ECU</w:t>
      </w:r>
      <w:r w:rsidRPr="005F1441">
        <w:rPr>
          <w:rFonts w:ascii="Times New Roman" w:eastAsia="Times New Roman" w:hAnsi="Times New Roman" w:cs="Times New Roman"/>
          <w:kern w:val="0"/>
          <w:sz w:val="24"/>
          <w:szCs w:val="24"/>
          <w14:ligatures w14:val="none"/>
        </w:rPr>
        <w:t>: RTE xử lý giao tiếp giữa các ECU thông qua các kênh COM.</w:t>
      </w:r>
    </w:p>
    <w:p w14:paraId="6FA05622" w14:textId="77777777" w:rsidR="005F1441" w:rsidRPr="005F1441" w:rsidRDefault="005F1441" w:rsidP="005F14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1441">
        <w:rPr>
          <w:rFonts w:ascii="Times New Roman" w:eastAsia="Times New Roman" w:hAnsi="Times New Roman" w:cs="Times New Roman"/>
          <w:kern w:val="0"/>
          <w:sz w:val="24"/>
          <w:szCs w:val="24"/>
          <w14:ligatures w14:val="none"/>
        </w:rPr>
        <w:t>Phương pháp Autosar đảm bảo rằng các thành phần phần mềm được phát triển và tích hợp một cách hiệu quả, hỗ trợ việc tái sử dụng và dễ dàng thay thế các thành phần, từ đó giảm thời gian và chi phí phát triển phần mềm cho xe ô tô.</w:t>
      </w:r>
    </w:p>
    <w:p w14:paraId="667D80B5" w14:textId="77777777" w:rsidR="005F1441" w:rsidRPr="00934710" w:rsidRDefault="005F1441" w:rsidP="005F1441"/>
    <w:sectPr w:rsidR="005F1441" w:rsidRPr="00934710"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8AA"/>
    <w:multiLevelType w:val="multilevel"/>
    <w:tmpl w:val="ED6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4641"/>
    <w:multiLevelType w:val="multilevel"/>
    <w:tmpl w:val="F4F0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B4542"/>
    <w:multiLevelType w:val="multilevel"/>
    <w:tmpl w:val="4C2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AD2"/>
    <w:multiLevelType w:val="multilevel"/>
    <w:tmpl w:val="B6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6057F"/>
    <w:multiLevelType w:val="multilevel"/>
    <w:tmpl w:val="3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E1137"/>
    <w:multiLevelType w:val="multilevel"/>
    <w:tmpl w:val="319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B3EF6"/>
    <w:multiLevelType w:val="multilevel"/>
    <w:tmpl w:val="4BA6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C2A2D"/>
    <w:multiLevelType w:val="multilevel"/>
    <w:tmpl w:val="9C6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F7719"/>
    <w:multiLevelType w:val="multilevel"/>
    <w:tmpl w:val="A64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C7809"/>
    <w:multiLevelType w:val="multilevel"/>
    <w:tmpl w:val="9EF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21C8C"/>
    <w:multiLevelType w:val="multilevel"/>
    <w:tmpl w:val="E14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30D6E"/>
    <w:multiLevelType w:val="multilevel"/>
    <w:tmpl w:val="D21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E07DF"/>
    <w:multiLevelType w:val="multilevel"/>
    <w:tmpl w:val="63A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C12B2"/>
    <w:multiLevelType w:val="multilevel"/>
    <w:tmpl w:val="DFA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666AB8"/>
    <w:multiLevelType w:val="multilevel"/>
    <w:tmpl w:val="DEE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B87EA3"/>
    <w:multiLevelType w:val="multilevel"/>
    <w:tmpl w:val="052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87747"/>
    <w:multiLevelType w:val="multilevel"/>
    <w:tmpl w:val="7C4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F0DDC"/>
    <w:multiLevelType w:val="multilevel"/>
    <w:tmpl w:val="B73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F1E5C"/>
    <w:multiLevelType w:val="multilevel"/>
    <w:tmpl w:val="B010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57E13"/>
    <w:multiLevelType w:val="multilevel"/>
    <w:tmpl w:val="F16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230CA0"/>
    <w:multiLevelType w:val="multilevel"/>
    <w:tmpl w:val="14F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167E7"/>
    <w:multiLevelType w:val="multilevel"/>
    <w:tmpl w:val="CAB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87614">
    <w:abstractNumId w:val="14"/>
  </w:num>
  <w:num w:numId="2" w16cid:durableId="2004746680">
    <w:abstractNumId w:val="0"/>
  </w:num>
  <w:num w:numId="3" w16cid:durableId="1948000282">
    <w:abstractNumId w:val="4"/>
  </w:num>
  <w:num w:numId="4" w16cid:durableId="841311863">
    <w:abstractNumId w:val="24"/>
  </w:num>
  <w:num w:numId="5" w16cid:durableId="958879438">
    <w:abstractNumId w:val="11"/>
  </w:num>
  <w:num w:numId="6" w16cid:durableId="870073131">
    <w:abstractNumId w:val="34"/>
  </w:num>
  <w:num w:numId="7" w16cid:durableId="806819421">
    <w:abstractNumId w:val="6"/>
  </w:num>
  <w:num w:numId="8" w16cid:durableId="1580096925">
    <w:abstractNumId w:val="25"/>
  </w:num>
  <w:num w:numId="9" w16cid:durableId="733964419">
    <w:abstractNumId w:val="38"/>
  </w:num>
  <w:num w:numId="10" w16cid:durableId="988439263">
    <w:abstractNumId w:val="12"/>
  </w:num>
  <w:num w:numId="11" w16cid:durableId="1574270857">
    <w:abstractNumId w:val="2"/>
  </w:num>
  <w:num w:numId="12" w16cid:durableId="1785735870">
    <w:abstractNumId w:val="5"/>
  </w:num>
  <w:num w:numId="13" w16cid:durableId="1217662986">
    <w:abstractNumId w:val="36"/>
  </w:num>
  <w:num w:numId="14" w16cid:durableId="1657371759">
    <w:abstractNumId w:val="39"/>
  </w:num>
  <w:num w:numId="15" w16cid:durableId="906455193">
    <w:abstractNumId w:val="43"/>
  </w:num>
  <w:num w:numId="16" w16cid:durableId="1411079248">
    <w:abstractNumId w:val="41"/>
  </w:num>
  <w:num w:numId="17" w16cid:durableId="276446408">
    <w:abstractNumId w:val="13"/>
  </w:num>
  <w:num w:numId="18" w16cid:durableId="2004816356">
    <w:abstractNumId w:val="7"/>
  </w:num>
  <w:num w:numId="19" w16cid:durableId="1155995643">
    <w:abstractNumId w:val="10"/>
  </w:num>
  <w:num w:numId="20" w16cid:durableId="147676949">
    <w:abstractNumId w:val="33"/>
  </w:num>
  <w:num w:numId="21" w16cid:durableId="172958447">
    <w:abstractNumId w:val="37"/>
  </w:num>
  <w:num w:numId="22" w16cid:durableId="911617533">
    <w:abstractNumId w:val="29"/>
  </w:num>
  <w:num w:numId="23" w16cid:durableId="954870462">
    <w:abstractNumId w:val="40"/>
  </w:num>
  <w:num w:numId="24" w16cid:durableId="187566284">
    <w:abstractNumId w:val="44"/>
  </w:num>
  <w:num w:numId="25" w16cid:durableId="2088527817">
    <w:abstractNumId w:val="26"/>
  </w:num>
  <w:num w:numId="26" w16cid:durableId="1078135561">
    <w:abstractNumId w:val="19"/>
  </w:num>
  <w:num w:numId="27" w16cid:durableId="1517691879">
    <w:abstractNumId w:val="8"/>
  </w:num>
  <w:num w:numId="28" w16cid:durableId="2015448735">
    <w:abstractNumId w:val="1"/>
  </w:num>
  <w:num w:numId="29" w16cid:durableId="1770462200">
    <w:abstractNumId w:val="42"/>
  </w:num>
  <w:num w:numId="30" w16cid:durableId="180434566">
    <w:abstractNumId w:val="9"/>
  </w:num>
  <w:num w:numId="31" w16cid:durableId="403531331">
    <w:abstractNumId w:val="15"/>
  </w:num>
  <w:num w:numId="32" w16cid:durableId="1865316766">
    <w:abstractNumId w:val="32"/>
  </w:num>
  <w:num w:numId="33" w16cid:durableId="150411389">
    <w:abstractNumId w:val="21"/>
  </w:num>
  <w:num w:numId="34" w16cid:durableId="1978492786">
    <w:abstractNumId w:val="46"/>
  </w:num>
  <w:num w:numId="35" w16cid:durableId="1705331167">
    <w:abstractNumId w:val="27"/>
  </w:num>
  <w:num w:numId="36" w16cid:durableId="505628916">
    <w:abstractNumId w:val="17"/>
  </w:num>
  <w:num w:numId="37" w16cid:durableId="409619899">
    <w:abstractNumId w:val="23"/>
  </w:num>
  <w:num w:numId="38" w16cid:durableId="1978759290">
    <w:abstractNumId w:val="28"/>
  </w:num>
  <w:num w:numId="39" w16cid:durableId="1151747904">
    <w:abstractNumId w:val="16"/>
  </w:num>
  <w:num w:numId="40" w16cid:durableId="1137992035">
    <w:abstractNumId w:val="45"/>
  </w:num>
  <w:num w:numId="41" w16cid:durableId="932468927">
    <w:abstractNumId w:val="31"/>
  </w:num>
  <w:num w:numId="42" w16cid:durableId="346716863">
    <w:abstractNumId w:val="35"/>
  </w:num>
  <w:num w:numId="43" w16cid:durableId="16122077">
    <w:abstractNumId w:val="20"/>
  </w:num>
  <w:num w:numId="44" w16cid:durableId="11231128">
    <w:abstractNumId w:val="30"/>
  </w:num>
  <w:num w:numId="45" w16cid:durableId="1105079042">
    <w:abstractNumId w:val="3"/>
  </w:num>
  <w:num w:numId="46" w16cid:durableId="1347714004">
    <w:abstractNumId w:val="18"/>
  </w:num>
  <w:num w:numId="47" w16cid:durableId="2002343288">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29BF"/>
    <w:rsid w:val="002747A0"/>
    <w:rsid w:val="002B6C87"/>
    <w:rsid w:val="002C2903"/>
    <w:rsid w:val="002E1FB2"/>
    <w:rsid w:val="002E4B2F"/>
    <w:rsid w:val="002E63A5"/>
    <w:rsid w:val="003252AA"/>
    <w:rsid w:val="00325AA6"/>
    <w:rsid w:val="003347B6"/>
    <w:rsid w:val="003C5224"/>
    <w:rsid w:val="003D179F"/>
    <w:rsid w:val="004316D0"/>
    <w:rsid w:val="004508BB"/>
    <w:rsid w:val="004578DF"/>
    <w:rsid w:val="00473887"/>
    <w:rsid w:val="00474C14"/>
    <w:rsid w:val="00484B12"/>
    <w:rsid w:val="00485879"/>
    <w:rsid w:val="004D0166"/>
    <w:rsid w:val="004D165E"/>
    <w:rsid w:val="004F0546"/>
    <w:rsid w:val="00503111"/>
    <w:rsid w:val="005473F3"/>
    <w:rsid w:val="005C46B7"/>
    <w:rsid w:val="005F1441"/>
    <w:rsid w:val="006175C8"/>
    <w:rsid w:val="00622017"/>
    <w:rsid w:val="00625C62"/>
    <w:rsid w:val="006447A3"/>
    <w:rsid w:val="00680B79"/>
    <w:rsid w:val="0069116D"/>
    <w:rsid w:val="006C72D3"/>
    <w:rsid w:val="00710B30"/>
    <w:rsid w:val="00716237"/>
    <w:rsid w:val="00796863"/>
    <w:rsid w:val="007B6AF0"/>
    <w:rsid w:val="0084011C"/>
    <w:rsid w:val="00890979"/>
    <w:rsid w:val="008C3C9F"/>
    <w:rsid w:val="008F321E"/>
    <w:rsid w:val="0091536B"/>
    <w:rsid w:val="00934710"/>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B42F66"/>
    <w:rsid w:val="00B552AF"/>
    <w:rsid w:val="00C13B4C"/>
    <w:rsid w:val="00C324C5"/>
    <w:rsid w:val="00C86562"/>
    <w:rsid w:val="00CF6BBD"/>
    <w:rsid w:val="00D17AFF"/>
    <w:rsid w:val="00D33540"/>
    <w:rsid w:val="00D4580E"/>
    <w:rsid w:val="00D528D2"/>
    <w:rsid w:val="00DA2113"/>
    <w:rsid w:val="00DD5E54"/>
    <w:rsid w:val="00E02C07"/>
    <w:rsid w:val="00E173F9"/>
    <w:rsid w:val="00E22EDE"/>
    <w:rsid w:val="00E706A1"/>
    <w:rsid w:val="00EF6FA6"/>
    <w:rsid w:val="00FA60DE"/>
    <w:rsid w:val="00FB5426"/>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23254926">
      <w:bodyDiv w:val="1"/>
      <w:marLeft w:val="0"/>
      <w:marRight w:val="0"/>
      <w:marTop w:val="0"/>
      <w:marBottom w:val="0"/>
      <w:divBdr>
        <w:top w:val="none" w:sz="0" w:space="0" w:color="auto"/>
        <w:left w:val="none" w:sz="0" w:space="0" w:color="auto"/>
        <w:bottom w:val="none" w:sz="0" w:space="0" w:color="auto"/>
        <w:right w:val="none" w:sz="0" w:space="0" w:color="auto"/>
      </w:divBdr>
      <w:divsChild>
        <w:div w:id="843860498">
          <w:marLeft w:val="0"/>
          <w:marRight w:val="0"/>
          <w:marTop w:val="0"/>
          <w:marBottom w:val="0"/>
          <w:divBdr>
            <w:top w:val="none" w:sz="0" w:space="0" w:color="auto"/>
            <w:left w:val="none" w:sz="0" w:space="0" w:color="auto"/>
            <w:bottom w:val="none" w:sz="0" w:space="0" w:color="auto"/>
            <w:right w:val="none" w:sz="0" w:space="0" w:color="auto"/>
          </w:divBdr>
          <w:divsChild>
            <w:div w:id="179660717">
              <w:marLeft w:val="0"/>
              <w:marRight w:val="0"/>
              <w:marTop w:val="0"/>
              <w:marBottom w:val="0"/>
              <w:divBdr>
                <w:top w:val="none" w:sz="0" w:space="0" w:color="auto"/>
                <w:left w:val="none" w:sz="0" w:space="0" w:color="auto"/>
                <w:bottom w:val="none" w:sz="0" w:space="0" w:color="auto"/>
                <w:right w:val="none" w:sz="0" w:space="0" w:color="auto"/>
              </w:divBdr>
              <w:divsChild>
                <w:div w:id="212741153">
                  <w:marLeft w:val="0"/>
                  <w:marRight w:val="0"/>
                  <w:marTop w:val="0"/>
                  <w:marBottom w:val="0"/>
                  <w:divBdr>
                    <w:top w:val="none" w:sz="0" w:space="0" w:color="auto"/>
                    <w:left w:val="none" w:sz="0" w:space="0" w:color="auto"/>
                    <w:bottom w:val="none" w:sz="0" w:space="0" w:color="auto"/>
                    <w:right w:val="none" w:sz="0" w:space="0" w:color="auto"/>
                  </w:divBdr>
                </w:div>
              </w:divsChild>
            </w:div>
            <w:div w:id="20710685">
              <w:marLeft w:val="0"/>
              <w:marRight w:val="0"/>
              <w:marTop w:val="0"/>
              <w:marBottom w:val="0"/>
              <w:divBdr>
                <w:top w:val="none" w:sz="0" w:space="0" w:color="auto"/>
                <w:left w:val="none" w:sz="0" w:space="0" w:color="auto"/>
                <w:bottom w:val="none" w:sz="0" w:space="0" w:color="auto"/>
                <w:right w:val="none" w:sz="0" w:space="0" w:color="auto"/>
              </w:divBdr>
            </w:div>
          </w:divsChild>
        </w:div>
        <w:div w:id="1910144034">
          <w:marLeft w:val="0"/>
          <w:marRight w:val="0"/>
          <w:marTop w:val="0"/>
          <w:marBottom w:val="0"/>
          <w:divBdr>
            <w:top w:val="none" w:sz="0" w:space="0" w:color="auto"/>
            <w:left w:val="none" w:sz="0" w:space="0" w:color="auto"/>
            <w:bottom w:val="none" w:sz="0" w:space="0" w:color="auto"/>
            <w:right w:val="none" w:sz="0" w:space="0" w:color="auto"/>
          </w:divBdr>
          <w:divsChild>
            <w:div w:id="1390419250">
              <w:marLeft w:val="0"/>
              <w:marRight w:val="0"/>
              <w:marTop w:val="0"/>
              <w:marBottom w:val="0"/>
              <w:divBdr>
                <w:top w:val="none" w:sz="0" w:space="0" w:color="auto"/>
                <w:left w:val="none" w:sz="0" w:space="0" w:color="auto"/>
                <w:bottom w:val="none" w:sz="0" w:space="0" w:color="auto"/>
                <w:right w:val="none" w:sz="0" w:space="0" w:color="auto"/>
              </w:divBdr>
              <w:divsChild>
                <w:div w:id="807894127">
                  <w:marLeft w:val="0"/>
                  <w:marRight w:val="0"/>
                  <w:marTop w:val="0"/>
                  <w:marBottom w:val="0"/>
                  <w:divBdr>
                    <w:top w:val="none" w:sz="0" w:space="0" w:color="auto"/>
                    <w:left w:val="none" w:sz="0" w:space="0" w:color="auto"/>
                    <w:bottom w:val="none" w:sz="0" w:space="0" w:color="auto"/>
                    <w:right w:val="none" w:sz="0" w:space="0" w:color="auto"/>
                  </w:divBdr>
                </w:div>
              </w:divsChild>
            </w:div>
            <w:div w:id="251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566231615">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57078075">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2">
          <w:marLeft w:val="0"/>
          <w:marRight w:val="0"/>
          <w:marTop w:val="0"/>
          <w:marBottom w:val="0"/>
          <w:divBdr>
            <w:top w:val="none" w:sz="0" w:space="0" w:color="auto"/>
            <w:left w:val="none" w:sz="0" w:space="0" w:color="auto"/>
            <w:bottom w:val="none" w:sz="0" w:space="0" w:color="auto"/>
            <w:right w:val="none" w:sz="0" w:space="0" w:color="auto"/>
          </w:divBdr>
          <w:divsChild>
            <w:div w:id="1018852491">
              <w:marLeft w:val="0"/>
              <w:marRight w:val="0"/>
              <w:marTop w:val="0"/>
              <w:marBottom w:val="0"/>
              <w:divBdr>
                <w:top w:val="none" w:sz="0" w:space="0" w:color="auto"/>
                <w:left w:val="none" w:sz="0" w:space="0" w:color="auto"/>
                <w:bottom w:val="none" w:sz="0" w:space="0" w:color="auto"/>
                <w:right w:val="none" w:sz="0" w:space="0" w:color="auto"/>
              </w:divBdr>
              <w:divsChild>
                <w:div w:id="1785999548">
                  <w:marLeft w:val="0"/>
                  <w:marRight w:val="0"/>
                  <w:marTop w:val="0"/>
                  <w:marBottom w:val="0"/>
                  <w:divBdr>
                    <w:top w:val="none" w:sz="0" w:space="0" w:color="auto"/>
                    <w:left w:val="none" w:sz="0" w:space="0" w:color="auto"/>
                    <w:bottom w:val="none" w:sz="0" w:space="0" w:color="auto"/>
                    <w:right w:val="none" w:sz="0" w:space="0" w:color="auto"/>
                  </w:divBdr>
                </w:div>
              </w:divsChild>
            </w:div>
            <w:div w:id="714818420">
              <w:marLeft w:val="0"/>
              <w:marRight w:val="0"/>
              <w:marTop w:val="0"/>
              <w:marBottom w:val="0"/>
              <w:divBdr>
                <w:top w:val="none" w:sz="0" w:space="0" w:color="auto"/>
                <w:left w:val="none" w:sz="0" w:space="0" w:color="auto"/>
                <w:bottom w:val="none" w:sz="0" w:space="0" w:color="auto"/>
                <w:right w:val="none" w:sz="0" w:space="0" w:color="auto"/>
              </w:divBdr>
            </w:div>
          </w:divsChild>
        </w:div>
        <w:div w:id="1037924963">
          <w:marLeft w:val="0"/>
          <w:marRight w:val="0"/>
          <w:marTop w:val="0"/>
          <w:marBottom w:val="0"/>
          <w:divBdr>
            <w:top w:val="none" w:sz="0" w:space="0" w:color="auto"/>
            <w:left w:val="none" w:sz="0" w:space="0" w:color="auto"/>
            <w:bottom w:val="none" w:sz="0" w:space="0" w:color="auto"/>
            <w:right w:val="none" w:sz="0" w:space="0" w:color="auto"/>
          </w:divBdr>
          <w:divsChild>
            <w:div w:id="1309675881">
              <w:marLeft w:val="0"/>
              <w:marRight w:val="0"/>
              <w:marTop w:val="0"/>
              <w:marBottom w:val="0"/>
              <w:divBdr>
                <w:top w:val="none" w:sz="0" w:space="0" w:color="auto"/>
                <w:left w:val="none" w:sz="0" w:space="0" w:color="auto"/>
                <w:bottom w:val="none" w:sz="0" w:space="0" w:color="auto"/>
                <w:right w:val="none" w:sz="0" w:space="0" w:color="auto"/>
              </w:divBdr>
              <w:divsChild>
                <w:div w:id="74017444">
                  <w:marLeft w:val="0"/>
                  <w:marRight w:val="0"/>
                  <w:marTop w:val="0"/>
                  <w:marBottom w:val="0"/>
                  <w:divBdr>
                    <w:top w:val="none" w:sz="0" w:space="0" w:color="auto"/>
                    <w:left w:val="none" w:sz="0" w:space="0" w:color="auto"/>
                    <w:bottom w:val="none" w:sz="0" w:space="0" w:color="auto"/>
                    <w:right w:val="none" w:sz="0" w:space="0" w:color="auto"/>
                  </w:divBdr>
                </w:div>
              </w:divsChild>
            </w:div>
            <w:div w:id="2043507508">
              <w:marLeft w:val="0"/>
              <w:marRight w:val="0"/>
              <w:marTop w:val="0"/>
              <w:marBottom w:val="0"/>
              <w:divBdr>
                <w:top w:val="none" w:sz="0" w:space="0" w:color="auto"/>
                <w:left w:val="none" w:sz="0" w:space="0" w:color="auto"/>
                <w:bottom w:val="none" w:sz="0" w:space="0" w:color="auto"/>
                <w:right w:val="none" w:sz="0" w:space="0" w:color="auto"/>
              </w:divBdr>
            </w:div>
          </w:divsChild>
        </w:div>
        <w:div w:id="1074425380">
          <w:marLeft w:val="0"/>
          <w:marRight w:val="0"/>
          <w:marTop w:val="0"/>
          <w:marBottom w:val="0"/>
          <w:divBdr>
            <w:top w:val="none" w:sz="0" w:space="0" w:color="auto"/>
            <w:left w:val="none" w:sz="0" w:space="0" w:color="auto"/>
            <w:bottom w:val="none" w:sz="0" w:space="0" w:color="auto"/>
            <w:right w:val="none" w:sz="0" w:space="0" w:color="auto"/>
          </w:divBdr>
          <w:divsChild>
            <w:div w:id="792988759">
              <w:marLeft w:val="0"/>
              <w:marRight w:val="0"/>
              <w:marTop w:val="0"/>
              <w:marBottom w:val="0"/>
              <w:divBdr>
                <w:top w:val="none" w:sz="0" w:space="0" w:color="auto"/>
                <w:left w:val="none" w:sz="0" w:space="0" w:color="auto"/>
                <w:bottom w:val="none" w:sz="0" w:space="0" w:color="auto"/>
                <w:right w:val="none" w:sz="0" w:space="0" w:color="auto"/>
              </w:divBdr>
              <w:divsChild>
                <w:div w:id="842210340">
                  <w:marLeft w:val="0"/>
                  <w:marRight w:val="0"/>
                  <w:marTop w:val="0"/>
                  <w:marBottom w:val="0"/>
                  <w:divBdr>
                    <w:top w:val="none" w:sz="0" w:space="0" w:color="auto"/>
                    <w:left w:val="none" w:sz="0" w:space="0" w:color="auto"/>
                    <w:bottom w:val="none" w:sz="0" w:space="0" w:color="auto"/>
                    <w:right w:val="none" w:sz="0" w:space="0" w:color="auto"/>
                  </w:divBdr>
                </w:div>
              </w:divsChild>
            </w:div>
            <w:div w:id="1651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4890986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 w:id="1680884039">
          <w:marLeft w:val="0"/>
          <w:marRight w:val="0"/>
          <w:marTop w:val="0"/>
          <w:marBottom w:val="0"/>
          <w:divBdr>
            <w:top w:val="none" w:sz="0" w:space="0" w:color="auto"/>
            <w:left w:val="none" w:sz="0" w:space="0" w:color="auto"/>
            <w:bottom w:val="none" w:sz="0" w:space="0" w:color="auto"/>
            <w:right w:val="none" w:sz="0" w:space="0" w:color="auto"/>
          </w:divBdr>
        </w:div>
        <w:div w:id="1604025440">
          <w:marLeft w:val="0"/>
          <w:marRight w:val="0"/>
          <w:marTop w:val="0"/>
          <w:marBottom w:val="0"/>
          <w:divBdr>
            <w:top w:val="none" w:sz="0" w:space="0" w:color="auto"/>
            <w:left w:val="none" w:sz="0" w:space="0" w:color="auto"/>
            <w:bottom w:val="none" w:sz="0" w:space="0" w:color="auto"/>
            <w:right w:val="none" w:sz="0" w:space="0" w:color="auto"/>
          </w:divBdr>
        </w:div>
        <w:div w:id="156263759">
          <w:marLeft w:val="0"/>
          <w:marRight w:val="0"/>
          <w:marTop w:val="0"/>
          <w:marBottom w:val="0"/>
          <w:divBdr>
            <w:top w:val="none" w:sz="0" w:space="0" w:color="auto"/>
            <w:left w:val="none" w:sz="0" w:space="0" w:color="auto"/>
            <w:bottom w:val="none" w:sz="0" w:space="0" w:color="auto"/>
            <w:right w:val="none" w:sz="0" w:space="0" w:color="auto"/>
          </w:divBdr>
        </w:div>
        <w:div w:id="647563407">
          <w:marLeft w:val="0"/>
          <w:marRight w:val="0"/>
          <w:marTop w:val="0"/>
          <w:marBottom w:val="0"/>
          <w:divBdr>
            <w:top w:val="none" w:sz="0" w:space="0" w:color="auto"/>
            <w:left w:val="none" w:sz="0" w:space="0" w:color="auto"/>
            <w:bottom w:val="none" w:sz="0" w:space="0" w:color="auto"/>
            <w:right w:val="none" w:sz="0" w:space="0" w:color="auto"/>
          </w:divBdr>
        </w:div>
        <w:div w:id="1822579656">
          <w:marLeft w:val="0"/>
          <w:marRight w:val="0"/>
          <w:marTop w:val="0"/>
          <w:marBottom w:val="0"/>
          <w:divBdr>
            <w:top w:val="none" w:sz="0" w:space="0" w:color="auto"/>
            <w:left w:val="none" w:sz="0" w:space="0" w:color="auto"/>
            <w:bottom w:val="none" w:sz="0" w:space="0" w:color="auto"/>
            <w:right w:val="none" w:sz="0" w:space="0" w:color="auto"/>
          </w:divBdr>
        </w:div>
        <w:div w:id="496461202">
          <w:marLeft w:val="0"/>
          <w:marRight w:val="0"/>
          <w:marTop w:val="0"/>
          <w:marBottom w:val="0"/>
          <w:divBdr>
            <w:top w:val="none" w:sz="0" w:space="0" w:color="auto"/>
            <w:left w:val="none" w:sz="0" w:space="0" w:color="auto"/>
            <w:bottom w:val="none" w:sz="0" w:space="0" w:color="auto"/>
            <w:right w:val="none" w:sz="0" w:space="0" w:color="auto"/>
          </w:divBdr>
        </w:div>
        <w:div w:id="883296898">
          <w:marLeft w:val="0"/>
          <w:marRight w:val="0"/>
          <w:marTop w:val="0"/>
          <w:marBottom w:val="0"/>
          <w:divBdr>
            <w:top w:val="none" w:sz="0" w:space="0" w:color="auto"/>
            <w:left w:val="none" w:sz="0" w:space="0" w:color="auto"/>
            <w:bottom w:val="none" w:sz="0" w:space="0" w:color="auto"/>
            <w:right w:val="none" w:sz="0" w:space="0" w:color="auto"/>
          </w:divBdr>
        </w:div>
        <w:div w:id="699934940">
          <w:marLeft w:val="0"/>
          <w:marRight w:val="0"/>
          <w:marTop w:val="0"/>
          <w:marBottom w:val="0"/>
          <w:divBdr>
            <w:top w:val="none" w:sz="0" w:space="0" w:color="auto"/>
            <w:left w:val="none" w:sz="0" w:space="0" w:color="auto"/>
            <w:bottom w:val="none" w:sz="0" w:space="0" w:color="auto"/>
            <w:right w:val="none" w:sz="0" w:space="0" w:color="auto"/>
          </w:divBdr>
        </w:div>
        <w:div w:id="394086747">
          <w:marLeft w:val="0"/>
          <w:marRight w:val="0"/>
          <w:marTop w:val="0"/>
          <w:marBottom w:val="0"/>
          <w:divBdr>
            <w:top w:val="none" w:sz="0" w:space="0" w:color="auto"/>
            <w:left w:val="none" w:sz="0" w:space="0" w:color="auto"/>
            <w:bottom w:val="none" w:sz="0" w:space="0" w:color="auto"/>
            <w:right w:val="none" w:sz="0" w:space="0" w:color="auto"/>
          </w:divBdr>
        </w:div>
        <w:div w:id="1367634825">
          <w:marLeft w:val="0"/>
          <w:marRight w:val="0"/>
          <w:marTop w:val="0"/>
          <w:marBottom w:val="0"/>
          <w:divBdr>
            <w:top w:val="none" w:sz="0" w:space="0" w:color="auto"/>
            <w:left w:val="none" w:sz="0" w:space="0" w:color="auto"/>
            <w:bottom w:val="none" w:sz="0" w:space="0" w:color="auto"/>
            <w:right w:val="none" w:sz="0" w:space="0" w:color="auto"/>
          </w:divBdr>
        </w:div>
        <w:div w:id="2125076985">
          <w:marLeft w:val="0"/>
          <w:marRight w:val="0"/>
          <w:marTop w:val="0"/>
          <w:marBottom w:val="0"/>
          <w:divBdr>
            <w:top w:val="none" w:sz="0" w:space="0" w:color="auto"/>
            <w:left w:val="none" w:sz="0" w:space="0" w:color="auto"/>
            <w:bottom w:val="none" w:sz="0" w:space="0" w:color="auto"/>
            <w:right w:val="none" w:sz="0" w:space="0" w:color="auto"/>
          </w:divBdr>
        </w:div>
        <w:div w:id="1905214388">
          <w:marLeft w:val="0"/>
          <w:marRight w:val="0"/>
          <w:marTop w:val="0"/>
          <w:marBottom w:val="0"/>
          <w:divBdr>
            <w:top w:val="none" w:sz="0" w:space="0" w:color="auto"/>
            <w:left w:val="none" w:sz="0" w:space="0" w:color="auto"/>
            <w:bottom w:val="none" w:sz="0" w:space="0" w:color="auto"/>
            <w:right w:val="none" w:sz="0" w:space="0" w:color="auto"/>
          </w:divBdr>
        </w:div>
        <w:div w:id="1603492417">
          <w:marLeft w:val="0"/>
          <w:marRight w:val="0"/>
          <w:marTop w:val="0"/>
          <w:marBottom w:val="0"/>
          <w:divBdr>
            <w:top w:val="none" w:sz="0" w:space="0" w:color="auto"/>
            <w:left w:val="none" w:sz="0" w:space="0" w:color="auto"/>
            <w:bottom w:val="none" w:sz="0" w:space="0" w:color="auto"/>
            <w:right w:val="none" w:sz="0" w:space="0" w:color="auto"/>
          </w:divBdr>
        </w:div>
        <w:div w:id="379061160">
          <w:marLeft w:val="0"/>
          <w:marRight w:val="0"/>
          <w:marTop w:val="0"/>
          <w:marBottom w:val="0"/>
          <w:divBdr>
            <w:top w:val="none" w:sz="0" w:space="0" w:color="auto"/>
            <w:left w:val="none" w:sz="0" w:space="0" w:color="auto"/>
            <w:bottom w:val="none" w:sz="0" w:space="0" w:color="auto"/>
            <w:right w:val="none" w:sz="0" w:space="0" w:color="auto"/>
          </w:divBdr>
        </w:div>
        <w:div w:id="1003824797">
          <w:marLeft w:val="0"/>
          <w:marRight w:val="0"/>
          <w:marTop w:val="0"/>
          <w:marBottom w:val="0"/>
          <w:divBdr>
            <w:top w:val="none" w:sz="0" w:space="0" w:color="auto"/>
            <w:left w:val="none" w:sz="0" w:space="0" w:color="auto"/>
            <w:bottom w:val="none" w:sz="0" w:space="0" w:color="auto"/>
            <w:right w:val="none" w:sz="0" w:space="0" w:color="auto"/>
          </w:divBdr>
        </w:div>
        <w:div w:id="1739983318">
          <w:marLeft w:val="0"/>
          <w:marRight w:val="0"/>
          <w:marTop w:val="0"/>
          <w:marBottom w:val="0"/>
          <w:divBdr>
            <w:top w:val="none" w:sz="0" w:space="0" w:color="auto"/>
            <w:left w:val="none" w:sz="0" w:space="0" w:color="auto"/>
            <w:bottom w:val="none" w:sz="0" w:space="0" w:color="auto"/>
            <w:right w:val="none" w:sz="0" w:space="0" w:color="auto"/>
          </w:divBdr>
        </w:div>
        <w:div w:id="1344283972">
          <w:marLeft w:val="0"/>
          <w:marRight w:val="0"/>
          <w:marTop w:val="0"/>
          <w:marBottom w:val="0"/>
          <w:divBdr>
            <w:top w:val="none" w:sz="0" w:space="0" w:color="auto"/>
            <w:left w:val="none" w:sz="0" w:space="0" w:color="auto"/>
            <w:bottom w:val="none" w:sz="0" w:space="0" w:color="auto"/>
            <w:right w:val="none" w:sz="0" w:space="0" w:color="auto"/>
          </w:divBdr>
        </w:div>
        <w:div w:id="614098096">
          <w:marLeft w:val="0"/>
          <w:marRight w:val="0"/>
          <w:marTop w:val="0"/>
          <w:marBottom w:val="0"/>
          <w:divBdr>
            <w:top w:val="none" w:sz="0" w:space="0" w:color="auto"/>
            <w:left w:val="none" w:sz="0" w:space="0" w:color="auto"/>
            <w:bottom w:val="none" w:sz="0" w:space="0" w:color="auto"/>
            <w:right w:val="none" w:sz="0" w:space="0" w:color="auto"/>
          </w:divBdr>
        </w:div>
        <w:div w:id="1438451526">
          <w:marLeft w:val="0"/>
          <w:marRight w:val="0"/>
          <w:marTop w:val="0"/>
          <w:marBottom w:val="0"/>
          <w:divBdr>
            <w:top w:val="none" w:sz="0" w:space="0" w:color="auto"/>
            <w:left w:val="none" w:sz="0" w:space="0" w:color="auto"/>
            <w:bottom w:val="none" w:sz="0" w:space="0" w:color="auto"/>
            <w:right w:val="none" w:sz="0" w:space="0" w:color="auto"/>
          </w:divBdr>
        </w:div>
        <w:div w:id="304508436">
          <w:marLeft w:val="0"/>
          <w:marRight w:val="0"/>
          <w:marTop w:val="0"/>
          <w:marBottom w:val="0"/>
          <w:divBdr>
            <w:top w:val="none" w:sz="0" w:space="0" w:color="auto"/>
            <w:left w:val="none" w:sz="0" w:space="0" w:color="auto"/>
            <w:bottom w:val="none" w:sz="0" w:space="0" w:color="auto"/>
            <w:right w:val="none" w:sz="0" w:space="0" w:color="auto"/>
          </w:divBdr>
        </w:div>
        <w:div w:id="633606367">
          <w:marLeft w:val="0"/>
          <w:marRight w:val="0"/>
          <w:marTop w:val="0"/>
          <w:marBottom w:val="0"/>
          <w:divBdr>
            <w:top w:val="none" w:sz="0" w:space="0" w:color="auto"/>
            <w:left w:val="none" w:sz="0" w:space="0" w:color="auto"/>
            <w:bottom w:val="none" w:sz="0" w:space="0" w:color="auto"/>
            <w:right w:val="none" w:sz="0" w:space="0" w:color="auto"/>
          </w:divBdr>
        </w:div>
        <w:div w:id="1431242003">
          <w:marLeft w:val="0"/>
          <w:marRight w:val="0"/>
          <w:marTop w:val="0"/>
          <w:marBottom w:val="0"/>
          <w:divBdr>
            <w:top w:val="none" w:sz="0" w:space="0" w:color="auto"/>
            <w:left w:val="none" w:sz="0" w:space="0" w:color="auto"/>
            <w:bottom w:val="none" w:sz="0" w:space="0" w:color="auto"/>
            <w:right w:val="none" w:sz="0" w:space="0" w:color="auto"/>
          </w:divBdr>
        </w:div>
        <w:div w:id="571742247">
          <w:marLeft w:val="0"/>
          <w:marRight w:val="0"/>
          <w:marTop w:val="0"/>
          <w:marBottom w:val="0"/>
          <w:divBdr>
            <w:top w:val="none" w:sz="0" w:space="0" w:color="auto"/>
            <w:left w:val="none" w:sz="0" w:space="0" w:color="auto"/>
            <w:bottom w:val="none" w:sz="0" w:space="0" w:color="auto"/>
            <w:right w:val="none" w:sz="0" w:space="0" w:color="auto"/>
          </w:divBdr>
        </w:div>
        <w:div w:id="764807774">
          <w:marLeft w:val="0"/>
          <w:marRight w:val="0"/>
          <w:marTop w:val="0"/>
          <w:marBottom w:val="0"/>
          <w:divBdr>
            <w:top w:val="none" w:sz="0" w:space="0" w:color="auto"/>
            <w:left w:val="none" w:sz="0" w:space="0" w:color="auto"/>
            <w:bottom w:val="none" w:sz="0" w:space="0" w:color="auto"/>
            <w:right w:val="none" w:sz="0" w:space="0" w:color="auto"/>
          </w:divBdr>
        </w:div>
        <w:div w:id="1095176632">
          <w:marLeft w:val="0"/>
          <w:marRight w:val="0"/>
          <w:marTop w:val="0"/>
          <w:marBottom w:val="0"/>
          <w:divBdr>
            <w:top w:val="none" w:sz="0" w:space="0" w:color="auto"/>
            <w:left w:val="none" w:sz="0" w:space="0" w:color="auto"/>
            <w:bottom w:val="none" w:sz="0" w:space="0" w:color="auto"/>
            <w:right w:val="none" w:sz="0" w:space="0" w:color="auto"/>
          </w:divBdr>
        </w:div>
        <w:div w:id="1480221444">
          <w:marLeft w:val="0"/>
          <w:marRight w:val="0"/>
          <w:marTop w:val="0"/>
          <w:marBottom w:val="0"/>
          <w:divBdr>
            <w:top w:val="none" w:sz="0" w:space="0" w:color="auto"/>
            <w:left w:val="none" w:sz="0" w:space="0" w:color="auto"/>
            <w:bottom w:val="none" w:sz="0" w:space="0" w:color="auto"/>
            <w:right w:val="none" w:sz="0" w:space="0" w:color="auto"/>
          </w:divBdr>
        </w:div>
        <w:div w:id="1182014277">
          <w:marLeft w:val="0"/>
          <w:marRight w:val="0"/>
          <w:marTop w:val="0"/>
          <w:marBottom w:val="0"/>
          <w:divBdr>
            <w:top w:val="none" w:sz="0" w:space="0" w:color="auto"/>
            <w:left w:val="none" w:sz="0" w:space="0" w:color="auto"/>
            <w:bottom w:val="none" w:sz="0" w:space="0" w:color="auto"/>
            <w:right w:val="none" w:sz="0" w:space="0" w:color="auto"/>
          </w:divBdr>
        </w:div>
        <w:div w:id="1210266006">
          <w:marLeft w:val="0"/>
          <w:marRight w:val="0"/>
          <w:marTop w:val="0"/>
          <w:marBottom w:val="0"/>
          <w:divBdr>
            <w:top w:val="none" w:sz="0" w:space="0" w:color="auto"/>
            <w:left w:val="none" w:sz="0" w:space="0" w:color="auto"/>
            <w:bottom w:val="none" w:sz="0" w:space="0" w:color="auto"/>
            <w:right w:val="none" w:sz="0" w:space="0" w:color="auto"/>
          </w:divBdr>
        </w:div>
        <w:div w:id="1635717403">
          <w:marLeft w:val="0"/>
          <w:marRight w:val="0"/>
          <w:marTop w:val="0"/>
          <w:marBottom w:val="0"/>
          <w:divBdr>
            <w:top w:val="none" w:sz="0" w:space="0" w:color="auto"/>
            <w:left w:val="none" w:sz="0" w:space="0" w:color="auto"/>
            <w:bottom w:val="none" w:sz="0" w:space="0" w:color="auto"/>
            <w:right w:val="none" w:sz="0" w:space="0" w:color="auto"/>
          </w:divBdr>
        </w:div>
        <w:div w:id="1312755960">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991398575">
          <w:marLeft w:val="0"/>
          <w:marRight w:val="0"/>
          <w:marTop w:val="0"/>
          <w:marBottom w:val="0"/>
          <w:divBdr>
            <w:top w:val="none" w:sz="0" w:space="0" w:color="auto"/>
            <w:left w:val="none" w:sz="0" w:space="0" w:color="auto"/>
            <w:bottom w:val="none" w:sz="0" w:space="0" w:color="auto"/>
            <w:right w:val="none" w:sz="0" w:space="0" w:color="auto"/>
          </w:divBdr>
        </w:div>
        <w:div w:id="1341201405">
          <w:marLeft w:val="0"/>
          <w:marRight w:val="0"/>
          <w:marTop w:val="0"/>
          <w:marBottom w:val="0"/>
          <w:divBdr>
            <w:top w:val="none" w:sz="0" w:space="0" w:color="auto"/>
            <w:left w:val="none" w:sz="0" w:space="0" w:color="auto"/>
            <w:bottom w:val="none" w:sz="0" w:space="0" w:color="auto"/>
            <w:right w:val="none" w:sz="0" w:space="0" w:color="auto"/>
          </w:divBdr>
        </w:div>
        <w:div w:id="1295020329">
          <w:marLeft w:val="0"/>
          <w:marRight w:val="0"/>
          <w:marTop w:val="0"/>
          <w:marBottom w:val="0"/>
          <w:divBdr>
            <w:top w:val="none" w:sz="0" w:space="0" w:color="auto"/>
            <w:left w:val="none" w:sz="0" w:space="0" w:color="auto"/>
            <w:bottom w:val="none" w:sz="0" w:space="0" w:color="auto"/>
            <w:right w:val="none" w:sz="0" w:space="0" w:color="auto"/>
          </w:divBdr>
        </w:div>
        <w:div w:id="1788891563">
          <w:marLeft w:val="0"/>
          <w:marRight w:val="0"/>
          <w:marTop w:val="0"/>
          <w:marBottom w:val="0"/>
          <w:divBdr>
            <w:top w:val="none" w:sz="0" w:space="0" w:color="auto"/>
            <w:left w:val="none" w:sz="0" w:space="0" w:color="auto"/>
            <w:bottom w:val="none" w:sz="0" w:space="0" w:color="auto"/>
            <w:right w:val="none" w:sz="0" w:space="0" w:color="auto"/>
          </w:divBdr>
        </w:div>
        <w:div w:id="589772069">
          <w:marLeft w:val="0"/>
          <w:marRight w:val="0"/>
          <w:marTop w:val="0"/>
          <w:marBottom w:val="0"/>
          <w:divBdr>
            <w:top w:val="none" w:sz="0" w:space="0" w:color="auto"/>
            <w:left w:val="none" w:sz="0" w:space="0" w:color="auto"/>
            <w:bottom w:val="none" w:sz="0" w:space="0" w:color="auto"/>
            <w:right w:val="none" w:sz="0" w:space="0" w:color="auto"/>
          </w:divBdr>
        </w:div>
        <w:div w:id="1832982482">
          <w:marLeft w:val="0"/>
          <w:marRight w:val="0"/>
          <w:marTop w:val="0"/>
          <w:marBottom w:val="0"/>
          <w:divBdr>
            <w:top w:val="none" w:sz="0" w:space="0" w:color="auto"/>
            <w:left w:val="none" w:sz="0" w:space="0" w:color="auto"/>
            <w:bottom w:val="none" w:sz="0" w:space="0" w:color="auto"/>
            <w:right w:val="none" w:sz="0" w:space="0" w:color="auto"/>
          </w:divBdr>
        </w:div>
        <w:div w:id="1804883565">
          <w:marLeft w:val="0"/>
          <w:marRight w:val="0"/>
          <w:marTop w:val="0"/>
          <w:marBottom w:val="0"/>
          <w:divBdr>
            <w:top w:val="none" w:sz="0" w:space="0" w:color="auto"/>
            <w:left w:val="none" w:sz="0" w:space="0" w:color="auto"/>
            <w:bottom w:val="none" w:sz="0" w:space="0" w:color="auto"/>
            <w:right w:val="none" w:sz="0" w:space="0" w:color="auto"/>
          </w:divBdr>
        </w:div>
        <w:div w:id="972172558">
          <w:marLeft w:val="0"/>
          <w:marRight w:val="0"/>
          <w:marTop w:val="0"/>
          <w:marBottom w:val="0"/>
          <w:divBdr>
            <w:top w:val="none" w:sz="0" w:space="0" w:color="auto"/>
            <w:left w:val="none" w:sz="0" w:space="0" w:color="auto"/>
            <w:bottom w:val="none" w:sz="0" w:space="0" w:color="auto"/>
            <w:right w:val="none" w:sz="0" w:space="0" w:color="auto"/>
          </w:divBdr>
        </w:div>
        <w:div w:id="159659206">
          <w:marLeft w:val="0"/>
          <w:marRight w:val="0"/>
          <w:marTop w:val="0"/>
          <w:marBottom w:val="0"/>
          <w:divBdr>
            <w:top w:val="none" w:sz="0" w:space="0" w:color="auto"/>
            <w:left w:val="none" w:sz="0" w:space="0" w:color="auto"/>
            <w:bottom w:val="none" w:sz="0" w:space="0" w:color="auto"/>
            <w:right w:val="none" w:sz="0" w:space="0" w:color="auto"/>
          </w:divBdr>
        </w:div>
        <w:div w:id="583345150">
          <w:marLeft w:val="0"/>
          <w:marRight w:val="0"/>
          <w:marTop w:val="0"/>
          <w:marBottom w:val="0"/>
          <w:divBdr>
            <w:top w:val="none" w:sz="0" w:space="0" w:color="auto"/>
            <w:left w:val="none" w:sz="0" w:space="0" w:color="auto"/>
            <w:bottom w:val="none" w:sz="0" w:space="0" w:color="auto"/>
            <w:right w:val="none" w:sz="0" w:space="0" w:color="auto"/>
          </w:divBdr>
        </w:div>
        <w:div w:id="1194925915">
          <w:marLeft w:val="0"/>
          <w:marRight w:val="0"/>
          <w:marTop w:val="0"/>
          <w:marBottom w:val="0"/>
          <w:divBdr>
            <w:top w:val="none" w:sz="0" w:space="0" w:color="auto"/>
            <w:left w:val="none" w:sz="0" w:space="0" w:color="auto"/>
            <w:bottom w:val="none" w:sz="0" w:space="0" w:color="auto"/>
            <w:right w:val="none" w:sz="0" w:space="0" w:color="auto"/>
          </w:divBdr>
        </w:div>
        <w:div w:id="1987083764">
          <w:marLeft w:val="0"/>
          <w:marRight w:val="0"/>
          <w:marTop w:val="0"/>
          <w:marBottom w:val="0"/>
          <w:divBdr>
            <w:top w:val="none" w:sz="0" w:space="0" w:color="auto"/>
            <w:left w:val="none" w:sz="0" w:space="0" w:color="auto"/>
            <w:bottom w:val="none" w:sz="0" w:space="0" w:color="auto"/>
            <w:right w:val="none" w:sz="0" w:space="0" w:color="auto"/>
          </w:divBdr>
        </w:div>
        <w:div w:id="554969367">
          <w:marLeft w:val="0"/>
          <w:marRight w:val="0"/>
          <w:marTop w:val="0"/>
          <w:marBottom w:val="0"/>
          <w:divBdr>
            <w:top w:val="none" w:sz="0" w:space="0" w:color="auto"/>
            <w:left w:val="none" w:sz="0" w:space="0" w:color="auto"/>
            <w:bottom w:val="none" w:sz="0" w:space="0" w:color="auto"/>
            <w:right w:val="none" w:sz="0" w:space="0" w:color="auto"/>
          </w:divBdr>
        </w:div>
        <w:div w:id="2036727863">
          <w:marLeft w:val="0"/>
          <w:marRight w:val="0"/>
          <w:marTop w:val="0"/>
          <w:marBottom w:val="0"/>
          <w:divBdr>
            <w:top w:val="none" w:sz="0" w:space="0" w:color="auto"/>
            <w:left w:val="none" w:sz="0" w:space="0" w:color="auto"/>
            <w:bottom w:val="none" w:sz="0" w:space="0" w:color="auto"/>
            <w:right w:val="none" w:sz="0" w:space="0" w:color="auto"/>
          </w:divBdr>
        </w:div>
        <w:div w:id="1459370728">
          <w:marLeft w:val="0"/>
          <w:marRight w:val="0"/>
          <w:marTop w:val="0"/>
          <w:marBottom w:val="0"/>
          <w:divBdr>
            <w:top w:val="none" w:sz="0" w:space="0" w:color="auto"/>
            <w:left w:val="none" w:sz="0" w:space="0" w:color="auto"/>
            <w:bottom w:val="none" w:sz="0" w:space="0" w:color="auto"/>
            <w:right w:val="none" w:sz="0" w:space="0" w:color="auto"/>
          </w:divBdr>
        </w:div>
        <w:div w:id="1850370176">
          <w:marLeft w:val="0"/>
          <w:marRight w:val="0"/>
          <w:marTop w:val="0"/>
          <w:marBottom w:val="0"/>
          <w:divBdr>
            <w:top w:val="none" w:sz="0" w:space="0" w:color="auto"/>
            <w:left w:val="none" w:sz="0" w:space="0" w:color="auto"/>
            <w:bottom w:val="none" w:sz="0" w:space="0" w:color="auto"/>
            <w:right w:val="none" w:sz="0" w:space="0" w:color="auto"/>
          </w:divBdr>
        </w:div>
        <w:div w:id="460657117">
          <w:marLeft w:val="0"/>
          <w:marRight w:val="0"/>
          <w:marTop w:val="0"/>
          <w:marBottom w:val="0"/>
          <w:divBdr>
            <w:top w:val="none" w:sz="0" w:space="0" w:color="auto"/>
            <w:left w:val="none" w:sz="0" w:space="0" w:color="auto"/>
            <w:bottom w:val="none" w:sz="0" w:space="0" w:color="auto"/>
            <w:right w:val="none" w:sz="0" w:space="0" w:color="auto"/>
          </w:divBdr>
        </w:div>
        <w:div w:id="1446660066">
          <w:marLeft w:val="0"/>
          <w:marRight w:val="0"/>
          <w:marTop w:val="0"/>
          <w:marBottom w:val="0"/>
          <w:divBdr>
            <w:top w:val="none" w:sz="0" w:space="0" w:color="auto"/>
            <w:left w:val="none" w:sz="0" w:space="0" w:color="auto"/>
            <w:bottom w:val="none" w:sz="0" w:space="0" w:color="auto"/>
            <w:right w:val="none" w:sz="0" w:space="0" w:color="auto"/>
          </w:divBdr>
        </w:div>
        <w:div w:id="1200581602">
          <w:marLeft w:val="0"/>
          <w:marRight w:val="0"/>
          <w:marTop w:val="0"/>
          <w:marBottom w:val="0"/>
          <w:divBdr>
            <w:top w:val="none" w:sz="0" w:space="0" w:color="auto"/>
            <w:left w:val="none" w:sz="0" w:space="0" w:color="auto"/>
            <w:bottom w:val="none" w:sz="0" w:space="0" w:color="auto"/>
            <w:right w:val="none" w:sz="0" w:space="0" w:color="auto"/>
          </w:divBdr>
        </w:div>
        <w:div w:id="1781609910">
          <w:marLeft w:val="0"/>
          <w:marRight w:val="0"/>
          <w:marTop w:val="0"/>
          <w:marBottom w:val="0"/>
          <w:divBdr>
            <w:top w:val="none" w:sz="0" w:space="0" w:color="auto"/>
            <w:left w:val="none" w:sz="0" w:space="0" w:color="auto"/>
            <w:bottom w:val="none" w:sz="0" w:space="0" w:color="auto"/>
            <w:right w:val="none" w:sz="0" w:space="0" w:color="auto"/>
          </w:divBdr>
        </w:div>
        <w:div w:id="443695242">
          <w:marLeft w:val="0"/>
          <w:marRight w:val="0"/>
          <w:marTop w:val="0"/>
          <w:marBottom w:val="0"/>
          <w:divBdr>
            <w:top w:val="none" w:sz="0" w:space="0" w:color="auto"/>
            <w:left w:val="none" w:sz="0" w:space="0" w:color="auto"/>
            <w:bottom w:val="none" w:sz="0" w:space="0" w:color="auto"/>
            <w:right w:val="none" w:sz="0" w:space="0" w:color="auto"/>
          </w:divBdr>
        </w:div>
        <w:div w:id="429200627">
          <w:marLeft w:val="0"/>
          <w:marRight w:val="0"/>
          <w:marTop w:val="0"/>
          <w:marBottom w:val="0"/>
          <w:divBdr>
            <w:top w:val="none" w:sz="0" w:space="0" w:color="auto"/>
            <w:left w:val="none" w:sz="0" w:space="0" w:color="auto"/>
            <w:bottom w:val="none" w:sz="0" w:space="0" w:color="auto"/>
            <w:right w:val="none" w:sz="0" w:space="0" w:color="auto"/>
          </w:divBdr>
        </w:div>
        <w:div w:id="1072583229">
          <w:marLeft w:val="0"/>
          <w:marRight w:val="0"/>
          <w:marTop w:val="0"/>
          <w:marBottom w:val="0"/>
          <w:divBdr>
            <w:top w:val="none" w:sz="0" w:space="0" w:color="auto"/>
            <w:left w:val="none" w:sz="0" w:space="0" w:color="auto"/>
            <w:bottom w:val="none" w:sz="0" w:space="0" w:color="auto"/>
            <w:right w:val="none" w:sz="0" w:space="0" w:color="auto"/>
          </w:divBdr>
        </w:div>
        <w:div w:id="61411382">
          <w:marLeft w:val="0"/>
          <w:marRight w:val="0"/>
          <w:marTop w:val="0"/>
          <w:marBottom w:val="0"/>
          <w:divBdr>
            <w:top w:val="none" w:sz="0" w:space="0" w:color="auto"/>
            <w:left w:val="none" w:sz="0" w:space="0" w:color="auto"/>
            <w:bottom w:val="none" w:sz="0" w:space="0" w:color="auto"/>
            <w:right w:val="none" w:sz="0" w:space="0" w:color="auto"/>
          </w:divBdr>
        </w:div>
        <w:div w:id="2123257562">
          <w:marLeft w:val="0"/>
          <w:marRight w:val="0"/>
          <w:marTop w:val="0"/>
          <w:marBottom w:val="0"/>
          <w:divBdr>
            <w:top w:val="none" w:sz="0" w:space="0" w:color="auto"/>
            <w:left w:val="none" w:sz="0" w:space="0" w:color="auto"/>
            <w:bottom w:val="none" w:sz="0" w:space="0" w:color="auto"/>
            <w:right w:val="none" w:sz="0" w:space="0" w:color="auto"/>
          </w:divBdr>
        </w:div>
        <w:div w:id="2142532491">
          <w:marLeft w:val="0"/>
          <w:marRight w:val="0"/>
          <w:marTop w:val="0"/>
          <w:marBottom w:val="0"/>
          <w:divBdr>
            <w:top w:val="none" w:sz="0" w:space="0" w:color="auto"/>
            <w:left w:val="none" w:sz="0" w:space="0" w:color="auto"/>
            <w:bottom w:val="none" w:sz="0" w:space="0" w:color="auto"/>
            <w:right w:val="none" w:sz="0" w:space="0" w:color="auto"/>
          </w:divBdr>
        </w:div>
        <w:div w:id="1392194539">
          <w:marLeft w:val="0"/>
          <w:marRight w:val="0"/>
          <w:marTop w:val="0"/>
          <w:marBottom w:val="0"/>
          <w:divBdr>
            <w:top w:val="none" w:sz="0" w:space="0" w:color="auto"/>
            <w:left w:val="none" w:sz="0" w:space="0" w:color="auto"/>
            <w:bottom w:val="none" w:sz="0" w:space="0" w:color="auto"/>
            <w:right w:val="none" w:sz="0" w:space="0" w:color="auto"/>
          </w:divBdr>
        </w:div>
        <w:div w:id="1408770754">
          <w:marLeft w:val="0"/>
          <w:marRight w:val="0"/>
          <w:marTop w:val="0"/>
          <w:marBottom w:val="0"/>
          <w:divBdr>
            <w:top w:val="none" w:sz="0" w:space="0" w:color="auto"/>
            <w:left w:val="none" w:sz="0" w:space="0" w:color="auto"/>
            <w:bottom w:val="none" w:sz="0" w:space="0" w:color="auto"/>
            <w:right w:val="none" w:sz="0" w:space="0" w:color="auto"/>
          </w:divBdr>
        </w:div>
        <w:div w:id="2125877783">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85</cp:revision>
  <cp:lastPrinted>2024-07-01T05:39:00Z</cp:lastPrinted>
  <dcterms:created xsi:type="dcterms:W3CDTF">2024-06-30T17:22:00Z</dcterms:created>
  <dcterms:modified xsi:type="dcterms:W3CDTF">2024-07-01T05:41:00Z</dcterms:modified>
</cp:coreProperties>
</file>