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color w:val="000000"/>
          <w:sz w:val="26"/>
        </w:rPr>
        <w:t>ĐẠI HỌC BÁCH KHOA HÀ NỘI</w:t>
      </w:r>
    </w:p>
    <w:p>
      <w:pPr>
        <w:jc w:val="center"/>
      </w:pPr>
      <w:r>
        <w:rPr>
          <w:rFonts w:ascii="Times New Roman" w:hAnsi="Times New Roman" w:eastAsia="Times New Roman"/>
          <w:b/>
          <w:color w:val="000000"/>
          <w:sz w:val="24"/>
        </w:rPr>
        <w:t>TRƯỜNG CÔNG NGHỆ THÔNG TIN VÀ TRUYỀN THÔNG</w:t>
      </w:r>
    </w:p>
    <w:p/>
    <w:p/>
    <w:p/>
    <w:p>
      <w:pPr>
        <w:spacing w:after="160"/>
        <w:jc w:val="center"/>
      </w:pPr>
      <w:r>
        <w:rPr>
          <w:rFonts w:ascii="Times New Roman" w:hAnsi="Times New Roman" w:eastAsia="Times New Roman"/>
          <w:b/>
          <w:color w:val="000000"/>
          <w:sz w:val="36"/>
        </w:rPr>
        <w:t>BÀI TẬP LỚN</w:t>
      </w:r>
    </w:p>
    <w:p>
      <w:pPr>
        <w:spacing w:after="160"/>
        <w:jc w:val="center"/>
      </w:pPr>
      <w:r>
        <w:rPr>
          <w:rFonts w:ascii="Times New Roman" w:hAnsi="Times New Roman" w:eastAsia="Times New Roman"/>
          <w:b/>
          <w:color w:val="000000"/>
          <w:sz w:val="32"/>
        </w:rPr>
        <w:t>PHÂN TÍCH VÀ THIẾT KẾ HỆ THỐNG</w:t>
      </w:r>
    </w:p>
    <w:p>
      <w:pPr>
        <w:spacing w:after="160"/>
        <w:jc w:val="center"/>
      </w:pPr>
      <w:r>
        <w:rPr>
          <w:rFonts w:ascii="Times New Roman" w:hAnsi="Times New Roman" w:eastAsia="Times New Roman"/>
          <w:b/>
          <w:color w:val="000000"/>
          <w:sz w:val="32"/>
        </w:rPr>
        <w:t>QUẢN LÝ KHO HÀNG</w:t>
      </w:r>
    </w:p>
    <w:p/>
    <w:p/>
    <w:p/>
    <w:p/>
    <w:p/>
    <w:p>
      <w:pPr>
        <w:jc w:val="center"/>
      </w:pPr>
      <w:r>
        <w:rPr>
          <w:rFonts w:ascii="Times New Roman" w:hAnsi="Times New Roman" w:eastAsia="Times New Roman"/>
          <w:color w:val="000000"/>
          <w:sz w:val="24"/>
        </w:rPr>
        <w:t>Nhóm thực hiện</w:t>
      </w:r>
    </w:p>
    <w:p/>
    <w:p/>
    <w:p/>
    <w:p/>
    <w:p/>
    <w:p/>
    <w:p/>
    <w:p/>
    <w:p>
      <w:pPr>
        <w:jc w:val="center"/>
      </w:pPr>
      <w:r>
        <w:rPr>
          <w:rFonts w:ascii="Times New Roman" w:hAnsi="Times New Roman" w:eastAsia="Times New Roman"/>
          <w:color w:val="000000"/>
          <w:sz w:val="24"/>
        </w:rPr>
        <w:t>Hà Nội, tháng 7 năm 2026</w:t>
      </w:r>
    </w:p>
    <w:p>
      <w:r>
        <w:br w:type="page"/>
      </w:r>
    </w:p>
    <w:p>
      <w:pPr>
        <w:pStyle w:val="Heading1"/>
      </w:pPr>
      <w:r>
        <w:rPr>
          <w:rFonts w:ascii="Times New Roman" w:hAnsi="Times New Roman" w:eastAsia="Times New Roman"/>
          <w:b/>
          <w:color w:val="000000"/>
          <w:sz w:val="28"/>
        </w:rPr>
        <w:t>Mục lục</w:t>
      </w:r>
    </w:p>
    <w:p>
      <w:pPr>
        <w:tabs>
          <w:tab w:pos="8787" w:val="right" w:leader="dot"/>
        </w:tabs>
        <w:spacing w:after="40" w:before="20" w:line="276" w:lineRule="auto"/>
        <w:ind w:firstLine="0" w:left="0"/>
      </w:pPr>
      <w:r>
        <w:rPr>
          <w:rFonts w:ascii="Times New Roman" w:hAnsi="Times New Roman" w:eastAsia="Times New Roman"/>
          <w:b/>
          <w:color w:val="000000"/>
          <w:sz w:val="24"/>
        </w:rPr>
        <w:t>1  KHẢO SÁT HIỆN TRẠNG</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1.1  Giới thiệu doanh nghiệp</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1.2  Phạm vi và đối tượng của hệ thống</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1.2.1  Phạm vi hệ thống</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1.2.2  Đối tượng sử dụng</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1.3  Thực trạng quy trình quản lý hiện tại và các hạn chế</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1.3.1  Quy trình quản lý hiện tại</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1.3.2  Các hạn chế của quy trình hiện tại</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1.4  Mục tiêu và yêu cầu của hệ thống</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1.4.1  Mục tiêu chung</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1.4.2  Yêu cầu chức năng</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1.4.3  Yêu cầu phi chức năng</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1.5  Lựa chọn công nghệ và công cụ</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1.5.1  Lựa chọn công nghệ triển khai</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1.5.2  Hướng phân tích -- thiết kế: hướng đối tượng (OO)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1.6  Kết luận chương</w:t>
      </w:r>
      <w:r>
        <w:rPr>
          <w:rFonts w:ascii="Times New Roman" w:hAnsi="Times New Roman" w:eastAsia="Times New Roman"/>
          <w:color w:val="000000"/>
          <w:sz w:val="24"/>
        </w:rPr>
        <w:tab/>
      </w:r>
    </w:p>
    <w:p>
      <w:pPr>
        <w:tabs>
          <w:tab w:pos="8787" w:val="right" w:leader="dot"/>
        </w:tabs>
        <w:spacing w:after="40" w:before="20" w:line="276" w:lineRule="auto"/>
        <w:ind w:firstLine="0" w:left="0"/>
      </w:pPr>
      <w:r>
        <w:rPr>
          <w:rFonts w:ascii="Times New Roman" w:hAnsi="Times New Roman" w:eastAsia="Times New Roman"/>
          <w:b/>
          <w:color w:val="000000"/>
          <w:sz w:val="24"/>
        </w:rPr>
        <w:t>2  MÔ TẢ NGHIỆP VỤ</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2.1  Quy trình phân tích -- thiết kế (hướng đối tượng)</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2.2  Tổng quan nghiệp vụ</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2.3  Nghiệp vụ 1: Xác thực</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2.4  Nghiệp vụ 2: Quản lý tài khoản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2.5  Nghiệp vụ 3: Quản lý nhà cung cấp</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2.6  Nghiệp vụ 4: Quản lý khách hàng</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2.7  Nghiệp vụ 5: Quản lý hàng hóa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2.8  Nghiệp vụ 6: Quản lý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2.9  Nghiệp vụ 7: Nhập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2.10  Nghiệp vụ 8: Xuất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2.11  Nghiệp vụ 9: Kiểm kê tồn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2.12  Nghiệp vụ 10: Báo cáo nhập -- xuất -- tồn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2.13  Kết luận chương</w:t>
      </w:r>
      <w:r>
        <w:rPr>
          <w:rFonts w:ascii="Times New Roman" w:hAnsi="Times New Roman" w:eastAsia="Times New Roman"/>
          <w:color w:val="000000"/>
          <w:sz w:val="24"/>
        </w:rPr>
        <w:tab/>
      </w:r>
    </w:p>
    <w:p>
      <w:pPr>
        <w:tabs>
          <w:tab w:pos="8787" w:val="right" w:leader="dot"/>
        </w:tabs>
        <w:spacing w:after="40" w:before="20" w:line="276" w:lineRule="auto"/>
        <w:ind w:firstLine="0" w:left="0"/>
      </w:pPr>
      <w:r>
        <w:rPr>
          <w:rFonts w:ascii="Times New Roman" w:hAnsi="Times New Roman" w:eastAsia="Times New Roman"/>
          <w:b/>
          <w:color w:val="000000"/>
          <w:sz w:val="24"/>
        </w:rPr>
        <w:t>3  PHÂN TÍCH CHỨC NĂNG -- USE CASE</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3.1  Tác nhân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3.2  Nguyên tắc</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3.3  Sơ đồ use case tổng quát</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3.4  Sơ đồ use case phân rã</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3.5  Danh sách 12 use case</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3.6  Đặc tả use case</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3.6.1  UC01 -- Đăng nhập</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3.6.2  UC02 -- Đăng xuất</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3.6.3  UC03 -- Thêm tài khoản</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3.6.4  UC04 -- Thêm nhà cung cấp</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3.6.5  UC05 -- Thêm khách hàng</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3.6.6  UC06 -- Thêm hàng hóa</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3.6.7  UC07 -- Tìm kiếm hàng hóa</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3.6.8  UC08 -- Thêm kho</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3.6.9  UC09 -- Lập phiếu nhập kho</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3.6.10  UC10 -- Lập phiếu xuất kho</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3.6.11  UC11 -- Lập phiếu kiểm kê</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3.6.12  UC12 -- Xem báo cáo nhập xuất tồn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3.7  Kết luận chương</w:t>
      </w:r>
      <w:r>
        <w:rPr>
          <w:rFonts w:ascii="Times New Roman" w:hAnsi="Times New Roman" w:eastAsia="Times New Roman"/>
          <w:color w:val="000000"/>
          <w:sz w:val="24"/>
        </w:rPr>
        <w:tab/>
      </w:r>
    </w:p>
    <w:p>
      <w:pPr>
        <w:tabs>
          <w:tab w:pos="8787" w:val="right" w:leader="dot"/>
        </w:tabs>
        <w:spacing w:after="40" w:before="20" w:line="276" w:lineRule="auto"/>
        <w:ind w:firstLine="0" w:left="0"/>
      </w:pPr>
      <w:r>
        <w:rPr>
          <w:rFonts w:ascii="Times New Roman" w:hAnsi="Times New Roman" w:eastAsia="Times New Roman"/>
          <w:b/>
          <w:color w:val="000000"/>
          <w:sz w:val="24"/>
        </w:rPr>
        <w:t>4  SƠ ĐỒ HOẠT ĐỘNG (ACTIVITY DIAGRAM)</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4.1  UC03 -- Thêm tài khoản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4.2  UC06 -- Thêm hàng hóa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4.3  UC07 -- Tìm kiếm hàng hóa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4.4  UC09 -- Lập phiếu nhập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4.5  UC10 -- Lập phiếu xuất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4.6  UC11 -- Lập phiếu kiểm kê</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4.7  UC12 -- Xem báo cáo nhập xuất tồn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4.8  Kết luận</w:t>
      </w:r>
      <w:r>
        <w:rPr>
          <w:rFonts w:ascii="Times New Roman" w:hAnsi="Times New Roman" w:eastAsia="Times New Roman"/>
          <w:color w:val="000000"/>
          <w:sz w:val="24"/>
        </w:rPr>
        <w:tab/>
      </w:r>
    </w:p>
    <w:p>
      <w:pPr>
        <w:tabs>
          <w:tab w:pos="8787" w:val="right" w:leader="dot"/>
        </w:tabs>
        <w:spacing w:after="40" w:before="20" w:line="276" w:lineRule="auto"/>
        <w:ind w:firstLine="0" w:left="0"/>
      </w:pPr>
      <w:r>
        <w:rPr>
          <w:rFonts w:ascii="Times New Roman" w:hAnsi="Times New Roman" w:eastAsia="Times New Roman"/>
          <w:b/>
          <w:color w:val="000000"/>
          <w:sz w:val="24"/>
        </w:rPr>
        <w:t>5  SƠ ĐỒ TRÌNH TỰ (SEQUENCE DIAGRAM)</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5.1  UC01 -- Đăng nhập</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5.2  UC06 -- Thêm hàng hóa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5.3  UC07 -- Tìm kiếm hàng hóa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5.4  UC09 -- Lập phiếu nhập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5.5  UC10 -- Lập phiếu xuất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5.6  State machine phiếu</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5.7  Kết luận</w:t>
      </w:r>
      <w:r>
        <w:rPr>
          <w:rFonts w:ascii="Times New Roman" w:hAnsi="Times New Roman" w:eastAsia="Times New Roman"/>
          <w:color w:val="000000"/>
          <w:sz w:val="24"/>
        </w:rPr>
        <w:tab/>
      </w:r>
    </w:p>
    <w:p>
      <w:pPr>
        <w:tabs>
          <w:tab w:pos="8787" w:val="right" w:leader="dot"/>
        </w:tabs>
        <w:spacing w:after="40" w:before="20" w:line="276" w:lineRule="auto"/>
        <w:ind w:firstLine="0" w:left="0"/>
      </w:pPr>
      <w:r>
        <w:rPr>
          <w:rFonts w:ascii="Times New Roman" w:hAnsi="Times New Roman" w:eastAsia="Times New Roman"/>
          <w:b/>
          <w:color w:val="000000"/>
          <w:sz w:val="24"/>
        </w:rPr>
        <w:t>6  SƠ ĐỒ LỚP (CLASS DIAGRAM)</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6.1  Các lớp chính</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6.2  Sơ đồ lớp tổng thể</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6.3  Class trong use case</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6.3.1  UC03 -- Thêm tài khoản</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6.3.2  UC06 -- Thêm hàng hóa</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6.3.3  UC09 -- Lập phiếu nhập</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6.3.4  UC10 -- Lập phiếu xuất</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6.4  Bảng thuộc tính chính</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6.5  Component</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6.6  Kết luận</w:t>
      </w:r>
      <w:r>
        <w:rPr>
          <w:rFonts w:ascii="Times New Roman" w:hAnsi="Times New Roman" w:eastAsia="Times New Roman"/>
          <w:color w:val="000000"/>
          <w:sz w:val="24"/>
        </w:rPr>
        <w:tab/>
      </w:r>
    </w:p>
    <w:p>
      <w:pPr>
        <w:tabs>
          <w:tab w:pos="8787" w:val="right" w:leader="dot"/>
        </w:tabs>
        <w:spacing w:after="40" w:before="20" w:line="276" w:lineRule="auto"/>
        <w:ind w:firstLine="0" w:left="0"/>
      </w:pPr>
      <w:r>
        <w:rPr>
          <w:rFonts w:ascii="Times New Roman" w:hAnsi="Times New Roman" w:eastAsia="Times New Roman"/>
          <w:b/>
          <w:color w:val="000000"/>
          <w:sz w:val="24"/>
        </w:rPr>
        <w:t>7  THIẾT KẾ CƠ SỞ DỮ LIỆU VÀ GIAO DIỆN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7.1  Danh sách bảng</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7.2  Đặc tả một số bảng quan trọng</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7.2.1  Bảng HangHoa</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7.2.2  Bảng TonKho</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7.2.3  Bảng PhieuNhapKho / PhieuXuatKho</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7.2.4  Bảng PhieuKiemKe</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7.3  Thiết kế giao diện</w:t>
      </w:r>
      <w:r>
        <w:rPr>
          <w:rFonts w:ascii="Times New Roman" w:hAnsi="Times New Roman" w:eastAsia="Times New Roman"/>
          <w:color w:val="000000"/>
          <w:sz w:val="24"/>
        </w:rPr>
        <w:tab/>
      </w:r>
    </w:p>
    <w:p>
      <w:pPr>
        <w:tabs>
          <w:tab w:pos="8787" w:val="right" w:leader="dot"/>
        </w:tabs>
        <w:spacing w:after="40" w:before="20" w:line="276" w:lineRule="auto"/>
        <w:ind w:firstLine="0" w:left="567"/>
      </w:pPr>
      <w:r>
        <w:rPr>
          <w:rFonts w:ascii="Times New Roman" w:hAnsi="Times New Roman" w:eastAsia="Times New Roman"/>
          <w:b w:val="0"/>
          <w:color w:val="000000"/>
          <w:sz w:val="24"/>
        </w:rPr>
        <w:t>7.3.1  Sơ đồ điều hướng màn hình</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7.4  Kết luận chương</w:t>
      </w:r>
      <w:r>
        <w:rPr>
          <w:rFonts w:ascii="Times New Roman" w:hAnsi="Times New Roman" w:eastAsia="Times New Roman"/>
          <w:color w:val="000000"/>
          <w:sz w:val="24"/>
        </w:rPr>
        <w:tab/>
      </w:r>
    </w:p>
    <w:p>
      <w:r>
        <w:br w:type="page"/>
      </w:r>
    </w:p>
    <w:p>
      <w:pPr>
        <w:pStyle w:val="Heading1"/>
      </w:pPr>
      <w:r>
        <w:rPr>
          <w:rFonts w:ascii="Times New Roman" w:hAnsi="Times New Roman" w:eastAsia="Times New Roman"/>
          <w:b/>
          <w:color w:val="000000"/>
          <w:sz w:val="28"/>
        </w:rPr>
        <w:t>Danh sách hình vẽ</w:t>
      </w:r>
    </w:p>
    <w:p>
      <w:pPr>
        <w:tabs>
          <w:tab w:pos="8787" w:val="right" w:leader="dot"/>
        </w:tabs>
        <w:spacing w:after="40" w:before="20" w:line="276" w:lineRule="auto"/>
        <w:ind w:firstLine="0" w:left="283"/>
      </w:pPr>
      <w:r>
        <w:rPr>
          <w:rFonts w:ascii="Times New Roman" w:hAnsi="Times New Roman" w:eastAsia="Times New Roman"/>
          <w:b w:val="0"/>
          <w:color w:val="000000"/>
          <w:sz w:val="24"/>
        </w:rPr>
        <w:t>3.1  Sơ đồ use case tổng quát (nhóm chức năng)</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3.2  Use case phân rã -- Xác thực và thêm tài khoản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3.3  Use case phân rã -- Thêm NCC, Thêm khách hàng</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3.4  Use case phân rã -- Hàng hóa và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3.5  Use case phân rã -- Nhập, xuất, kiểm kê, báo cáo tồn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4.1  Activity -- UC03 Thêm tài khoản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4.2  Activity -- UC06 Thêm hàng hóa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4.3  Activity -- UC07 Tìm kiếm hàng hóa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4.4  Activity -- UC09 Lập phiếu nhập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4.5  Activity -- UC10 Lập phiếu xuất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4.6  Activity -- UC11 Lập phiếu kiểm kê</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5.1  Sequence diagram UC01 -- Đăng nhập</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5.2  Sequence diagram UC06 -- Thêm hàng hóa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5.3  Sequence diagram UC07 -- Tìm kiếm hàng hóa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5.4  Sequence diagram UC09 -- Lập phiếu nhập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5.5  Sequence diagram UC10 -- Lập phiếu xuất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5.6  State Machine Diagram – Trạng thái phiếu nhập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5.7  State Machine Diagram – Trạng thái phiếu xuất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6.1  Sơ đồ lớp danh mục (Master Data)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6.2  Sơ đồ lớp nghiệp vụ nhập xuất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6.3  Sơ đồ lớp kiểm kê và lịch sử thao tác</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6.4  Class trong UC03 -- Thêm tài khoản</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6.5  Biểu đồ lớp trong ca sử dụng UC06 -- Thêm hàng hóa</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6.6  Biểu đồ lớp trong ca sử dụng UC09 -- Lập phiếu nhập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6.7  Biểu đồ lớp trong ca sử dụng UC10 -- Lập phiếu xuất kho</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6.8  Component Diagram – Kiến trúc thành phần hệ thống quản lý kho hàng</w:t>
      </w:r>
      <w:r>
        <w:rPr>
          <w:rFonts w:ascii="Times New Roman" w:hAnsi="Times New Roman" w:eastAsia="Times New Roman"/>
          <w:color w:val="000000"/>
          <w:sz w:val="24"/>
        </w:rPr>
        <w:tab/>
      </w:r>
    </w:p>
    <w:p>
      <w:pPr>
        <w:tabs>
          <w:tab w:pos="8787" w:val="right" w:leader="dot"/>
        </w:tabs>
        <w:spacing w:after="40" w:before="20" w:line="276" w:lineRule="auto"/>
        <w:ind w:firstLine="0" w:left="283"/>
      </w:pPr>
      <w:r>
        <w:rPr>
          <w:rFonts w:ascii="Times New Roman" w:hAnsi="Times New Roman" w:eastAsia="Times New Roman"/>
          <w:b w:val="0"/>
          <w:color w:val="000000"/>
          <w:sz w:val="24"/>
        </w:rPr>
        <w:t>7.1  Sơ đồ điều hướng màn hình chính (theo use case)</w:t>
      </w:r>
      <w:r>
        <w:rPr>
          <w:rFonts w:ascii="Times New Roman" w:hAnsi="Times New Roman" w:eastAsia="Times New Roman"/>
          <w:color w:val="000000"/>
          <w:sz w:val="24"/>
        </w:rPr>
        <w:tab/>
      </w:r>
    </w:p>
    <w:p>
      <w:r>
        <w:br w:type="page"/>
      </w:r>
    </w:p>
    <w:p>
      <w:pPr>
        <w:pStyle w:val="Heading1"/>
      </w:pPr>
      <w:r>
        <w:rPr>
          <w:rFonts w:ascii="Times New Roman" w:hAnsi="Times New Roman" w:eastAsia="Times New Roman"/>
          <w:b/>
          <w:color w:val="000000"/>
          <w:sz w:val="28"/>
        </w:rPr>
        <w:t>CHƯƠNG 1: KHẢO SÁT HIỆN TRẠNG</w:t>
      </w:r>
    </w:p>
    <w:p>
      <w:pPr>
        <w:pStyle w:val="Heading2"/>
      </w:pPr>
      <w:r>
        <w:rPr>
          <w:rFonts w:ascii="Times New Roman" w:hAnsi="Times New Roman" w:eastAsia="Times New Roman"/>
          <w:b/>
          <w:color w:val="000000"/>
          <w:sz w:val="26"/>
        </w:rPr>
        <w:t>1.1 Giới thiệu doanh nghiệp</w:t>
      </w:r>
    </w:p>
    <w:p>
      <w:pPr>
        <w:spacing w:line="276" w:lineRule="auto" w:after="120"/>
        <w:ind w:firstLine="567"/>
      </w:pPr>
      <w:r>
        <w:rPr>
          <w:rFonts w:ascii="Times New Roman" w:hAnsi="Times New Roman" w:eastAsia="Times New Roman"/>
          <w:color w:val="000000"/>
          <w:sz w:val="24"/>
        </w:rPr>
        <w:t>Đề tài được thực hiện trong bối cảnh một doanh nghiệp thương mại -- sản xuất có quy mô vừa, chuyên hoạt động nhập, xuất và lưu trữ hàng hóa thường xuyên. Doanh nghiệp có mạng lưới gồm nhiều kho hàng đặt tại các khu vực khác nhau, quản lý hàng trăm mặt hàng thuộc nhiều nhóm hàng hóa đa dạng (nguyên vật liệu, bán thành phẩm, thành phẩm) và duy trì quan hệ giao dịch với hàng chục nhà cung cấp cũng như khách hàng thường xuyên.</w:t>
      </w:r>
    </w:p>
    <w:p>
      <w:pPr>
        <w:spacing w:line="276" w:lineRule="auto" w:after="120"/>
        <w:ind w:firstLine="567"/>
      </w:pPr>
      <w:r>
        <w:rPr>
          <w:rFonts w:ascii="Times New Roman" w:hAnsi="Times New Roman" w:eastAsia="Times New Roman"/>
          <w:color w:val="000000"/>
          <w:sz w:val="24"/>
        </w:rPr>
        <w:t>Công tác quản lý kho đóng vai trò then chốt trong chuỗi hoạt động của doanh nghiệp: đảm bảo đủ hàng để đáp ứng đơn hàng bán ra, giảm thiểu lượng hàng tồn dư thừa gây đọng vốn, kiểm soát chặt chẽ dòng tiền liên quan đến nhập/xuất hàng và cung cấp số liệu đáng tin cậy phục vụ công tác kế toán, báo cáo thuế và ra quyết định kinh doanh.</w:t>
      </w:r>
    </w:p>
    <w:p>
      <w:pPr>
        <w:spacing w:line="276" w:lineRule="auto" w:after="120"/>
        <w:ind w:firstLine="567"/>
      </w:pPr>
      <w:r>
        <w:rPr>
          <w:rFonts w:ascii="Times New Roman" w:hAnsi="Times New Roman" w:eastAsia="Times New Roman"/>
          <w:color w:val="000000"/>
          <w:sz w:val="24"/>
        </w:rPr>
        <w:t>Hiện nay, doanh nghiệp đang trong quá trình chuyển đổi số, mong muốn xây dựng một hệ thống thông tin quản lý kho hàng thống nhất nhằm thay thế các phương pháp quản lý thủ công rời rạc, đồng thời tạo nền tảng tích hợp với hệ thống kế toán và bán hàng trong tương lai.</w:t>
      </w:r>
    </w:p>
    <w:p>
      <w:pPr>
        <w:pStyle w:val="Heading2"/>
      </w:pPr>
      <w:r>
        <w:rPr>
          <w:rFonts w:ascii="Times New Roman" w:hAnsi="Times New Roman" w:eastAsia="Times New Roman"/>
          <w:b/>
          <w:color w:val="000000"/>
          <w:sz w:val="26"/>
        </w:rPr>
        <w:t>1.2 Phạm vi và đối tượng của hệ thống</w:t>
      </w:r>
    </w:p>
    <w:p>
      <w:pPr>
        <w:pStyle w:val="Heading3"/>
      </w:pPr>
      <w:r>
        <w:rPr>
          <w:rFonts w:ascii="Times New Roman" w:hAnsi="Times New Roman" w:eastAsia="Times New Roman"/>
          <w:b/>
          <w:color w:val="000000"/>
          <w:sz w:val="24"/>
        </w:rPr>
        <w:t>1.2.1 Phạm vi hệ thống</w:t>
      </w:r>
    </w:p>
    <w:p>
      <w:pPr>
        <w:spacing w:line="276" w:lineRule="auto" w:after="120"/>
        <w:ind w:firstLine="567"/>
      </w:pPr>
      <w:r>
        <w:rPr>
          <w:rFonts w:ascii="Times New Roman" w:hAnsi="Times New Roman" w:eastAsia="Times New Roman"/>
          <w:color w:val="000000"/>
          <w:sz w:val="24"/>
        </w:rPr>
        <w:t>Hệ thống quản lý kho hàng được phân tích và thiết kế trong phạm vi sau:</w:t>
      </w:r>
    </w:p>
    <w:p>
      <w:pPr>
        <w:spacing w:line="276" w:lineRule="auto" w:after="60"/>
        <w:ind w:firstLine="0" w:left="567"/>
      </w:pPr>
      <w:r>
        <w:rPr>
          <w:rFonts w:ascii="Times New Roman" w:hAnsi="Times New Roman" w:eastAsia="Times New Roman"/>
          <w:color w:val="000000"/>
          <w:sz w:val="24"/>
        </w:rPr>
        <w:t>• Quản lý toàn bộ thông tin hàng hóa, nhóm hàng, đơn vị tính tại các kho.</w:t>
      </w:r>
    </w:p>
    <w:p>
      <w:pPr>
        <w:spacing w:line="276" w:lineRule="auto" w:after="60"/>
        <w:ind w:firstLine="0" w:left="567"/>
      </w:pPr>
      <w:r>
        <w:rPr>
          <w:rFonts w:ascii="Times New Roman" w:hAnsi="Times New Roman" w:eastAsia="Times New Roman"/>
          <w:color w:val="000000"/>
          <w:sz w:val="24"/>
        </w:rPr>
        <w:t>• Quản lý thông tin nhà cung cấp, khách hàng và các đối tác liên quan.</w:t>
      </w:r>
    </w:p>
    <w:p>
      <w:pPr>
        <w:spacing w:line="276" w:lineRule="auto" w:after="60"/>
        <w:ind w:firstLine="0" w:left="567"/>
      </w:pPr>
      <w:r>
        <w:rPr>
          <w:rFonts w:ascii="Times New Roman" w:hAnsi="Times New Roman" w:eastAsia="Times New Roman"/>
          <w:color w:val="000000"/>
          <w:sz w:val="24"/>
        </w:rPr>
        <w:t>• Thực hiện các nghiệp vụ nhập kho, xuất kho, kiểm kê tồn kho.</w:t>
      </w:r>
    </w:p>
    <w:p>
      <w:pPr>
        <w:spacing w:line="276" w:lineRule="auto" w:after="60"/>
        <w:ind w:firstLine="0" w:left="567"/>
      </w:pPr>
      <w:r>
        <w:rPr>
          <w:rFonts w:ascii="Times New Roman" w:hAnsi="Times New Roman" w:eastAsia="Times New Roman"/>
          <w:color w:val="000000"/>
          <w:sz w:val="24"/>
        </w:rPr>
        <w:t>• Cảnh báo tồn kho thấp và hỗ trợ theo dõi tồn kho theo thời gian thực.</w:t>
      </w:r>
    </w:p>
    <w:p>
      <w:pPr>
        <w:spacing w:line="276" w:lineRule="auto" w:after="60"/>
        <w:ind w:firstLine="0" w:left="567"/>
      </w:pPr>
      <w:r>
        <w:rPr>
          <w:rFonts w:ascii="Times New Roman" w:hAnsi="Times New Roman" w:eastAsia="Times New Roman"/>
          <w:color w:val="000000"/>
          <w:sz w:val="24"/>
        </w:rPr>
        <w:t>• Quản lý tài khoản người dùng, phân quyền theo vai trò và lưu vết thao tác.</w:t>
      </w:r>
    </w:p>
    <w:p>
      <w:pPr>
        <w:pStyle w:val="Heading3"/>
      </w:pPr>
      <w:r>
        <w:rPr>
          <w:rFonts w:ascii="Times New Roman" w:hAnsi="Times New Roman" w:eastAsia="Times New Roman"/>
          <w:b/>
          <w:color w:val="000000"/>
          <w:sz w:val="24"/>
        </w:rPr>
        <w:t>1.2.2 Đối tượng sử dụng</w:t>
      </w:r>
    </w:p>
    <w:p>
      <w:pPr>
        <w:spacing w:line="276" w:lineRule="auto" w:after="120"/>
        <w:ind w:firstLine="567"/>
      </w:pPr>
      <w:r>
        <w:rPr>
          <w:rFonts w:ascii="Times New Roman" w:hAnsi="Times New Roman" w:eastAsia="Times New Roman"/>
          <w:color w:val="000000"/>
          <w:sz w:val="24"/>
        </w:rPr>
        <w:t>Hệ thống phục vụ các đối tượng sử dụng chính sau:</w:t>
      </w:r>
    </w:p>
    <w:p>
      <w:pPr>
        <w:spacing w:line="276" w:lineRule="auto" w:after="60"/>
        <w:ind w:firstLine="0" w:left="567"/>
      </w:pPr>
      <w:r>
        <w:rPr>
          <w:rFonts w:ascii="Times New Roman" w:hAnsi="Times New Roman" w:eastAsia="Times New Roman"/>
          <w:color w:val="000000"/>
          <w:sz w:val="24"/>
        </w:rPr>
        <w:t>• Quản trị viên: Quản lý tài khoản, cấu hình hệ thống, sao lưu dữ liệu.</w:t>
      </w:r>
    </w:p>
    <w:p>
      <w:pPr>
        <w:spacing w:line="276" w:lineRule="auto" w:after="60"/>
        <w:ind w:firstLine="0" w:left="567"/>
      </w:pPr>
      <w:r>
        <w:rPr>
          <w:rFonts w:ascii="Times New Roman" w:hAnsi="Times New Roman" w:eastAsia="Times New Roman"/>
          <w:color w:val="000000"/>
          <w:sz w:val="24"/>
        </w:rPr>
        <w:t>• Quản lý kho: Giám sát tồn kho, phê duyệt phiếu nhập/xuất, cảnh báo tồn kho thấp.</w:t>
      </w:r>
    </w:p>
    <w:p>
      <w:pPr>
        <w:spacing w:line="276" w:lineRule="auto" w:after="60"/>
        <w:ind w:firstLine="0" w:left="567"/>
      </w:pPr>
      <w:r>
        <w:rPr>
          <w:rFonts w:ascii="Times New Roman" w:hAnsi="Times New Roman" w:eastAsia="Times New Roman"/>
          <w:color w:val="000000"/>
          <w:sz w:val="24"/>
        </w:rPr>
        <w:t>• Nhân viên kho: Thực hiện nhập kho, xuất kho, kiểm kê, cập nhật tồn kho.</w:t>
      </w:r>
    </w:p>
    <w:p>
      <w:pPr>
        <w:spacing w:line="276" w:lineRule="auto" w:after="60"/>
        <w:ind w:firstLine="0" w:left="567"/>
      </w:pPr>
      <w:r>
        <w:rPr>
          <w:rFonts w:ascii="Times New Roman" w:hAnsi="Times New Roman" w:eastAsia="Times New Roman"/>
          <w:color w:val="000000"/>
          <w:sz w:val="24"/>
        </w:rPr>
        <w:t>• Khách hàng: Xem trạng thái phiếu xuất và lịch sử giao dịch (nếu được cấp quyền).</w:t>
      </w:r>
    </w:p>
    <w:p>
      <w:pPr>
        <w:spacing w:line="276" w:lineRule="auto" w:after="60"/>
        <w:ind w:firstLine="0" w:left="567"/>
      </w:pPr>
      <w:r>
        <w:rPr>
          <w:rFonts w:ascii="Times New Roman" w:hAnsi="Times New Roman" w:eastAsia="Times New Roman"/>
          <w:color w:val="000000"/>
          <w:sz w:val="24"/>
        </w:rPr>
        <w:t>• Nhà cung cấp: Cung cấp thông tin giao hàng, theo dõi trạng thái nhập kho.</w:t>
      </w:r>
    </w:p>
    <w:p>
      <w:pPr>
        <w:pStyle w:val="Heading2"/>
      </w:pPr>
      <w:r>
        <w:rPr>
          <w:rFonts w:ascii="Times New Roman" w:hAnsi="Times New Roman" w:eastAsia="Times New Roman"/>
          <w:b/>
          <w:color w:val="000000"/>
          <w:sz w:val="26"/>
        </w:rPr>
        <w:t>1.3 Thực trạng quy trình quản lý hiện tại và các hạn chế</w:t>
      </w:r>
    </w:p>
    <w:p>
      <w:pPr>
        <w:pStyle w:val="Heading3"/>
      </w:pPr>
      <w:r>
        <w:rPr>
          <w:rFonts w:ascii="Times New Roman" w:hAnsi="Times New Roman" w:eastAsia="Times New Roman"/>
          <w:b/>
          <w:color w:val="000000"/>
          <w:sz w:val="24"/>
        </w:rPr>
        <w:t>1.3.1 Quy trình quản lý hiện tại</w:t>
      </w:r>
    </w:p>
    <w:p>
      <w:pPr>
        <w:spacing w:line="276" w:lineRule="auto" w:after="120"/>
        <w:ind w:firstLine="567"/>
      </w:pPr>
      <w:r>
        <w:rPr>
          <w:rFonts w:ascii="Times New Roman" w:hAnsi="Times New Roman" w:eastAsia="Times New Roman"/>
          <w:color w:val="000000"/>
          <w:sz w:val="24"/>
        </w:rPr>
        <w:t>Hiện tại, doanh nghiệp quản lý kho hàng theo quy trình chủ yếu dựa trên sổ sách và bảng tính Excel. Quy trình cụ thể như sau:</w:t>
      </w:r>
    </w:p>
    <w:p>
      <w:pPr>
        <w:spacing w:line="276" w:lineRule="auto" w:after="60"/>
        <w:ind w:firstLine="0" w:left="567"/>
      </w:pPr>
      <w:r>
        <w:rPr>
          <w:rFonts w:ascii="Times New Roman" w:hAnsi="Times New Roman" w:eastAsia="Times New Roman"/>
          <w:color w:val="000000"/>
          <w:sz w:val="24"/>
        </w:rPr>
        <w:t>• Nhập kho: Khi hàng đến, nhân viên kho đối chiếu với đơn đặt hàng của nhà cung cấp, kiểm tra số lượng và chất lượng, sau đó ghi vào sổ nhập kho và cập nhật file Excel tồn kho.</w:t>
      </w:r>
    </w:p>
    <w:p>
      <w:pPr>
        <w:spacing w:line="276" w:lineRule="auto" w:after="60"/>
        <w:ind w:firstLine="0" w:left="567"/>
      </w:pPr>
      <w:r>
        <w:rPr>
          <w:rFonts w:ascii="Times New Roman" w:hAnsi="Times New Roman" w:eastAsia="Times New Roman"/>
          <w:color w:val="000000"/>
          <w:sz w:val="24"/>
        </w:rPr>
        <w:t>• Xuất kho: Khi có yêu cầu xuất hàng, nhân viên kiểm tra tồn kho trên file Excel, lập phiếu xuất giấy, ghi nhận số lượng xuất và cập nhật lại file Excel.</w:t>
      </w:r>
    </w:p>
    <w:p>
      <w:pPr>
        <w:spacing w:line="276" w:lineRule="auto" w:after="60"/>
        <w:ind w:firstLine="0" w:left="567"/>
      </w:pPr>
      <w:r>
        <w:rPr>
          <w:rFonts w:ascii="Times New Roman" w:hAnsi="Times New Roman" w:eastAsia="Times New Roman"/>
          <w:color w:val="000000"/>
          <w:sz w:val="24"/>
        </w:rPr>
        <w:t>• Kiểm kê: Định kỳ hàng tháng, nhân viên kho đối chiếu số lượng thực tế trong kho với số liệu trên file Excel, ghi chênh lệch vào biên bản kiểm kê giấy.</w:t>
      </w:r>
    </w:p>
    <w:p>
      <w:pPr>
        <w:spacing w:line="276" w:lineRule="auto" w:after="60"/>
        <w:ind w:firstLine="0" w:left="567"/>
      </w:pPr>
      <w:r>
        <w:rPr>
          <w:rFonts w:ascii="Times New Roman" w:hAnsi="Times New Roman" w:eastAsia="Times New Roman"/>
          <w:color w:val="000000"/>
          <w:sz w:val="24"/>
        </w:rPr>
        <w:t>• Báo cáo: Cuối tháng, kế toán tổng hợp số liệu từ các file Excel riêng biệt để lập báo cáo nhập -- xuất -- tồn và báo cáo giá trị hàng tồn kho.</w:t>
      </w:r>
    </w:p>
    <w:p>
      <w:pPr>
        <w:pStyle w:val="Heading3"/>
      </w:pPr>
      <w:r>
        <w:rPr>
          <w:rFonts w:ascii="Times New Roman" w:hAnsi="Times New Roman" w:eastAsia="Times New Roman"/>
          <w:b/>
          <w:color w:val="000000"/>
          <w:sz w:val="24"/>
        </w:rPr>
        <w:t>1.3.2 Các hạn chế của quy trình hiện tại</w:t>
      </w:r>
    </w:p>
    <w:p>
      <w:pPr>
        <w:spacing w:line="276" w:lineRule="auto" w:after="120"/>
        <w:ind w:firstLine="567"/>
      </w:pPr>
      <w:r>
        <w:rPr>
          <w:rFonts w:ascii="Times New Roman" w:hAnsi="Times New Roman" w:eastAsia="Times New Roman"/>
          <w:color w:val="000000"/>
          <w:sz w:val="24"/>
        </w:rPr>
        <w:t>Mặc dù quy trình hiện tại đã đáp ứng được nhu cầu cơ bản, nhưng còn nhiều hạn chế đáng kể:</w:t>
      </w:r>
    </w:p>
    <w:p>
      <w:pPr>
        <w:spacing w:line="276" w:lineRule="auto" w:after="60"/>
        <w:ind w:firstLine="0" w:left="567"/>
      </w:pPr>
      <w:r>
        <w:rPr>
          <w:rFonts w:ascii="Times New Roman" w:hAnsi="Times New Roman" w:eastAsia="Times New Roman"/>
          <w:color w:val="000000"/>
          <w:sz w:val="24"/>
        </w:rPr>
        <w:t>• Dữ liệu phân tán: Thông tin lưu trữ rải rác trên nhiều file Excel độc lập, khó tổng hợp và đối chiếu giữa các kho, dẫn đến sai lệch số liệu.</w:t>
      </w:r>
    </w:p>
    <w:p>
      <w:pPr>
        <w:spacing w:line="276" w:lineRule="auto" w:after="60"/>
        <w:ind w:firstLine="0" w:left="567"/>
      </w:pPr>
      <w:r>
        <w:rPr>
          <w:rFonts w:ascii="Times New Roman" w:hAnsi="Times New Roman" w:eastAsia="Times New Roman"/>
          <w:color w:val="000000"/>
          <w:sz w:val="24"/>
        </w:rPr>
        <w:t>• Thiếu kiểm soát thời gian thực: Không có cơ chế cập nhật tồn kho tức thời, dễ xảy ra tình trạng bán quá số lượng tồn thực tế.</w:t>
      </w:r>
    </w:p>
    <w:p>
      <w:pPr>
        <w:spacing w:line="276" w:lineRule="auto" w:after="60"/>
        <w:ind w:firstLine="0" w:left="567"/>
      </w:pPr>
      <w:r>
        <w:rPr>
          <w:rFonts w:ascii="Times New Roman" w:hAnsi="Times New Roman" w:eastAsia="Times New Roman"/>
          <w:color w:val="000000"/>
          <w:sz w:val="24"/>
        </w:rPr>
        <w:t>• Khó truy vết: Lịch sử nhập xuất và người thực hiện thao tác không được ghi nhận đầy đủ, gây khó khăn khi cần kiểm tra, truy vết trách nhiệm.</w:t>
      </w:r>
    </w:p>
    <w:p>
      <w:pPr>
        <w:spacing w:line="276" w:lineRule="auto" w:after="60"/>
        <w:ind w:firstLine="0" w:left="567"/>
      </w:pPr>
      <w:r>
        <w:rPr>
          <w:rFonts w:ascii="Times New Roman" w:hAnsi="Times New Roman" w:eastAsia="Times New Roman"/>
          <w:color w:val="000000"/>
          <w:sz w:val="24"/>
        </w:rPr>
        <w:t>• Báo cáo chậm: Việc tổng hợp số liệu thủ công tốn nhiều thời gian, báo cáo thường chậm trễ, không hỗ trợ ra quyết định kịp thời.</w:t>
      </w:r>
    </w:p>
    <w:p>
      <w:pPr>
        <w:spacing w:line="276" w:lineRule="auto" w:after="60"/>
        <w:ind w:firstLine="0" w:left="567"/>
      </w:pPr>
      <w:r>
        <w:rPr>
          <w:rFonts w:ascii="Times New Roman" w:hAnsi="Times New Roman" w:eastAsia="Times New Roman"/>
          <w:color w:val="000000"/>
          <w:sz w:val="24"/>
        </w:rPr>
        <w:t>• Sai sót cao: Việc nhập liệu thủ công dễ dẫn đến sai sót, khó kiểm soát chênh lệch giữa số sổ sách và thực tế.</w:t>
      </w:r>
    </w:p>
    <w:p>
      <w:pPr>
        <w:spacing w:line="276" w:lineRule="auto" w:after="60"/>
        <w:ind w:firstLine="0" w:left="567"/>
      </w:pPr>
      <w:r>
        <w:rPr>
          <w:rFonts w:ascii="Times New Roman" w:hAnsi="Times New Roman" w:eastAsia="Times New Roman"/>
          <w:color w:val="000000"/>
          <w:sz w:val="24"/>
        </w:rPr>
        <w:t>• Khó mở rộng: Khi số lượng hàng hóa, kho và giao dịch tăng lên, quy trình thủ công trở nên quá tải, khó kiểm soát và duy trì.</w:t>
      </w:r>
    </w:p>
    <w:p>
      <w:pPr>
        <w:pStyle w:val="Heading2"/>
      </w:pPr>
      <w:r>
        <w:rPr>
          <w:rFonts w:ascii="Times New Roman" w:hAnsi="Times New Roman" w:eastAsia="Times New Roman"/>
          <w:b/>
          <w:color w:val="000000"/>
          <w:sz w:val="26"/>
        </w:rPr>
        <w:t>1.4 Mục tiêu và yêu cầu của hệ thống</w:t>
      </w:r>
    </w:p>
    <w:p>
      <w:pPr>
        <w:pStyle w:val="Heading3"/>
      </w:pPr>
      <w:r>
        <w:rPr>
          <w:rFonts w:ascii="Times New Roman" w:hAnsi="Times New Roman" w:eastAsia="Times New Roman"/>
          <w:b/>
          <w:color w:val="000000"/>
          <w:sz w:val="24"/>
        </w:rPr>
        <w:t>1.4.1 Mục tiêu chung</w:t>
      </w:r>
    </w:p>
    <w:p>
      <w:pPr>
        <w:spacing w:line="276" w:lineRule="auto" w:after="120"/>
        <w:ind w:firstLine="567"/>
      </w:pPr>
      <w:r>
        <w:rPr>
          <w:rFonts w:ascii="Times New Roman" w:hAnsi="Times New Roman" w:eastAsia="Times New Roman"/>
          <w:color w:val="000000"/>
          <w:sz w:val="24"/>
        </w:rPr>
        <w:t>Mục tiêu của đề tài là phân tích, thiết kế và đề xuất một hệ thống thông tin quản lý kho hàng đáp ứng các yêu cầu sau:</w:t>
      </w:r>
    </w:p>
    <w:p>
      <w:pPr>
        <w:spacing w:line="276" w:lineRule="auto" w:after="60"/>
        <w:ind w:firstLine="0" w:left="567"/>
      </w:pPr>
      <w:r>
        <w:rPr>
          <w:rFonts w:ascii="Times New Roman" w:hAnsi="Times New Roman" w:eastAsia="Times New Roman"/>
          <w:color w:val="000000"/>
          <w:sz w:val="24"/>
        </w:rPr>
        <w:t>• Số hóa toàn bộ quy trình quản lý hàng hóa, nhập kho, xuất kho và kiểm kê.</w:t>
      </w:r>
    </w:p>
    <w:p>
      <w:pPr>
        <w:spacing w:line="276" w:lineRule="auto" w:after="60"/>
        <w:ind w:firstLine="0" w:left="567"/>
      </w:pPr>
      <w:r>
        <w:rPr>
          <w:rFonts w:ascii="Times New Roman" w:hAnsi="Times New Roman" w:eastAsia="Times New Roman"/>
          <w:color w:val="000000"/>
          <w:sz w:val="24"/>
        </w:rPr>
        <w:t>• Cung cấp khả năng tra cứu, tìm kiếm và cập nhật thông tin hàng tồn kho nhanh chóng, chính xác.</w:t>
      </w:r>
    </w:p>
    <w:p>
      <w:pPr>
        <w:spacing w:line="276" w:lineRule="auto" w:after="60"/>
        <w:ind w:firstLine="0" w:left="567"/>
      </w:pPr>
      <w:r>
        <w:rPr>
          <w:rFonts w:ascii="Times New Roman" w:hAnsi="Times New Roman" w:eastAsia="Times New Roman"/>
          <w:color w:val="000000"/>
          <w:sz w:val="24"/>
        </w:rPr>
        <w:t>• Hỗ trợ quản lý nhiều kho, nhiều loại hàng hóa và nhiều nhà cung cấp/khách hàng.</w:t>
      </w:r>
    </w:p>
    <w:p>
      <w:pPr>
        <w:spacing w:line="276" w:lineRule="auto" w:after="60"/>
        <w:ind w:firstLine="0" w:left="567"/>
      </w:pPr>
      <w:r>
        <w:rPr>
          <w:rFonts w:ascii="Times New Roman" w:hAnsi="Times New Roman" w:eastAsia="Times New Roman"/>
          <w:color w:val="000000"/>
          <w:sz w:val="24"/>
        </w:rPr>
        <w:t>• Tự động hóa việc tính toán tồn kho, cảnh báo hết hàng hoặc tồn kho quá mức.</w:t>
      </w:r>
    </w:p>
    <w:p>
      <w:pPr>
        <w:spacing w:line="276" w:lineRule="auto" w:after="60"/>
        <w:ind w:firstLine="0" w:left="567"/>
      </w:pPr>
      <w:r>
        <w:rPr>
          <w:rFonts w:ascii="Times New Roman" w:hAnsi="Times New Roman" w:eastAsia="Times New Roman"/>
          <w:color w:val="000000"/>
          <w:sz w:val="24"/>
        </w:rPr>
        <w:t>• Quản lý phân quyền người dùng theo vai trò, lưu vết toàn bộ thao tác để dễ kiểm tra, truy vết.</w:t>
      </w:r>
    </w:p>
    <w:p>
      <w:pPr>
        <w:pStyle w:val="Heading3"/>
      </w:pPr>
      <w:r>
        <w:rPr>
          <w:rFonts w:ascii="Times New Roman" w:hAnsi="Times New Roman" w:eastAsia="Times New Roman"/>
          <w:b/>
          <w:color w:val="000000"/>
          <w:sz w:val="24"/>
        </w:rPr>
        <w:t>1.4.2 Yêu cầu chức năng</w:t>
      </w:r>
    </w:p>
    <w:p>
      <w:pPr>
        <w:spacing w:line="276" w:lineRule="auto" w:after="120"/>
        <w:ind w:firstLine="567"/>
      </w:pPr>
      <w:r>
        <w:rPr>
          <w:rFonts w:ascii="Times New Roman" w:hAnsi="Times New Roman" w:eastAsia="Times New Roman"/>
          <w:color w:val="000000"/>
          <w:sz w:val="24"/>
        </w:rPr>
        <w:t>Hệ thống cần đáp ứng các yêu cầu chức năng cụ thể sau:</w:t>
      </w:r>
    </w:p>
    <w:p>
      <w:pPr>
        <w:spacing w:line="276" w:lineRule="auto" w:after="60"/>
        <w:ind w:firstLine="0" w:left="567"/>
      </w:pPr>
      <w:r>
        <w:rPr>
          <w:rFonts w:ascii="Times New Roman" w:hAnsi="Times New Roman" w:eastAsia="Times New Roman"/>
          <w:color w:val="000000"/>
          <w:sz w:val="24"/>
        </w:rPr>
        <w:t>• Quản lý tài khoản người dùng: tạo, sửa, xóa, phân quyền, kích hoạt/khóa tài khoản.</w:t>
      </w:r>
    </w:p>
    <w:p>
      <w:pPr>
        <w:spacing w:line="276" w:lineRule="auto" w:after="60"/>
        <w:ind w:firstLine="0" w:left="567"/>
      </w:pPr>
      <w:r>
        <w:rPr>
          <w:rFonts w:ascii="Times New Roman" w:hAnsi="Times New Roman" w:eastAsia="Times New Roman"/>
          <w:color w:val="000000"/>
          <w:sz w:val="24"/>
        </w:rPr>
        <w:t>• Đăng nhập/đăng xuất: xác thực người dùng, quản lý phiên làm việc.</w:t>
      </w:r>
    </w:p>
    <w:p>
      <w:pPr>
        <w:spacing w:line="276" w:lineRule="auto" w:after="60"/>
        <w:ind w:firstLine="0" w:left="567"/>
      </w:pPr>
      <w:r>
        <w:rPr>
          <w:rFonts w:ascii="Times New Roman" w:hAnsi="Times New Roman" w:eastAsia="Times New Roman"/>
          <w:color w:val="000000"/>
          <w:sz w:val="24"/>
        </w:rPr>
        <w:t>• Quản lý nhà cung cấp và khách hàng: thêm, sửa, xóa, tìm kiếm thông tin đối tác.</w:t>
      </w:r>
    </w:p>
    <w:p>
      <w:pPr>
        <w:spacing w:line="276" w:lineRule="auto" w:after="60"/>
        <w:ind w:firstLine="0" w:left="567"/>
      </w:pPr>
      <w:r>
        <w:rPr>
          <w:rFonts w:ascii="Times New Roman" w:hAnsi="Times New Roman" w:eastAsia="Times New Roman"/>
          <w:color w:val="000000"/>
          <w:sz w:val="24"/>
        </w:rPr>
        <w:t>• Quản lý hàng hóa: thêm, sửa, xóa, phân loại, tìm kiếm hàng hóa.</w:t>
      </w:r>
    </w:p>
    <w:p>
      <w:pPr>
        <w:spacing w:line="276" w:lineRule="auto" w:after="60"/>
        <w:ind w:firstLine="0" w:left="567"/>
      </w:pPr>
      <w:r>
        <w:rPr>
          <w:rFonts w:ascii="Times New Roman" w:hAnsi="Times New Roman" w:eastAsia="Times New Roman"/>
          <w:color w:val="000000"/>
          <w:sz w:val="24"/>
        </w:rPr>
        <w:t>• Quản lý kho: tạo, cập nhật, tìm kiếm thông tin kho.</w:t>
      </w:r>
    </w:p>
    <w:p>
      <w:pPr>
        <w:spacing w:line="276" w:lineRule="auto" w:after="60"/>
        <w:ind w:firstLine="0" w:left="567"/>
      </w:pPr>
      <w:r>
        <w:rPr>
          <w:rFonts w:ascii="Times New Roman" w:hAnsi="Times New Roman" w:eastAsia="Times New Roman"/>
          <w:color w:val="000000"/>
          <w:sz w:val="24"/>
        </w:rPr>
        <w:t>• Lập phiếu nhập kho: ghi nhận hàng nhập, cập nhật tồn kho tự động.</w:t>
      </w:r>
    </w:p>
    <w:p>
      <w:pPr>
        <w:spacing w:line="276" w:lineRule="auto" w:after="60"/>
        <w:ind w:firstLine="0" w:left="567"/>
      </w:pPr>
      <w:r>
        <w:rPr>
          <w:rFonts w:ascii="Times New Roman" w:hAnsi="Times New Roman" w:eastAsia="Times New Roman"/>
          <w:color w:val="000000"/>
          <w:sz w:val="24"/>
        </w:rPr>
        <w:t>• Lập phiếu xuất kho: kiểm tra tồn kho, ghi nhận hàng xuất, giảm tồn kho.</w:t>
      </w:r>
    </w:p>
    <w:p>
      <w:pPr>
        <w:spacing w:line="276" w:lineRule="auto" w:after="60"/>
        <w:ind w:firstLine="0" w:left="567"/>
      </w:pPr>
      <w:r>
        <w:rPr>
          <w:rFonts w:ascii="Times New Roman" w:hAnsi="Times New Roman" w:eastAsia="Times New Roman"/>
          <w:color w:val="000000"/>
          <w:sz w:val="24"/>
        </w:rPr>
        <w:t>• Kiểm kê tồn kho: đối chiếu thực tế với sổ sách, điều chỉnh chênh lệch.</w:t>
      </w:r>
    </w:p>
    <w:p>
      <w:pPr>
        <w:pStyle w:val="Heading3"/>
      </w:pPr>
      <w:r>
        <w:rPr>
          <w:rFonts w:ascii="Times New Roman" w:hAnsi="Times New Roman" w:eastAsia="Times New Roman"/>
          <w:b/>
          <w:color w:val="000000"/>
          <w:sz w:val="24"/>
        </w:rPr>
        <w:t>1.4.3 Yêu cầu phi chức năng</w:t>
      </w:r>
    </w:p>
    <w:p>
      <w:pPr>
        <w:spacing w:line="276" w:lineRule="auto" w:after="60"/>
        <w:ind w:firstLine="0" w:left="567"/>
      </w:pPr>
      <w:r>
        <w:rPr>
          <w:rFonts w:ascii="Times New Roman" w:hAnsi="Times New Roman" w:eastAsia="Times New Roman"/>
          <w:color w:val="000000"/>
          <w:sz w:val="24"/>
        </w:rPr>
        <w:t>• Hiệu năng: Hệ thống phản hồi thao tác trong vòng 2 giây, hỗ trợ đồng thời ít nhất 50 người dùng.</w:t>
      </w:r>
    </w:p>
    <w:p>
      <w:pPr>
        <w:spacing w:line="276" w:lineRule="auto" w:after="60"/>
        <w:ind w:firstLine="0" w:left="567"/>
      </w:pPr>
      <w:r>
        <w:rPr>
          <w:rFonts w:ascii="Times New Roman" w:hAnsi="Times New Roman" w:eastAsia="Times New Roman"/>
          <w:color w:val="000000"/>
          <w:sz w:val="24"/>
        </w:rPr>
        <w:t>• Bảo mật: Mã hóa mật khẩu, phân quyền theo vai trò, ghi log toàn bộ thao tác.</w:t>
      </w:r>
    </w:p>
    <w:p>
      <w:pPr>
        <w:spacing w:line="276" w:lineRule="auto" w:after="60"/>
        <w:ind w:firstLine="0" w:left="567"/>
      </w:pPr>
      <w:r>
        <w:rPr>
          <w:rFonts w:ascii="Times New Roman" w:hAnsi="Times New Roman" w:eastAsia="Times New Roman"/>
          <w:color w:val="000000"/>
          <w:sz w:val="24"/>
        </w:rPr>
        <w:t>• Tính khả dụng: Hệ thống hoạt động 99% thời gian, có cơ chế sao lưu dữ liệu định kỳ.</w:t>
      </w:r>
    </w:p>
    <w:p>
      <w:pPr>
        <w:spacing w:line="276" w:lineRule="auto" w:after="60"/>
        <w:ind w:firstLine="0" w:left="567"/>
      </w:pPr>
      <w:r>
        <w:rPr>
          <w:rFonts w:ascii="Times New Roman" w:hAnsi="Times New Roman" w:eastAsia="Times New Roman"/>
          <w:color w:val="000000"/>
          <w:sz w:val="24"/>
        </w:rPr>
        <w:t>• Tính mở rộng: Kiến trúc phân lớp cho phép dễ dàng thêm tính năng, tích hợp với hệ thống kế toán, bán hàng.</w:t>
      </w:r>
    </w:p>
    <w:p>
      <w:pPr>
        <w:spacing w:line="276" w:lineRule="auto" w:after="60"/>
        <w:ind w:firstLine="0" w:left="567"/>
      </w:pPr>
      <w:r>
        <w:rPr>
          <w:rFonts w:ascii="Times New Roman" w:hAnsi="Times New Roman" w:eastAsia="Times New Roman"/>
          <w:color w:val="000000"/>
          <w:sz w:val="24"/>
        </w:rPr>
        <w:t>• Tính thân thiện: Giao diện tiếng Việt, thao tác trực quan, hỗ trợ cả máy tính và máy tính bảng.</w:t>
      </w:r>
    </w:p>
    <w:p>
      <w:pPr>
        <w:pStyle w:val="Heading2"/>
      </w:pPr>
      <w:r>
        <w:rPr>
          <w:rFonts w:ascii="Times New Roman" w:hAnsi="Times New Roman" w:eastAsia="Times New Roman"/>
          <w:b/>
          <w:color w:val="000000"/>
          <w:sz w:val="26"/>
        </w:rPr>
        <w:t>1.5 Lựa chọn công nghệ và công cụ</w:t>
      </w:r>
    </w:p>
    <w:p>
      <w:pPr>
        <w:pStyle w:val="Heading3"/>
      </w:pPr>
      <w:r>
        <w:rPr>
          <w:rFonts w:ascii="Times New Roman" w:hAnsi="Times New Roman" w:eastAsia="Times New Roman"/>
          <w:b/>
          <w:color w:val="000000"/>
          <w:sz w:val="24"/>
        </w:rPr>
        <w:t>1.5.1 Lựa chọn công nghệ triển khai</w:t>
      </w:r>
    </w:p>
    <w:p>
      <w:pPr>
        <w:spacing w:line="276" w:lineRule="auto" w:after="120"/>
        <w:ind w:firstLine="567"/>
      </w:pPr>
      <w:r>
        <w:rPr>
          <w:rFonts w:ascii="Times New Roman" w:hAnsi="Times New Roman" w:eastAsia="Times New Roman"/>
          <w:color w:val="000000"/>
          <w:sz w:val="24"/>
        </w:rPr>
        <w:t>Hệ thống được đề xuất triển khai theo mô hình ứng dụng web (Web Application) với kiến trúc phân lớp (multi-tier) bao gồm: tầng giao diện, tầng nghiệp vụ, tầng truy cập dữ liệu và tầng cơ sở dữ liệu. Các công nghệ cụ thể như sau:</w:t>
      </w:r>
    </w:p>
    <w:p>
      <w:pPr>
        <w:spacing w:line="276" w:lineRule="auto" w:after="60"/>
        <w:ind w:firstLine="0" w:left="567"/>
      </w:pPr>
      <w:r>
        <w:rPr>
          <w:rFonts w:ascii="Times New Roman" w:hAnsi="Times New Roman" w:eastAsia="Times New Roman"/>
          <w:color w:val="000000"/>
          <w:sz w:val="24"/>
        </w:rPr>
        <w:t>• Ngôn ngữ lập trình: Python -- ngôn ngữ có cú pháp rõ ràng, thư viện phong phú, cộng đồng lớn.</w:t>
      </w:r>
    </w:p>
    <w:p>
      <w:pPr>
        <w:spacing w:line="276" w:lineRule="auto" w:after="60"/>
        <w:ind w:firstLine="0" w:left="567"/>
      </w:pPr>
      <w:r>
        <w:rPr>
          <w:rFonts w:ascii="Times New Roman" w:hAnsi="Times New Roman" w:eastAsia="Times New Roman"/>
          <w:color w:val="000000"/>
          <w:sz w:val="24"/>
        </w:rPr>
        <w:t>• Framework: Django -- framework Python đầy đủ tính năng, hỗ trợ ORM, phân quyền, bảo mật.</w:t>
      </w:r>
    </w:p>
    <w:p>
      <w:pPr>
        <w:spacing w:line="276" w:lineRule="auto" w:after="60"/>
        <w:ind w:firstLine="0" w:left="567"/>
      </w:pPr>
      <w:r>
        <w:rPr>
          <w:rFonts w:ascii="Times New Roman" w:hAnsi="Times New Roman" w:eastAsia="Times New Roman"/>
          <w:color w:val="000000"/>
          <w:sz w:val="24"/>
        </w:rPr>
        <w:t>• Cơ sở dữ liệu: PostgreSQL -- hệ quản trị CSDL quan hệ mã nguồn mở, ổn định, hiệu năng cao.</w:t>
      </w:r>
    </w:p>
    <w:p>
      <w:pPr>
        <w:spacing w:line="276" w:lineRule="auto" w:after="60"/>
        <w:ind w:firstLine="0" w:left="567"/>
      </w:pPr>
      <w:r>
        <w:rPr>
          <w:rFonts w:ascii="Times New Roman" w:hAnsi="Times New Roman" w:eastAsia="Times New Roman"/>
          <w:color w:val="000000"/>
          <w:sz w:val="24"/>
        </w:rPr>
        <w:t>• Giao diện: HTML5, CSS3, JavaScript kết hợp Bootstrap để tạo giao diện responsive.</w:t>
      </w:r>
    </w:p>
    <w:p>
      <w:pPr>
        <w:spacing w:line="276" w:lineRule="auto" w:after="60"/>
        <w:ind w:firstLine="0" w:left="567"/>
      </w:pPr>
      <w:r>
        <w:rPr>
          <w:rFonts w:ascii="Times New Roman" w:hAnsi="Times New Roman" w:eastAsia="Times New Roman"/>
          <w:color w:val="000000"/>
          <w:sz w:val="24"/>
        </w:rPr>
        <w:t>• Xuất danh sách: pandas/openpyxl (Excel) khi cần.</w:t>
      </w:r>
    </w:p>
    <w:p>
      <w:pPr>
        <w:pStyle w:val="Heading3"/>
      </w:pPr>
      <w:r>
        <w:rPr>
          <w:rFonts w:ascii="Times New Roman" w:hAnsi="Times New Roman" w:eastAsia="Times New Roman"/>
          <w:b/>
          <w:color w:val="000000"/>
          <w:sz w:val="24"/>
        </w:rPr>
        <w:t>1.5.2 Hướng phân tích -- thiết kế: hướng đối tượng (OO)</w:t>
      </w:r>
    </w:p>
    <w:p>
      <w:pPr>
        <w:spacing w:line="276" w:lineRule="auto" w:after="120"/>
        <w:ind w:firstLine="567"/>
      </w:pPr>
      <w:r>
        <w:rPr>
          <w:rFonts w:ascii="Times New Roman" w:hAnsi="Times New Roman" w:eastAsia="Times New Roman"/>
          <w:color w:val="000000"/>
          <w:sz w:val="24"/>
        </w:rPr>
        <w:t>Báo cáo theo</w:t>
      </w:r>
    </w:p>
    <w:p>
      <w:pPr>
        <w:spacing w:line="276" w:lineRule="auto" w:after="120"/>
        <w:ind w:firstLine="567"/>
      </w:pPr>
      <w:r>
        <w:rPr>
          <w:rFonts w:ascii="Times New Roman" w:hAnsi="Times New Roman" w:eastAsia="Times New Roman"/>
          <w:color w:val="000000"/>
          <w:sz w:val="24"/>
        </w:rPr>
        <w:t>(UML):</w:t>
      </w:r>
    </w:p>
    <w:p>
      <w:pPr>
        <w:spacing w:line="276" w:lineRule="auto" w:after="60"/>
        <w:ind w:firstLine="0" w:left="567"/>
      </w:pPr>
      <w:r>
        <w:rPr>
          <w:rFonts w:ascii="Times New Roman" w:hAnsi="Times New Roman" w:eastAsia="Times New Roman"/>
          <w:color w:val="000000"/>
          <w:sz w:val="24"/>
        </w:rPr>
        <w:t>– Nghiệp vụ → Use Case (tổng quát, phân rã, đặc tả).</w:t>
      </w:r>
    </w:p>
    <w:p>
      <w:pPr>
        <w:spacing w:line="276" w:lineRule="auto" w:after="60"/>
        <w:ind w:firstLine="0" w:left="567"/>
      </w:pPr>
      <w:r>
        <w:rPr>
          <w:rFonts w:ascii="Times New Roman" w:hAnsi="Times New Roman" w:eastAsia="Times New Roman"/>
          <w:color w:val="000000"/>
          <w:sz w:val="24"/>
        </w:rPr>
        <w:t>– Activity (luồng bước của use case).</w:t>
      </w:r>
    </w:p>
    <w:p>
      <w:pPr>
        <w:spacing w:line="276" w:lineRule="auto" w:after="60"/>
        <w:ind w:firstLine="0" w:left="567"/>
      </w:pPr>
      <w:r>
        <w:rPr>
          <w:rFonts w:ascii="Times New Roman" w:hAnsi="Times New Roman" w:eastAsia="Times New Roman"/>
          <w:color w:val="000000"/>
          <w:sz w:val="24"/>
        </w:rPr>
        <w:t>– Sequence (tương tác giữa các đối tượng).</w:t>
      </w:r>
    </w:p>
    <w:p>
      <w:pPr>
        <w:spacing w:line="276" w:lineRule="auto" w:after="60"/>
        <w:ind w:firstLine="0" w:left="567"/>
      </w:pPr>
      <w:r>
        <w:rPr>
          <w:rFonts w:ascii="Times New Roman" w:hAnsi="Times New Roman" w:eastAsia="Times New Roman"/>
          <w:color w:val="000000"/>
          <w:sz w:val="24"/>
        </w:rPr>
        <w:t>– Class (lớp đối tượng và quan hệ).</w:t>
      </w:r>
    </w:p>
    <w:p>
      <w:pPr>
        <w:spacing w:line="276" w:lineRule="auto" w:after="60"/>
        <w:ind w:firstLine="0" w:left="567"/>
      </w:pPr>
      <w:r>
        <w:rPr>
          <w:rFonts w:ascii="Times New Roman" w:hAnsi="Times New Roman" w:eastAsia="Times New Roman"/>
          <w:color w:val="000000"/>
          <w:sz w:val="24"/>
        </w:rPr>
        <w:t>– State / Component (bổ sung); thiết kế bảng CSDL + giao diện.</w:t>
      </w:r>
    </w:p>
    <w:p>
      <w:pPr>
        <w:spacing w:line="276" w:lineRule="auto" w:after="120"/>
        <w:ind w:firstLine="567"/>
      </w:pPr>
      <w:r>
        <w:rPr>
          <w:rFonts w:ascii="Times New Roman" w:hAnsi="Times New Roman" w:eastAsia="Times New Roman"/>
          <w:color w:val="000000"/>
          <w:sz w:val="24"/>
        </w:rPr>
        <w:t>Sơ đồ vẽ bằng TikZ / pgf-umlcd / pgf-umlsd trên LaTeX.</w:t>
      </w:r>
    </w:p>
    <w:p>
      <w:pPr>
        <w:pStyle w:val="Heading2"/>
      </w:pPr>
      <w:r>
        <w:rPr>
          <w:rFonts w:ascii="Times New Roman" w:hAnsi="Times New Roman" w:eastAsia="Times New Roman"/>
          <w:b/>
          <w:color w:val="000000"/>
          <w:sz w:val="26"/>
        </w:rPr>
        <w:t>1.6 Kết luận chương</w:t>
      </w:r>
    </w:p>
    <w:p>
      <w:pPr>
        <w:spacing w:line="276" w:lineRule="auto" w:after="120"/>
        <w:ind w:firstLine="567"/>
      </w:pPr>
      <w:r>
        <w:rPr>
          <w:rFonts w:ascii="Times New Roman" w:hAnsi="Times New Roman" w:eastAsia="Times New Roman"/>
          <w:color w:val="000000"/>
          <w:sz w:val="24"/>
        </w:rPr>
        <w:t>Chương 1: bối cảnh, phạm vi, yêu cầu;</w:t>
      </w:r>
    </w:p>
    <w:p>
      <w:pPr>
        <w:spacing w:line="276" w:lineRule="auto" w:after="120"/>
        <w:ind w:firstLine="567"/>
      </w:pPr>
      <w:r>
        <w:rPr>
          <w:rFonts w:ascii="Times New Roman" w:hAnsi="Times New Roman" w:eastAsia="Times New Roman"/>
          <w:color w:val="000000"/>
          <w:sz w:val="24"/>
        </w:rPr>
        <w:t>. Tiếp: Nghiệp vụ $</w:t>
      </w:r>
    </w:p>
    <w:p>
      <w:pPr>
        <w:spacing w:line="276" w:lineRule="auto" w:after="120"/>
        <w:ind w:firstLine="567"/>
      </w:pPr>
      <w:r>
        <w:rPr>
          <w:rFonts w:ascii="Times New Roman" w:hAnsi="Times New Roman" w:eastAsia="Times New Roman"/>
          <w:color w:val="000000"/>
          <w:sz w:val="24"/>
        </w:rPr>
        <w:t>UC</w:t>
      </w:r>
    </w:p>
    <w:p>
      <w:pPr>
        <w:spacing w:line="276" w:lineRule="auto" w:after="120"/>
        <w:ind w:firstLine="567"/>
      </w:pPr>
      <w:r>
        <w:rPr>
          <w:rFonts w:ascii="Times New Roman" w:hAnsi="Times New Roman" w:eastAsia="Times New Roman"/>
          <w:color w:val="000000"/>
          <w:sz w:val="24"/>
        </w:rPr>
        <w:t>Activity</w:t>
      </w:r>
    </w:p>
    <w:p>
      <w:pPr>
        <w:spacing w:line="276" w:lineRule="auto" w:after="120"/>
        <w:ind w:firstLine="567"/>
      </w:pPr>
      <w:r>
        <w:rPr>
          <w:rFonts w:ascii="Times New Roman" w:hAnsi="Times New Roman" w:eastAsia="Times New Roman"/>
          <w:color w:val="000000"/>
          <w:sz w:val="24"/>
        </w:rPr>
        <w:t>Sequence</w:t>
      </w:r>
    </w:p>
    <w:p>
      <w:pPr>
        <w:spacing w:line="276" w:lineRule="auto" w:after="120"/>
        <w:ind w:firstLine="567"/>
      </w:pPr>
      <w:r>
        <w:rPr>
          <w:rFonts w:ascii="Times New Roman" w:hAnsi="Times New Roman" w:eastAsia="Times New Roman"/>
          <w:color w:val="000000"/>
          <w:sz w:val="24"/>
        </w:rPr>
        <w:t>Class</w:t>
      </w:r>
    </w:p>
    <w:p>
      <w:pPr>
        <w:spacing w:line="276" w:lineRule="auto" w:after="120"/>
        <w:ind w:firstLine="567"/>
      </w:pPr>
      <w:r>
        <w:rPr>
          <w:rFonts w:ascii="Times New Roman" w:hAnsi="Times New Roman" w:eastAsia="Times New Roman"/>
          <w:color w:val="000000"/>
          <w:sz w:val="24"/>
        </w:rPr>
        <w:t>$ CSDL/UI.</w:t>
      </w:r>
    </w:p>
    <w:p>
      <w:pPr>
        <w:pStyle w:val="Heading1"/>
      </w:pPr>
      <w:r>
        <w:rPr>
          <w:rFonts w:ascii="Times New Roman" w:hAnsi="Times New Roman" w:eastAsia="Times New Roman"/>
          <w:b/>
          <w:color w:val="000000"/>
          <w:sz w:val="28"/>
        </w:rPr>
        <w:t>CHƯƠNG 2: MÔ TẢ NGHIỆP VỤ</w:t>
      </w:r>
    </w:p>
    <w:p>
      <w:pPr>
        <w:pStyle w:val="Heading2"/>
      </w:pPr>
      <w:r>
        <w:rPr>
          <w:rFonts w:ascii="Times New Roman" w:hAnsi="Times New Roman" w:eastAsia="Times New Roman"/>
          <w:b/>
          <w:color w:val="000000"/>
          <w:sz w:val="26"/>
        </w:rPr>
        <w:t>2.1 Quy trình phân tích -- thiết kế (hướng đối tượng)</w:t>
      </w:r>
    </w:p>
    <w:p>
      <w:pPr>
        <w:spacing w:line="276" w:lineRule="auto" w:after="120"/>
        <w:ind w:firstLine="567"/>
      </w:pPr>
      <w:r>
        <w:rPr>
          <w:rFonts w:ascii="Times New Roman" w:hAnsi="Times New Roman" w:eastAsia="Times New Roman"/>
          <w:color w:val="000000"/>
          <w:sz w:val="24"/>
        </w:rPr>
        <w:t>Báo cáo theo</w:t>
      </w:r>
    </w:p>
    <w:p>
      <w:pPr>
        <w:spacing w:line="276" w:lineRule="auto" w:after="120"/>
        <w:ind w:firstLine="567"/>
      </w:pPr>
      <w:r>
        <w:rPr>
          <w:rFonts w:ascii="Times New Roman" w:hAnsi="Times New Roman" w:eastAsia="Times New Roman"/>
          <w:color w:val="000000"/>
          <w:sz w:val="24"/>
        </w:rPr>
        <w:t>(UML):</w:t>
      </w:r>
    </w:p>
    <w:p>
      <w:pPr>
        <w:spacing w:line="276" w:lineRule="auto" w:after="60"/>
        <w:ind w:firstLine="0" w:left="567"/>
      </w:pPr>
      <w:r>
        <w:rPr>
          <w:rFonts w:ascii="Times New Roman" w:hAnsi="Times New Roman" w:eastAsia="Times New Roman"/>
          <w:color w:val="000000"/>
          <w:sz w:val="24"/>
        </w:rPr>
        <w:t>– Nghiệp vụ (chương này) -- mô tả công việc thực tế của doanh nghiệp.</w:t>
      </w:r>
    </w:p>
    <w:p>
      <w:pPr>
        <w:spacing w:line="276" w:lineRule="auto" w:after="60"/>
        <w:ind w:firstLine="0" w:left="567"/>
      </w:pPr>
      <w:r>
        <w:rPr>
          <w:rFonts w:ascii="Times New Roman" w:hAnsi="Times New Roman" w:eastAsia="Times New Roman"/>
          <w:color w:val="000000"/>
          <w:sz w:val="24"/>
        </w:rPr>
        <w:t>– Use case tổng quát → phân rã → đặc tả (Ch.3).</w:t>
      </w:r>
    </w:p>
    <w:p>
      <w:pPr>
        <w:spacing w:line="276" w:lineRule="auto" w:after="60"/>
        <w:ind w:firstLine="0" w:left="567"/>
      </w:pPr>
      <w:r>
        <w:rPr>
          <w:rFonts w:ascii="Times New Roman" w:hAnsi="Times New Roman" w:eastAsia="Times New Roman"/>
          <w:color w:val="000000"/>
          <w:sz w:val="24"/>
        </w:rPr>
        <w:t>– Activity (Ch.4) → Sequence (Ch.5) → Class (Ch.6).</w:t>
      </w:r>
    </w:p>
    <w:p>
      <w:pPr>
        <w:spacing w:line="276" w:lineRule="auto" w:after="60"/>
        <w:ind w:firstLine="0" w:left="567"/>
      </w:pPr>
      <w:r>
        <w:rPr>
          <w:rFonts w:ascii="Times New Roman" w:hAnsi="Times New Roman" w:eastAsia="Times New Roman"/>
          <w:color w:val="000000"/>
          <w:sz w:val="24"/>
        </w:rPr>
        <w:t>– CSDL &amp; giao diện (Ch.7).</w:t>
      </w:r>
    </w:p>
    <w:p>
      <w:pPr>
        <w:spacing w:line="276" w:lineRule="auto" w:after="120"/>
        <w:ind w:firstLine="567"/>
      </w:pPr>
      <w:r>
        <w:rPr>
          <w:rFonts w:ascii="Times New Roman" w:hAnsi="Times New Roman" w:eastAsia="Times New Roman"/>
          <w:color w:val="000000"/>
          <w:sz w:val="24"/>
        </w:rPr>
        <w:t>: Nghiệp vụ “Quản lý</w:t>
      </w:r>
    </w:p>
    <w:p>
      <w:pPr>
        <w:spacing w:line="276" w:lineRule="auto" w:after="120"/>
        <w:ind w:firstLine="567"/>
      </w:pPr>
      <w:r>
        <w:rPr>
          <w:rFonts w:ascii="Times New Roman" w:hAnsi="Times New Roman" w:eastAsia="Times New Roman"/>
          <w:color w:val="000000"/>
          <w:sz w:val="24"/>
        </w:rPr>
        <w:t>” là gói công việc</w:t>
      </w:r>
    </w:p>
    <w:p>
      <w:pPr>
        <w:spacing w:line="276" w:lineRule="auto" w:after="120"/>
        <w:ind w:firstLine="567"/>
      </w:pPr>
      <w:r>
        <w:rPr>
          <w:rFonts w:ascii="Times New Roman" w:hAnsi="Times New Roman" w:eastAsia="Times New Roman"/>
          <w:color w:val="000000"/>
          <w:sz w:val="24"/>
        </w:rPr>
        <w:t>, không phải một use case. Use case là</w:t>
      </w:r>
    </w:p>
    <w:p>
      <w:pPr>
        <w:spacing w:line="276" w:lineRule="auto" w:after="120"/>
        <w:ind w:firstLine="567"/>
      </w:pPr>
      <w:r>
        <w:rPr>
          <w:rFonts w:ascii="Times New Roman" w:hAnsi="Times New Roman" w:eastAsia="Times New Roman"/>
          <w:color w:val="000000"/>
          <w:sz w:val="24"/>
        </w:rPr>
        <w:t>của actor. Chọn</w:t>
      </w:r>
    </w:p>
    <w:p>
      <w:pPr>
        <w:spacing w:line="276" w:lineRule="auto" w:after="120"/>
        <w:ind w:firstLine="567"/>
      </w:pPr>
      <w:r>
        <w:rPr>
          <w:rFonts w:ascii="Times New Roman" w:hAnsi="Times New Roman" w:eastAsia="Times New Roman"/>
          <w:color w:val="000000"/>
          <w:sz w:val="24"/>
        </w:rPr>
        <w:t>tiêu biểu; sửa/xóa/tìm cùng nhóm có luồng tương tự.</w:t>
      </w:r>
    </w:p>
    <w:p>
      <w:pPr>
        <w:pStyle w:val="Heading2"/>
      </w:pPr>
      <w:r>
        <w:rPr>
          <w:rFonts w:ascii="Times New Roman" w:hAnsi="Times New Roman" w:eastAsia="Times New Roman"/>
          <w:b/>
          <w:color w:val="000000"/>
          <w:sz w:val="26"/>
        </w:rPr>
        <w:t>2.2 Tổng quan nghiệp vụ</w:t>
      </w:r>
    </w:p>
    <w:p>
      <w:pPr>
        <w:spacing w:line="276" w:lineRule="auto" w:after="120"/>
        <w:ind w:firstLine="567"/>
      </w:pPr>
      <w:r>
        <w:rPr>
          <w:rFonts w:ascii="Times New Roman" w:hAnsi="Times New Roman" w:eastAsia="Times New Roman"/>
          <w:color w:val="000000"/>
          <w:sz w:val="24"/>
        </w:rPr>
        <w:t>Hệ thống quản lý kho hỗ trợ kiểm soát hàng hóa từ khi nhập vào đến khi xuất ra, đồng thời duy trì danh mục người dùng, đối tác, hàng hóa và kho. Các nghiệp vụ chính và use case tiêu biểu:</w:t>
      </w:r>
    </w:p>
    <w:tbl>
      <w:tblPr>
        <w:tblStyle w:val="TableGrid"/>
        <w:tblW w:type="auto" w:w="0"/>
        <w:jc w:val="center"/>
        <w:tblLook w:firstColumn="1" w:firstRow="1" w:lastColumn="0" w:lastRow="0" w:noHBand="0" w:noVBand="1" w:val="04A0"/>
      </w:tblPr>
      <w:tblGrid>
        <w:gridCol w:w="4535"/>
        <w:gridCol w:w="4535"/>
      </w:tblGrid>
      <w:tr>
        <w:tc>
          <w:tcPr>
            <w:tcW w:type="dxa" w:w="4535"/>
          </w:tcPr>
          <w:p>
            <w:r/>
            <w:r>
              <w:rPr>
                <w:rFonts w:ascii="Times New Roman" w:hAnsi="Times New Roman" w:eastAsia="Times New Roman"/>
                <w:b/>
                <w:color w:val="000000"/>
                <w:sz w:val="22"/>
              </w:rPr>
              <w:t>|p9cm|</w:t>
              <w:br/>
              <w:br/>
              <w:t>Nghiệp vụ</w:t>
            </w:r>
          </w:p>
        </w:tc>
        <w:tc>
          <w:tcPr>
            <w:tcW w:type="dxa" w:w="4535"/>
          </w:tcPr>
          <w:p>
            <w:r/>
            <w:r>
              <w:rPr>
                <w:rFonts w:ascii="Times New Roman" w:hAnsi="Times New Roman" w:eastAsia="Times New Roman"/>
                <w:b/>
                <w:color w:val="000000"/>
                <w:sz w:val="22"/>
              </w:rPr>
              <w:t>Use case tiêu biểu (Ch.3)</w:t>
            </w:r>
          </w:p>
        </w:tc>
      </w:tr>
      <w:tr>
        <w:tc>
          <w:tcPr>
            <w:tcW w:type="dxa" w:w="4535"/>
          </w:tcPr>
          <w:p>
            <w:r/>
            <w:r>
              <w:rPr>
                <w:rFonts w:ascii="Times New Roman" w:hAnsi="Times New Roman" w:eastAsia="Times New Roman"/>
                <w:b w:val="0"/>
                <w:color w:val="000000"/>
                <w:sz w:val="22"/>
              </w:rPr>
              <w:t>Xác thực</w:t>
            </w:r>
          </w:p>
        </w:tc>
        <w:tc>
          <w:tcPr>
            <w:tcW w:type="dxa" w:w="4535"/>
          </w:tcPr>
          <w:p>
            <w:r/>
            <w:r>
              <w:rPr>
                <w:rFonts w:ascii="Times New Roman" w:hAnsi="Times New Roman" w:eastAsia="Times New Roman"/>
                <w:b w:val="0"/>
                <w:color w:val="000000"/>
                <w:sz w:val="22"/>
              </w:rPr>
              <w:t>UC01 Đăng nhập; UC02 Đăng xuất</w:t>
            </w:r>
          </w:p>
        </w:tc>
      </w:tr>
      <w:tr>
        <w:tc>
          <w:tcPr>
            <w:tcW w:type="dxa" w:w="4535"/>
          </w:tcPr>
          <w:p>
            <w:r/>
            <w:r>
              <w:rPr>
                <w:rFonts w:ascii="Times New Roman" w:hAnsi="Times New Roman" w:eastAsia="Times New Roman"/>
                <w:b w:val="0"/>
                <w:color w:val="000000"/>
                <w:sz w:val="22"/>
              </w:rPr>
              <w:t>Quản lý tài khoản</w:t>
            </w:r>
          </w:p>
        </w:tc>
        <w:tc>
          <w:tcPr>
            <w:tcW w:type="dxa" w:w="4535"/>
          </w:tcPr>
          <w:p>
            <w:r/>
            <w:r>
              <w:rPr>
                <w:rFonts w:ascii="Times New Roman" w:hAnsi="Times New Roman" w:eastAsia="Times New Roman"/>
                <w:b w:val="0"/>
                <w:color w:val="000000"/>
                <w:sz w:val="22"/>
              </w:rPr>
              <w:t>UC03 Thêm tài khoản</w:t>
            </w:r>
          </w:p>
        </w:tc>
      </w:tr>
      <w:tr>
        <w:tc>
          <w:tcPr>
            <w:tcW w:type="dxa" w:w="4535"/>
          </w:tcPr>
          <w:p>
            <w:r/>
            <w:r>
              <w:rPr>
                <w:rFonts w:ascii="Times New Roman" w:hAnsi="Times New Roman" w:eastAsia="Times New Roman"/>
                <w:b w:val="0"/>
                <w:color w:val="000000"/>
                <w:sz w:val="22"/>
              </w:rPr>
              <w:t>Quản lý nhà cung cấp</w:t>
            </w:r>
          </w:p>
        </w:tc>
        <w:tc>
          <w:tcPr>
            <w:tcW w:type="dxa" w:w="4535"/>
          </w:tcPr>
          <w:p>
            <w:r/>
            <w:r>
              <w:rPr>
                <w:rFonts w:ascii="Times New Roman" w:hAnsi="Times New Roman" w:eastAsia="Times New Roman"/>
                <w:b w:val="0"/>
                <w:color w:val="000000"/>
                <w:sz w:val="22"/>
              </w:rPr>
              <w:t>UC04 Thêm nhà cung cấp</w:t>
            </w:r>
          </w:p>
        </w:tc>
      </w:tr>
      <w:tr>
        <w:tc>
          <w:tcPr>
            <w:tcW w:type="dxa" w:w="4535"/>
          </w:tcPr>
          <w:p>
            <w:r/>
            <w:r>
              <w:rPr>
                <w:rFonts w:ascii="Times New Roman" w:hAnsi="Times New Roman" w:eastAsia="Times New Roman"/>
                <w:b w:val="0"/>
                <w:color w:val="000000"/>
                <w:sz w:val="22"/>
              </w:rPr>
              <w:t>Quản lý khách hàng</w:t>
            </w:r>
          </w:p>
        </w:tc>
        <w:tc>
          <w:tcPr>
            <w:tcW w:type="dxa" w:w="4535"/>
          </w:tcPr>
          <w:p>
            <w:r/>
            <w:r>
              <w:rPr>
                <w:rFonts w:ascii="Times New Roman" w:hAnsi="Times New Roman" w:eastAsia="Times New Roman"/>
                <w:b w:val="0"/>
                <w:color w:val="000000"/>
                <w:sz w:val="22"/>
              </w:rPr>
              <w:t>UC05 Thêm khách hàng</w:t>
            </w:r>
          </w:p>
        </w:tc>
      </w:tr>
      <w:tr>
        <w:tc>
          <w:tcPr>
            <w:tcW w:type="dxa" w:w="4535"/>
          </w:tcPr>
          <w:p>
            <w:r/>
            <w:r>
              <w:rPr>
                <w:rFonts w:ascii="Times New Roman" w:hAnsi="Times New Roman" w:eastAsia="Times New Roman"/>
                <w:b w:val="0"/>
                <w:color w:val="000000"/>
                <w:sz w:val="22"/>
              </w:rPr>
              <w:t>Quản lý hàng hóa</w:t>
            </w:r>
          </w:p>
        </w:tc>
        <w:tc>
          <w:tcPr>
            <w:tcW w:type="dxa" w:w="4535"/>
          </w:tcPr>
          <w:p>
            <w:r/>
            <w:r>
              <w:rPr>
                <w:rFonts w:ascii="Times New Roman" w:hAnsi="Times New Roman" w:eastAsia="Times New Roman"/>
                <w:b w:val="0"/>
                <w:color w:val="000000"/>
                <w:sz w:val="22"/>
              </w:rPr>
              <w:t>UC06 Thêm hàng hóa; UC07 Tìm kiếm hàng hóa</w:t>
            </w:r>
          </w:p>
        </w:tc>
      </w:tr>
      <w:tr>
        <w:tc>
          <w:tcPr>
            <w:tcW w:type="dxa" w:w="4535"/>
          </w:tcPr>
          <w:p>
            <w:r/>
            <w:r>
              <w:rPr>
                <w:rFonts w:ascii="Times New Roman" w:hAnsi="Times New Roman" w:eastAsia="Times New Roman"/>
                <w:b w:val="0"/>
                <w:color w:val="000000"/>
                <w:sz w:val="22"/>
              </w:rPr>
              <w:t>Quản lý kho</w:t>
            </w:r>
          </w:p>
        </w:tc>
        <w:tc>
          <w:tcPr>
            <w:tcW w:type="dxa" w:w="4535"/>
          </w:tcPr>
          <w:p>
            <w:r/>
            <w:r>
              <w:rPr>
                <w:rFonts w:ascii="Times New Roman" w:hAnsi="Times New Roman" w:eastAsia="Times New Roman"/>
                <w:b w:val="0"/>
                <w:color w:val="000000"/>
                <w:sz w:val="22"/>
              </w:rPr>
              <w:t>UC08 Thêm kho</w:t>
            </w:r>
          </w:p>
        </w:tc>
      </w:tr>
      <w:tr>
        <w:tc>
          <w:tcPr>
            <w:tcW w:type="dxa" w:w="4535"/>
          </w:tcPr>
          <w:p>
            <w:r/>
            <w:r>
              <w:rPr>
                <w:rFonts w:ascii="Times New Roman" w:hAnsi="Times New Roman" w:eastAsia="Times New Roman"/>
                <w:b w:val="0"/>
                <w:color w:val="000000"/>
                <w:sz w:val="22"/>
              </w:rPr>
              <w:t>Nhập kho</w:t>
            </w:r>
          </w:p>
        </w:tc>
        <w:tc>
          <w:tcPr>
            <w:tcW w:type="dxa" w:w="4535"/>
          </w:tcPr>
          <w:p>
            <w:r/>
            <w:r>
              <w:rPr>
                <w:rFonts w:ascii="Times New Roman" w:hAnsi="Times New Roman" w:eastAsia="Times New Roman"/>
                <w:b w:val="0"/>
                <w:color w:val="000000"/>
                <w:sz w:val="22"/>
              </w:rPr>
              <w:t>UC09 Lập phiếu nhập kho</w:t>
            </w:r>
          </w:p>
        </w:tc>
      </w:tr>
      <w:tr>
        <w:tc>
          <w:tcPr>
            <w:tcW w:type="dxa" w:w="4535"/>
          </w:tcPr>
          <w:p>
            <w:r/>
            <w:r>
              <w:rPr>
                <w:rFonts w:ascii="Times New Roman" w:hAnsi="Times New Roman" w:eastAsia="Times New Roman"/>
                <w:b w:val="0"/>
                <w:color w:val="000000"/>
                <w:sz w:val="22"/>
              </w:rPr>
              <w:t>Xuất kho</w:t>
            </w:r>
          </w:p>
        </w:tc>
        <w:tc>
          <w:tcPr>
            <w:tcW w:type="dxa" w:w="4535"/>
          </w:tcPr>
          <w:p>
            <w:r/>
            <w:r>
              <w:rPr>
                <w:rFonts w:ascii="Times New Roman" w:hAnsi="Times New Roman" w:eastAsia="Times New Roman"/>
                <w:b w:val="0"/>
                <w:color w:val="000000"/>
                <w:sz w:val="22"/>
              </w:rPr>
              <w:t>UC10 Lập phiếu xuất kho</w:t>
            </w:r>
          </w:p>
        </w:tc>
      </w:tr>
      <w:tr>
        <w:tc>
          <w:tcPr>
            <w:tcW w:type="dxa" w:w="4535"/>
          </w:tcPr>
          <w:p>
            <w:r/>
            <w:r>
              <w:rPr>
                <w:rFonts w:ascii="Times New Roman" w:hAnsi="Times New Roman" w:eastAsia="Times New Roman"/>
                <w:b w:val="0"/>
                <w:color w:val="000000"/>
                <w:sz w:val="22"/>
              </w:rPr>
              <w:t>Kiểm kê</w:t>
            </w:r>
          </w:p>
        </w:tc>
        <w:tc>
          <w:tcPr>
            <w:tcW w:type="dxa" w:w="4535"/>
          </w:tcPr>
          <w:p>
            <w:r/>
            <w:r>
              <w:rPr>
                <w:rFonts w:ascii="Times New Roman" w:hAnsi="Times New Roman" w:eastAsia="Times New Roman"/>
                <w:b w:val="0"/>
                <w:color w:val="000000"/>
                <w:sz w:val="22"/>
              </w:rPr>
              <w:t>UC11 Lập phiếu kiểm kê</w:t>
            </w:r>
          </w:p>
        </w:tc>
      </w:tr>
      <w:tr>
        <w:tc>
          <w:tcPr>
            <w:tcW w:type="dxa" w:w="4535"/>
          </w:tcPr>
          <w:p>
            <w:r/>
            <w:r>
              <w:rPr>
                <w:rFonts w:ascii="Times New Roman" w:hAnsi="Times New Roman" w:eastAsia="Times New Roman"/>
                <w:b w:val="0"/>
                <w:color w:val="000000"/>
                <w:sz w:val="22"/>
              </w:rPr>
              <w:t>Báo cáo tồn kho</w:t>
            </w:r>
          </w:p>
        </w:tc>
        <w:tc>
          <w:tcPr>
            <w:tcW w:type="dxa" w:w="4535"/>
          </w:tcPr>
          <w:p>
            <w:r/>
            <w:r>
              <w:rPr>
                <w:rFonts w:ascii="Times New Roman" w:hAnsi="Times New Roman" w:eastAsia="Times New Roman"/>
                <w:b w:val="0"/>
                <w:color w:val="000000"/>
                <w:sz w:val="22"/>
              </w:rPr>
              <w:t>UC12 Xem báo cáo nhập xuất tồn</w:t>
            </w:r>
          </w:p>
        </w:tc>
      </w:tr>
    </w:tbl>
    <w:p/>
    <w:p>
      <w:pPr>
        <w:pStyle w:val="Heading2"/>
      </w:pPr>
      <w:r>
        <w:rPr>
          <w:rFonts w:ascii="Times New Roman" w:hAnsi="Times New Roman" w:eastAsia="Times New Roman"/>
          <w:b/>
          <w:color w:val="000000"/>
          <w:sz w:val="26"/>
        </w:rPr>
        <w:t>2.3 Nghiệp vụ 1: Xác thực</w:t>
      </w:r>
    </w:p>
    <w:p>
      <w:pPr>
        <w:spacing w:line="276" w:lineRule="auto" w:after="120"/>
        <w:ind w:firstLine="567"/>
      </w:pPr>
      <w:r>
        <w:rPr>
          <w:rFonts w:ascii="Times New Roman" w:hAnsi="Times New Roman" w:eastAsia="Times New Roman"/>
          <w:color w:val="000000"/>
          <w:sz w:val="24"/>
        </w:rPr>
        <w:t>: Nghiệp vụ xác thực đảm bảo chỉ người có tài khoản hợp lệ mới được sử dụng hệ thống. Người dùng đăng nhập bằng tên đăng nhập và mật khẩu; hệ thống kiểm tra và tạo phiên làm việc (session). Khi kết thúc, người dùng đăng xuất để xóa phiên, tránh người khác dùng tiếp máy.</w:t>
      </w:r>
    </w:p>
    <w:p>
      <w:pPr>
        <w:spacing w:line="276" w:lineRule="auto" w:after="120"/>
        <w:ind w:firstLine="567"/>
      </w:pPr>
      <w:r>
        <w:rPr>
          <w:rFonts w:ascii="Times New Roman" w:hAnsi="Times New Roman" w:eastAsia="Times New Roman"/>
          <w:color w:val="000000"/>
          <w:sz w:val="24"/>
        </w:rPr>
        <w:t>: Tất cả người dùng (quản trị viên, quản lý kho, nhân viên kho).</w:t>
      </w:r>
    </w:p>
    <w:p>
      <w:pPr>
        <w:spacing w:line="276" w:lineRule="auto" w:after="120"/>
        <w:ind w:firstLine="567"/>
      </w:pPr>
      <w:r>
        <w:rPr>
          <w:rFonts w:ascii="Times New Roman" w:hAnsi="Times New Roman" w:eastAsia="Times New Roman"/>
          <w:color w:val="000000"/>
          <w:sz w:val="24"/>
        </w:rPr>
        <w:t>:</w:t>
      </w:r>
    </w:p>
    <w:p>
      <w:pPr>
        <w:spacing w:line="276" w:lineRule="auto" w:after="60"/>
        <w:ind w:firstLine="0" w:left="567"/>
      </w:pPr>
      <w:r>
        <w:rPr>
          <w:rFonts w:ascii="Times New Roman" w:hAnsi="Times New Roman" w:eastAsia="Times New Roman"/>
          <w:color w:val="000000"/>
          <w:sz w:val="24"/>
        </w:rPr>
        <w:t>– Người dùng mở trang đăng nhập, nhập tên đăng nhập và mật khẩu.</w:t>
      </w:r>
    </w:p>
    <w:p>
      <w:pPr>
        <w:spacing w:line="276" w:lineRule="auto" w:after="60"/>
        <w:ind w:firstLine="0" w:left="567"/>
      </w:pPr>
      <w:r>
        <w:rPr>
          <w:rFonts w:ascii="Times New Roman" w:hAnsi="Times New Roman" w:eastAsia="Times New Roman"/>
          <w:color w:val="000000"/>
          <w:sz w:val="24"/>
        </w:rPr>
        <w:t>– Hệ thống kiểm tra tài khoản tồn tại, mật khẩu đúng, trạng thái đang hoạt động.</w:t>
      </w:r>
    </w:p>
    <w:p>
      <w:pPr>
        <w:spacing w:line="276" w:lineRule="auto" w:after="60"/>
        <w:ind w:firstLine="0" w:left="567"/>
      </w:pPr>
      <w:r>
        <w:rPr>
          <w:rFonts w:ascii="Times New Roman" w:hAnsi="Times New Roman" w:eastAsia="Times New Roman"/>
          <w:color w:val="000000"/>
          <w:sz w:val="24"/>
        </w:rPr>
        <w:t>– Nếu hợp lệ: tạo phiên, ghi nhận thời gian đăng nhập, chuyển đến trang chủ theo vai trò.</w:t>
      </w:r>
    </w:p>
    <w:p>
      <w:pPr>
        <w:spacing w:line="276" w:lineRule="auto" w:after="60"/>
        <w:ind w:firstLine="0" w:left="567"/>
      </w:pPr>
      <w:r>
        <w:rPr>
          <w:rFonts w:ascii="Times New Roman" w:hAnsi="Times New Roman" w:eastAsia="Times New Roman"/>
          <w:color w:val="000000"/>
          <w:sz w:val="24"/>
        </w:rPr>
        <w:t>– Nếu không hợp lệ: thông báo lỗi (sai thông tin hoặc tài khoản bị khóa), yêu cầu nhập lại.</w:t>
      </w:r>
    </w:p>
    <w:p>
      <w:pPr>
        <w:spacing w:line="276" w:lineRule="auto" w:after="60"/>
        <w:ind w:firstLine="0" w:left="567"/>
      </w:pPr>
      <w:r>
        <w:rPr>
          <w:rFonts w:ascii="Times New Roman" w:hAnsi="Times New Roman" w:eastAsia="Times New Roman"/>
          <w:color w:val="000000"/>
          <w:sz w:val="24"/>
        </w:rPr>
        <w:t>– Khi đăng xuất: hệ thống xóa phiên và quay về trang đăng nhập.</w:t>
      </w:r>
    </w:p>
    <w:p>
      <w:pPr>
        <w:spacing w:line="276" w:lineRule="auto" w:after="120"/>
        <w:ind w:firstLine="567"/>
      </w:pPr>
      <w:r>
        <w:rPr>
          <w:rFonts w:ascii="Times New Roman" w:hAnsi="Times New Roman" w:eastAsia="Times New Roman"/>
          <w:color w:val="000000"/>
          <w:sz w:val="24"/>
        </w:rPr>
        <w:t>: Bảng</w:t>
      </w:r>
    </w:p>
    <w:p>
      <w:pPr>
        <w:spacing w:line="276" w:lineRule="auto" w:after="120"/>
        <w:ind w:firstLine="567"/>
      </w:pPr>
      <w:r>
        <w:rPr>
          <w:rFonts w:ascii="Times New Roman" w:hAnsi="Times New Roman" w:eastAsia="Times New Roman"/>
          <w:color w:val="000000"/>
          <w:sz w:val="24"/>
        </w:rPr>
        <w:t>(tên đăng nhập, mật khẩu mã hóa, trạng thái); bảng</w:t>
      </w:r>
    </w:p>
    <w:p>
      <w:pPr>
        <w:spacing w:line="276" w:lineRule="auto" w:after="120"/>
        <w:ind w:firstLine="567"/>
      </w:pPr>
      <w:r>
        <w:rPr>
          <w:rFonts w:ascii="Times New Roman" w:hAnsi="Times New Roman" w:eastAsia="Times New Roman"/>
          <w:color w:val="000000"/>
          <w:sz w:val="24"/>
        </w:rPr>
        <w:t>(ghi log đăng nhập/đăng xuất).</w:t>
      </w:r>
    </w:p>
    <w:p>
      <w:pPr>
        <w:spacing w:line="276" w:lineRule="auto" w:after="120"/>
        <w:ind w:firstLine="567"/>
      </w:pPr>
      <w:r>
        <w:rPr>
          <w:rFonts w:ascii="Times New Roman" w:hAnsi="Times New Roman" w:eastAsia="Times New Roman"/>
          <w:color w:val="000000"/>
          <w:sz w:val="24"/>
        </w:rPr>
        <w:t>: UC01 Đăng nhập; UC02 Đăng xuất.</w:t>
      </w:r>
    </w:p>
    <w:p>
      <w:pPr>
        <w:pStyle w:val="Heading2"/>
      </w:pPr>
      <w:r>
        <w:rPr>
          <w:rFonts w:ascii="Times New Roman" w:hAnsi="Times New Roman" w:eastAsia="Times New Roman"/>
          <w:b/>
          <w:color w:val="000000"/>
          <w:sz w:val="26"/>
        </w:rPr>
        <w:t>2.4 Nghiệp vụ 2: Quản lý tài khoản</w:t>
      </w:r>
    </w:p>
    <w:p>
      <w:pPr>
        <w:spacing w:line="276" w:lineRule="auto" w:after="120"/>
        <w:ind w:firstLine="567"/>
      </w:pPr>
      <w:r>
        <w:rPr>
          <w:rFonts w:ascii="Times New Roman" w:hAnsi="Times New Roman" w:eastAsia="Times New Roman"/>
          <w:color w:val="000000"/>
          <w:sz w:val="24"/>
        </w:rPr>
        <w:t>: Quản trị viên duy trì danh sách tài khoản trên hệ thống, gán vai trò (quản trị viên, quản lý kho, nhân viên kho) để phân quyền. Chỉ người được cấp quyền tương ứng mới thực hiện được các thao tác nhập/xuất, duyệt phiếu, quản lý danh mục.</w:t>
      </w:r>
    </w:p>
    <w:p>
      <w:pPr>
        <w:spacing w:line="276" w:lineRule="auto" w:after="120"/>
        <w:ind w:firstLine="567"/>
      </w:pPr>
      <w:r>
        <w:rPr>
          <w:rFonts w:ascii="Times New Roman" w:hAnsi="Times New Roman" w:eastAsia="Times New Roman"/>
          <w:color w:val="000000"/>
          <w:sz w:val="24"/>
        </w:rPr>
        <w:t>: Quản trị viên.</w:t>
      </w:r>
    </w:p>
    <w:p>
      <w:pPr>
        <w:spacing w:line="276" w:lineRule="auto" w:after="120"/>
        <w:ind w:firstLine="567"/>
      </w:pPr>
      <w:r>
        <w:rPr>
          <w:rFonts w:ascii="Times New Roman" w:hAnsi="Times New Roman" w:eastAsia="Times New Roman"/>
          <w:color w:val="000000"/>
          <w:sz w:val="24"/>
        </w:rPr>
        <w:t>(thao tác tiêu biểu -- thêm tài khoản):</w:t>
      </w:r>
    </w:p>
    <w:p>
      <w:pPr>
        <w:spacing w:line="276" w:lineRule="auto" w:after="60"/>
        <w:ind w:firstLine="0" w:left="567"/>
      </w:pPr>
      <w:r>
        <w:rPr>
          <w:rFonts w:ascii="Times New Roman" w:hAnsi="Times New Roman" w:eastAsia="Times New Roman"/>
          <w:color w:val="000000"/>
          <w:sz w:val="24"/>
        </w:rPr>
        <w:t>– Quản trị viên đăng nhập và chọn chức năng quản lý tài khoản.</w:t>
      </w:r>
    </w:p>
    <w:p>
      <w:pPr>
        <w:spacing w:line="276" w:lineRule="auto" w:after="60"/>
        <w:ind w:firstLine="0" w:left="567"/>
      </w:pPr>
      <w:r>
        <w:rPr>
          <w:rFonts w:ascii="Times New Roman" w:hAnsi="Times New Roman" w:eastAsia="Times New Roman"/>
          <w:color w:val="000000"/>
          <w:sz w:val="24"/>
        </w:rPr>
        <w:t>– Chọn “Thêm tài khoản”, nhập họ tên, tên đăng nhập, mật khẩu, email (nếu có), vai trò, trạng thái.</w:t>
      </w:r>
    </w:p>
    <w:p>
      <w:pPr>
        <w:spacing w:line="276" w:lineRule="auto" w:after="60"/>
        <w:ind w:firstLine="0" w:left="567"/>
      </w:pPr>
      <w:r>
        <w:rPr>
          <w:rFonts w:ascii="Times New Roman" w:hAnsi="Times New Roman" w:eastAsia="Times New Roman"/>
          <w:color w:val="000000"/>
          <w:sz w:val="24"/>
        </w:rPr>
        <w:t>– Hệ thống kiểm tra tên đăng nhập chưa tồn tại.</w:t>
      </w:r>
    </w:p>
    <w:p>
      <w:pPr>
        <w:spacing w:line="276" w:lineRule="auto" w:after="60"/>
        <w:ind w:firstLine="0" w:left="567"/>
      </w:pPr>
      <w:r>
        <w:rPr>
          <w:rFonts w:ascii="Times New Roman" w:hAnsi="Times New Roman" w:eastAsia="Times New Roman"/>
          <w:color w:val="000000"/>
          <w:sz w:val="24"/>
        </w:rPr>
        <w:t>– Nếu hợp lệ: mã hóa mật khẩu, lưu vào cơ sở dữ liệu, hiển thị thông báo thành công.</w:t>
      </w:r>
    </w:p>
    <w:p>
      <w:pPr>
        <w:spacing w:line="276" w:lineRule="auto" w:after="60"/>
        <w:ind w:firstLine="0" w:left="567"/>
      </w:pPr>
      <w:r>
        <w:rPr>
          <w:rFonts w:ascii="Times New Roman" w:hAnsi="Times New Roman" w:eastAsia="Times New Roman"/>
          <w:color w:val="000000"/>
          <w:sz w:val="24"/>
        </w:rPr>
        <w:t>– Nếu trùng tên đăng nhập: báo lỗi, yêu cầu đổi tên.</w:t>
      </w:r>
    </w:p>
    <w:p>
      <w:pPr>
        <w:spacing w:line="276" w:lineRule="auto" w:after="120"/>
        <w:ind w:firstLine="567"/>
      </w:pPr>
      <w:r>
        <w:rPr>
          <w:rFonts w:ascii="Times New Roman" w:hAnsi="Times New Roman" w:eastAsia="Times New Roman"/>
          <w:color w:val="000000"/>
          <w:sz w:val="24"/>
        </w:rPr>
        <w:t>Ngoài ra, quản trị viên có thể</w:t>
      </w:r>
    </w:p>
    <w:p>
      <w:pPr>
        <w:spacing w:line="276" w:lineRule="auto" w:after="120"/>
        <w:ind w:firstLine="567"/>
      </w:pPr>
      <w:r>
        <w:rPr>
          <w:rFonts w:ascii="Times New Roman" w:hAnsi="Times New Roman" w:eastAsia="Times New Roman"/>
          <w:color w:val="000000"/>
          <w:sz w:val="24"/>
        </w:rPr>
        <w:t>thông tin/vai trò,</w:t>
      </w:r>
    </w:p>
    <w:p>
      <w:pPr>
        <w:spacing w:line="276" w:lineRule="auto" w:after="120"/>
        <w:ind w:firstLine="567"/>
      </w:pPr>
      <w:r>
        <w:rPr>
          <w:rFonts w:ascii="Times New Roman" w:hAnsi="Times New Roman" w:eastAsia="Times New Roman"/>
          <w:color w:val="000000"/>
          <w:sz w:val="24"/>
        </w:rPr>
        <w:t>tài khoản,</w:t>
      </w:r>
    </w:p>
    <w:p>
      <w:pPr>
        <w:spacing w:line="276" w:lineRule="auto" w:after="120"/>
        <w:ind w:firstLine="567"/>
      </w:pPr>
      <w:r>
        <w:rPr>
          <w:rFonts w:ascii="Times New Roman" w:hAnsi="Times New Roman" w:eastAsia="Times New Roman"/>
          <w:color w:val="000000"/>
          <w:sz w:val="24"/>
        </w:rPr>
        <w:t>danh sách -- các thao tác này có luồng tương tự (chọn bản ghi $</w:t>
      </w:r>
    </w:p>
    <w:p>
      <w:pPr>
        <w:spacing w:line="276" w:lineRule="auto" w:after="120"/>
        <w:ind w:firstLine="567"/>
      </w:pPr>
      <w:r>
        <w:rPr>
          <w:rFonts w:ascii="Times New Roman" w:hAnsi="Times New Roman" w:eastAsia="Times New Roman"/>
          <w:color w:val="000000"/>
          <w:sz w:val="24"/>
        </w:rPr>
        <w:t>thực hiện</w:t>
      </w:r>
    </w:p>
    <w:p>
      <w:pPr>
        <w:spacing w:line="276" w:lineRule="auto" w:after="120"/>
        <w:ind w:firstLine="567"/>
      </w:pPr>
      <w:r>
        <w:rPr>
          <w:rFonts w:ascii="Times New Roman" w:hAnsi="Times New Roman" w:eastAsia="Times New Roman"/>
          <w:color w:val="000000"/>
          <w:sz w:val="24"/>
        </w:rPr>
        <w:t>$ lưu) và không đặc tả riêng trong 10 UC tiêu biểu.</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(mã, tên đăng nhập, mật khẩu, họ tên, vai trò, trạng thái).</w:t>
      </w:r>
    </w:p>
    <w:p>
      <w:pPr>
        <w:spacing w:line="276" w:lineRule="auto" w:after="120"/>
        <w:ind w:firstLine="567"/>
      </w:pPr>
      <w:r>
        <w:rPr>
          <w:rFonts w:ascii="Times New Roman" w:hAnsi="Times New Roman" w:eastAsia="Times New Roman"/>
          <w:color w:val="000000"/>
          <w:sz w:val="24"/>
        </w:rPr>
        <w:t>: UC03 Thêm tài khoản.</w:t>
      </w:r>
    </w:p>
    <w:p>
      <w:pPr>
        <w:pStyle w:val="Heading2"/>
      </w:pPr>
      <w:r>
        <w:rPr>
          <w:rFonts w:ascii="Times New Roman" w:hAnsi="Times New Roman" w:eastAsia="Times New Roman"/>
          <w:b/>
          <w:color w:val="000000"/>
          <w:sz w:val="26"/>
        </w:rPr>
        <w:t>2.5 Nghiệp vụ 3: Quản lý nhà cung cấp</w:t>
      </w:r>
    </w:p>
    <w:p>
      <w:pPr>
        <w:spacing w:line="276" w:lineRule="auto" w:after="120"/>
        <w:ind w:firstLine="567"/>
      </w:pPr>
      <w:r>
        <w:rPr>
          <w:rFonts w:ascii="Times New Roman" w:hAnsi="Times New Roman" w:eastAsia="Times New Roman"/>
          <w:color w:val="000000"/>
          <w:sz w:val="24"/>
        </w:rPr>
        <w:t>: Lưu trữ và duy trì thông tin các nhà cung cấp hàng hóa (tên, địa chỉ, điện thoại, email, người liên hệ). Thông tin NCC được dùng khi lập phiếu nhập kho, giúp truy vết hàng đến từ ai.</w:t>
      </w:r>
    </w:p>
    <w:p>
      <w:pPr>
        <w:spacing w:line="276" w:lineRule="auto" w:after="120"/>
        <w:ind w:firstLine="567"/>
      </w:pPr>
      <w:r>
        <w:rPr>
          <w:rFonts w:ascii="Times New Roman" w:hAnsi="Times New Roman" w:eastAsia="Times New Roman"/>
          <w:color w:val="000000"/>
          <w:sz w:val="24"/>
        </w:rPr>
        <w:t>: Nhân viên kho, Quản lý kho.</w:t>
      </w:r>
    </w:p>
    <w:p>
      <w:pPr>
        <w:spacing w:line="276" w:lineRule="auto" w:after="120"/>
        <w:ind w:firstLine="567"/>
      </w:pPr>
      <w:r>
        <w:rPr>
          <w:rFonts w:ascii="Times New Roman" w:hAnsi="Times New Roman" w:eastAsia="Times New Roman"/>
          <w:color w:val="000000"/>
          <w:sz w:val="24"/>
        </w:rPr>
        <w:t>(thao tác tiêu biểu -- thêm nhà cung cấp):</w:t>
      </w:r>
    </w:p>
    <w:p>
      <w:pPr>
        <w:spacing w:line="276" w:lineRule="auto" w:after="60"/>
        <w:ind w:firstLine="0" w:left="567"/>
      </w:pPr>
      <w:r>
        <w:rPr>
          <w:rFonts w:ascii="Times New Roman" w:hAnsi="Times New Roman" w:eastAsia="Times New Roman"/>
          <w:color w:val="000000"/>
          <w:sz w:val="24"/>
        </w:rPr>
        <w:t>– Người dùng chọn chức năng quản lý nhà cung cấp, xem danh sách hiện có.</w:t>
      </w:r>
    </w:p>
    <w:p>
      <w:pPr>
        <w:spacing w:line="276" w:lineRule="auto" w:after="60"/>
        <w:ind w:firstLine="0" w:left="567"/>
      </w:pPr>
      <w:r>
        <w:rPr>
          <w:rFonts w:ascii="Times New Roman" w:hAnsi="Times New Roman" w:eastAsia="Times New Roman"/>
          <w:color w:val="000000"/>
          <w:sz w:val="24"/>
        </w:rPr>
        <w:t>– Chọn “Thêm mới”, nhập mã NCC, tên, địa chỉ, số điện thoại, email, người liên hệ, mô tả (nếu có).</w:t>
      </w:r>
    </w:p>
    <w:p>
      <w:pPr>
        <w:spacing w:line="276" w:lineRule="auto" w:after="60"/>
        <w:ind w:firstLine="0" w:left="567"/>
      </w:pPr>
      <w:r>
        <w:rPr>
          <w:rFonts w:ascii="Times New Roman" w:hAnsi="Times New Roman" w:eastAsia="Times New Roman"/>
          <w:color w:val="000000"/>
          <w:sz w:val="24"/>
        </w:rPr>
        <w:t>– Hệ thống kiểm tra mã NCC không trùng.</w:t>
      </w:r>
    </w:p>
    <w:p>
      <w:pPr>
        <w:spacing w:line="276" w:lineRule="auto" w:after="60"/>
        <w:ind w:firstLine="0" w:left="567"/>
      </w:pPr>
      <w:r>
        <w:rPr>
          <w:rFonts w:ascii="Times New Roman" w:hAnsi="Times New Roman" w:eastAsia="Times New Roman"/>
          <w:color w:val="000000"/>
          <w:sz w:val="24"/>
        </w:rPr>
        <w:t>– Lưu vào cơ sở dữ liệu; có thể sửa hoặc đánh dấu ngừng hoạt động nếu NCC không còn giao dịch (không xóa cứng khi đã có phiếu nhập liên quan).</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(mã, tên, địa chỉ, SĐT, email, người liên hệ, mô tả).</w:t>
      </w:r>
    </w:p>
    <w:p>
      <w:pPr>
        <w:spacing w:line="276" w:lineRule="auto" w:after="120"/>
        <w:ind w:firstLine="567"/>
      </w:pPr>
      <w:r>
        <w:rPr>
          <w:rFonts w:ascii="Times New Roman" w:hAnsi="Times New Roman" w:eastAsia="Times New Roman"/>
          <w:color w:val="000000"/>
          <w:sz w:val="24"/>
        </w:rPr>
        <w:t>: UC04 Thêm nhà cung cấp.</w:t>
      </w:r>
    </w:p>
    <w:p>
      <w:pPr>
        <w:pStyle w:val="Heading2"/>
      </w:pPr>
      <w:r>
        <w:rPr>
          <w:rFonts w:ascii="Times New Roman" w:hAnsi="Times New Roman" w:eastAsia="Times New Roman"/>
          <w:b/>
          <w:color w:val="000000"/>
          <w:sz w:val="26"/>
        </w:rPr>
        <w:t>2.6 Nghiệp vụ 4: Quản lý khách hàng</w:t>
      </w:r>
    </w:p>
    <w:p>
      <w:pPr>
        <w:spacing w:line="276" w:lineRule="auto" w:after="120"/>
        <w:ind w:firstLine="567"/>
      </w:pPr>
      <w:r>
        <w:rPr>
          <w:rFonts w:ascii="Times New Roman" w:hAnsi="Times New Roman" w:eastAsia="Times New Roman"/>
          <w:color w:val="000000"/>
          <w:sz w:val="24"/>
        </w:rPr>
        <w:t>: Tương tự nhà cung cấp, nghiệp vụ này quản lý danh mục khách hàng nhận hàng khi xuất kho (tên, địa chỉ, liên hệ, mã số thuế nếu là doanh nghiệp). Phục vụ lập phiếu xuất và theo dõi lịch sử giao dịch theo khách.</w:t>
      </w:r>
    </w:p>
    <w:p>
      <w:pPr>
        <w:spacing w:line="276" w:lineRule="auto" w:after="120"/>
        <w:ind w:firstLine="567"/>
      </w:pPr>
      <w:r>
        <w:rPr>
          <w:rFonts w:ascii="Times New Roman" w:hAnsi="Times New Roman" w:eastAsia="Times New Roman"/>
          <w:color w:val="000000"/>
          <w:sz w:val="24"/>
        </w:rPr>
        <w:t>: Nhân viên kho, Quản lý kho.</w:t>
      </w:r>
    </w:p>
    <w:p>
      <w:pPr>
        <w:spacing w:line="276" w:lineRule="auto" w:after="120"/>
        <w:ind w:firstLine="567"/>
      </w:pPr>
      <w:r>
        <w:rPr>
          <w:rFonts w:ascii="Times New Roman" w:hAnsi="Times New Roman" w:eastAsia="Times New Roman"/>
          <w:color w:val="000000"/>
          <w:sz w:val="24"/>
        </w:rPr>
        <w:t>(thao tác tiêu biểu -- thêm khách hàng):</w:t>
      </w:r>
    </w:p>
    <w:p>
      <w:pPr>
        <w:spacing w:line="276" w:lineRule="auto" w:after="60"/>
        <w:ind w:firstLine="0" w:left="567"/>
      </w:pPr>
      <w:r>
        <w:rPr>
          <w:rFonts w:ascii="Times New Roman" w:hAnsi="Times New Roman" w:eastAsia="Times New Roman"/>
          <w:color w:val="000000"/>
          <w:sz w:val="24"/>
        </w:rPr>
        <w:t>– Người dùng chọn quản lý khách hàng, xem danh sách.</w:t>
      </w:r>
    </w:p>
    <w:p>
      <w:pPr>
        <w:spacing w:line="276" w:lineRule="auto" w:after="60"/>
        <w:ind w:firstLine="0" w:left="567"/>
      </w:pPr>
      <w:r>
        <w:rPr>
          <w:rFonts w:ascii="Times New Roman" w:hAnsi="Times New Roman" w:eastAsia="Times New Roman"/>
          <w:color w:val="000000"/>
          <w:sz w:val="24"/>
        </w:rPr>
        <w:t>– Thêm mới: nhập mã KH, tên, địa chỉ, SĐT, email, mã số thuế, người liên hệ.</w:t>
      </w:r>
    </w:p>
    <w:p>
      <w:pPr>
        <w:spacing w:line="276" w:lineRule="auto" w:after="60"/>
        <w:ind w:firstLine="0" w:left="567"/>
      </w:pPr>
      <w:r>
        <w:rPr>
          <w:rFonts w:ascii="Times New Roman" w:hAnsi="Times New Roman" w:eastAsia="Times New Roman"/>
          <w:color w:val="000000"/>
          <w:sz w:val="24"/>
        </w:rPr>
        <w:t>– Hệ thống kiểm tra mã không trùng và lưu.</w:t>
      </w:r>
    </w:p>
    <w:p>
      <w:pPr>
        <w:spacing w:line="276" w:lineRule="auto" w:after="60"/>
        <w:ind w:firstLine="0" w:left="567"/>
      </w:pPr>
      <w:r>
        <w:rPr>
          <w:rFonts w:ascii="Times New Roman" w:hAnsi="Times New Roman" w:eastAsia="Times New Roman"/>
          <w:color w:val="000000"/>
          <w:sz w:val="24"/>
        </w:rPr>
        <w:t>– Có thể sửa thông tin; nếu đã có phiếu xuất liên quan thì không xóa cứng, chỉ ngừng sử dụng.</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(mã, tên, địa chỉ, SĐT, email, MST, người liên hệ).</w:t>
      </w:r>
    </w:p>
    <w:p>
      <w:pPr>
        <w:spacing w:line="276" w:lineRule="auto" w:after="120"/>
        <w:ind w:firstLine="567"/>
      </w:pPr>
      <w:r>
        <w:rPr>
          <w:rFonts w:ascii="Times New Roman" w:hAnsi="Times New Roman" w:eastAsia="Times New Roman"/>
          <w:color w:val="000000"/>
          <w:sz w:val="24"/>
        </w:rPr>
        <w:t>: UC05 Thêm khách hàng.</w:t>
      </w:r>
    </w:p>
    <w:p>
      <w:pPr>
        <w:pStyle w:val="Heading2"/>
      </w:pPr>
      <w:r>
        <w:rPr>
          <w:rFonts w:ascii="Times New Roman" w:hAnsi="Times New Roman" w:eastAsia="Times New Roman"/>
          <w:b/>
          <w:color w:val="000000"/>
          <w:sz w:val="26"/>
        </w:rPr>
        <w:t>2.7 Nghiệp vụ 5: Quản lý hàng hóa</w:t>
      </w:r>
    </w:p>
    <w:p>
      <w:pPr>
        <w:spacing w:line="276" w:lineRule="auto" w:after="120"/>
        <w:ind w:firstLine="567"/>
      </w:pPr>
      <w:r>
        <w:rPr>
          <w:rFonts w:ascii="Times New Roman" w:hAnsi="Times New Roman" w:eastAsia="Times New Roman"/>
          <w:color w:val="000000"/>
          <w:sz w:val="24"/>
        </w:rPr>
        <w:t>: Duy trì danh mục hàng hóa trong hệ thống: mã, tên, nhóm hàng, đơn vị tính, giá nhập, giá xuất, mô tả, trạng thái. Hàng hóa là trung tâm của hệ thống -- mọi phiếu nhập/xuất và tồn kho đều tham chiếu đến mã hàng. Khi thêm hàng mới, hệ thống tự khởi tạo số lượng tồn bằng 0 tại các kho đang hoạt động.</w:t>
      </w:r>
    </w:p>
    <w:p>
      <w:pPr>
        <w:spacing w:line="276" w:lineRule="auto" w:after="120"/>
        <w:ind w:firstLine="567"/>
      </w:pPr>
      <w:r>
        <w:rPr>
          <w:rFonts w:ascii="Times New Roman" w:hAnsi="Times New Roman" w:eastAsia="Times New Roman"/>
          <w:color w:val="000000"/>
          <w:sz w:val="24"/>
        </w:rPr>
        <w:t>: Nhân viên kho, Quản lý kho.</w:t>
      </w:r>
    </w:p>
    <w:p>
      <w:pPr>
        <w:spacing w:line="276" w:lineRule="auto" w:after="120"/>
        <w:ind w:firstLine="567"/>
      </w:pPr>
      <w:r>
        <w:rPr>
          <w:rFonts w:ascii="Times New Roman" w:hAnsi="Times New Roman" w:eastAsia="Times New Roman"/>
          <w:color w:val="000000"/>
          <w:sz w:val="24"/>
        </w:rPr>
        <w:t>:</w:t>
      </w:r>
    </w:p>
    <w:p>
      <w:pPr>
        <w:spacing w:line="276" w:lineRule="auto" w:after="60"/>
        <w:ind w:firstLine="0" w:left="567"/>
      </w:pPr>
      <w:r>
        <w:rPr>
          <w:rFonts w:ascii="Times New Roman" w:hAnsi="Times New Roman" w:eastAsia="Times New Roman"/>
          <w:color w:val="000000"/>
          <w:sz w:val="24"/>
        </w:rPr>
        <w:t>– Chọn quản lý hàng hóa, chọn “Thêm mới”.</w:t>
      </w:r>
    </w:p>
    <w:p>
      <w:pPr>
        <w:spacing w:line="276" w:lineRule="auto" w:after="60"/>
        <w:ind w:firstLine="0" w:left="567"/>
      </w:pPr>
      <w:r>
        <w:rPr>
          <w:rFonts w:ascii="Times New Roman" w:hAnsi="Times New Roman" w:eastAsia="Times New Roman"/>
          <w:color w:val="000000"/>
          <w:sz w:val="24"/>
        </w:rPr>
        <w:t>– Nhập mã hàng, tên; chọn nhóm hàng và đơn vị tính; nhập giá nhập, giá xuất, mô tả.</w:t>
      </w:r>
    </w:p>
    <w:p>
      <w:pPr>
        <w:spacing w:line="276" w:lineRule="auto" w:after="60"/>
        <w:ind w:firstLine="0" w:left="567"/>
      </w:pPr>
      <w:r>
        <w:rPr>
          <w:rFonts w:ascii="Times New Roman" w:hAnsi="Times New Roman" w:eastAsia="Times New Roman"/>
          <w:color w:val="000000"/>
          <w:sz w:val="24"/>
        </w:rPr>
        <w:t>– Hệ thống kiểm tra mã không trùng, nhóm và ĐVT hợp lệ.</w:t>
      </w:r>
    </w:p>
    <w:p>
      <w:pPr>
        <w:spacing w:line="276" w:lineRule="auto" w:after="60"/>
        <w:ind w:firstLine="0" w:left="567"/>
      </w:pPr>
      <w:r>
        <w:rPr>
          <w:rFonts w:ascii="Times New Roman" w:hAnsi="Times New Roman" w:eastAsia="Times New Roman"/>
          <w:color w:val="000000"/>
          <w:sz w:val="24"/>
        </w:rPr>
        <w:t>– Lưu bản ghi HangHoa; tạo các bản ghi TonKho với số lượng = 0 cho từng kho.</w:t>
      </w:r>
    </w:p>
    <w:p>
      <w:pPr>
        <w:spacing w:line="276" w:lineRule="auto" w:after="120"/>
        <w:ind w:firstLine="567"/>
      </w:pPr>
      <w:r>
        <w:rPr>
          <w:rFonts w:ascii="Times New Roman" w:hAnsi="Times New Roman" w:eastAsia="Times New Roman"/>
          <w:color w:val="000000"/>
          <w:sz w:val="24"/>
        </w:rPr>
        <w:t>:</w:t>
      </w:r>
    </w:p>
    <w:p>
      <w:pPr>
        <w:spacing w:line="276" w:lineRule="auto" w:after="60"/>
        <w:ind w:firstLine="0" w:left="567"/>
      </w:pPr>
      <w:r>
        <w:rPr>
          <w:rFonts w:ascii="Times New Roman" w:hAnsi="Times New Roman" w:eastAsia="Times New Roman"/>
          <w:color w:val="000000"/>
          <w:sz w:val="24"/>
        </w:rPr>
        <w:t>– Người dùng nhập từ khóa (mã hoặc tên) và/hoặc chọn bộ lọc (nhóm hàng, kho, trạng thái).</w:t>
      </w:r>
    </w:p>
    <w:p>
      <w:pPr>
        <w:spacing w:line="276" w:lineRule="auto" w:after="60"/>
        <w:ind w:firstLine="0" w:left="567"/>
      </w:pPr>
      <w:r>
        <w:rPr>
          <w:rFonts w:ascii="Times New Roman" w:hAnsi="Times New Roman" w:eastAsia="Times New Roman"/>
          <w:color w:val="000000"/>
          <w:sz w:val="24"/>
        </w:rPr>
        <w:t>– Hệ thống truy vấn, trả về danh sách hàng kèm số lượng tồn tại các kho.</w:t>
      </w:r>
    </w:p>
    <w:p>
      <w:pPr>
        <w:spacing w:line="276" w:lineRule="auto" w:after="60"/>
        <w:ind w:firstLine="0" w:left="567"/>
      </w:pPr>
      <w:r>
        <w:rPr>
          <w:rFonts w:ascii="Times New Roman" w:hAnsi="Times New Roman" w:eastAsia="Times New Roman"/>
          <w:color w:val="000000"/>
          <w:sz w:val="24"/>
        </w:rPr>
        <w:t>– Người dùng có thể xem chi tiết, sắp xếp hoặc xuất danh sách.</w:t>
      </w:r>
    </w:p>
    <w:p>
      <w:pPr>
        <w:spacing w:line="276" w:lineRule="auto" w:after="120"/>
        <w:ind w:firstLine="567"/>
      </w:pPr>
      <w:r>
        <w:rPr>
          <w:rFonts w:ascii="Times New Roman" w:hAnsi="Times New Roman" w:eastAsia="Times New Roman"/>
          <w:color w:val="000000"/>
          <w:sz w:val="24"/>
        </w:rPr>
        <w:t>Có thể sửa thông tin/giá hoặc đánh dấu ngừng sử dụng hàng không còn kinh doanh (không xóa nếu đã phát sinh phiếu).</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 UC06 Thêm hàng hóa; UC07 Tìm kiếm hàng hóa.</w:t>
      </w:r>
    </w:p>
    <w:p>
      <w:pPr>
        <w:pStyle w:val="Heading2"/>
      </w:pPr>
      <w:r>
        <w:rPr>
          <w:rFonts w:ascii="Times New Roman" w:hAnsi="Times New Roman" w:eastAsia="Times New Roman"/>
          <w:b/>
          <w:color w:val="000000"/>
          <w:sz w:val="26"/>
        </w:rPr>
        <w:t>2.8 Nghiệp vụ 6: Quản lý kho</w:t>
      </w:r>
    </w:p>
    <w:p>
      <w:pPr>
        <w:spacing w:line="276" w:lineRule="auto" w:after="120"/>
        <w:ind w:firstLine="567"/>
      </w:pPr>
      <w:r>
        <w:rPr>
          <w:rFonts w:ascii="Times New Roman" w:hAnsi="Times New Roman" w:eastAsia="Times New Roman"/>
          <w:color w:val="000000"/>
          <w:sz w:val="24"/>
        </w:rPr>
        <w:t>: Doanh nghiệp có thể có nhiều kho (địa điểm khác nhau). Nghiệp vụ này duy trì thông tin từng kho: mã, tên, địa chỉ, người phụ trách, diện tích, trạng thái hoạt động. Tồn kho được theo dõi theo từng cặp (kho, hàng hóa).</w:t>
      </w:r>
    </w:p>
    <w:p>
      <w:pPr>
        <w:spacing w:line="276" w:lineRule="auto" w:after="120"/>
        <w:ind w:firstLine="567"/>
      </w:pPr>
      <w:r>
        <w:rPr>
          <w:rFonts w:ascii="Times New Roman" w:hAnsi="Times New Roman" w:eastAsia="Times New Roman"/>
          <w:color w:val="000000"/>
          <w:sz w:val="24"/>
        </w:rPr>
        <w:t>: Quản lý kho, Quản trị viên.</w:t>
      </w:r>
    </w:p>
    <w:p>
      <w:pPr>
        <w:spacing w:line="276" w:lineRule="auto" w:after="120"/>
        <w:ind w:firstLine="567"/>
      </w:pPr>
      <w:r>
        <w:rPr>
          <w:rFonts w:ascii="Times New Roman" w:hAnsi="Times New Roman" w:eastAsia="Times New Roman"/>
          <w:color w:val="000000"/>
          <w:sz w:val="24"/>
        </w:rPr>
        <w:t>(thao tác tiêu biểu -- thêm kho):</w:t>
      </w:r>
    </w:p>
    <w:p>
      <w:pPr>
        <w:spacing w:line="276" w:lineRule="auto" w:after="60"/>
        <w:ind w:firstLine="0" w:left="567"/>
      </w:pPr>
      <w:r>
        <w:rPr>
          <w:rFonts w:ascii="Times New Roman" w:hAnsi="Times New Roman" w:eastAsia="Times New Roman"/>
          <w:color w:val="000000"/>
          <w:sz w:val="24"/>
        </w:rPr>
        <w:t>– Người có quyền chọn quản lý kho, chọn “Thêm mới”.</w:t>
      </w:r>
    </w:p>
    <w:p>
      <w:pPr>
        <w:spacing w:line="276" w:lineRule="auto" w:after="60"/>
        <w:ind w:firstLine="0" w:left="567"/>
      </w:pPr>
      <w:r>
        <w:rPr>
          <w:rFonts w:ascii="Times New Roman" w:hAnsi="Times New Roman" w:eastAsia="Times New Roman"/>
          <w:color w:val="000000"/>
          <w:sz w:val="24"/>
        </w:rPr>
        <w:t>– Nhập mã kho, tên kho, địa chỉ, người phụ trách, diện tích, mô tả.</w:t>
      </w:r>
    </w:p>
    <w:p>
      <w:pPr>
        <w:spacing w:line="276" w:lineRule="auto" w:after="60"/>
        <w:ind w:firstLine="0" w:left="567"/>
      </w:pPr>
      <w:r>
        <w:rPr>
          <w:rFonts w:ascii="Times New Roman" w:hAnsi="Times New Roman" w:eastAsia="Times New Roman"/>
          <w:color w:val="000000"/>
          <w:sz w:val="24"/>
        </w:rPr>
        <w:t>– Hệ thống kiểm tra mã kho không trùng và lưu.</w:t>
      </w:r>
    </w:p>
    <w:p>
      <w:pPr>
        <w:spacing w:line="276" w:lineRule="auto" w:after="60"/>
        <w:ind w:firstLine="0" w:left="567"/>
      </w:pPr>
      <w:r>
        <w:rPr>
          <w:rFonts w:ascii="Times New Roman" w:hAnsi="Times New Roman" w:eastAsia="Times New Roman"/>
          <w:color w:val="000000"/>
          <w:sz w:val="24"/>
        </w:rPr>
        <w:t>– Có thể sửa thông tin hoặc đánh dấu kho ngừng hoạt động.</w:t>
      </w:r>
    </w:p>
    <w:p>
      <w:pPr>
        <w:spacing w:line="276" w:lineRule="auto" w:after="60"/>
        <w:ind w:firstLine="0" w:left="567"/>
      </w:pPr>
      <w:r>
        <w:rPr>
          <w:rFonts w:ascii="Times New Roman" w:hAnsi="Times New Roman" w:eastAsia="Times New Roman"/>
          <w:color w:val="000000"/>
          <w:sz w:val="24"/>
        </w:rPr>
        <w:t>– Tra cứu kho: xem thông tin kho và danh sách hàng đang tồn trong kho đó.</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 UC08 Thêm kho.</w:t>
      </w:r>
    </w:p>
    <w:p>
      <w:pPr>
        <w:pStyle w:val="Heading2"/>
      </w:pPr>
      <w:r>
        <w:rPr>
          <w:rFonts w:ascii="Times New Roman" w:hAnsi="Times New Roman" w:eastAsia="Times New Roman"/>
          <w:b/>
          <w:color w:val="000000"/>
          <w:sz w:val="26"/>
        </w:rPr>
        <w:t>2.9 Nghiệp vụ 7: Nhập kho</w:t>
      </w:r>
    </w:p>
    <w:p>
      <w:pPr>
        <w:spacing w:line="276" w:lineRule="auto" w:after="120"/>
        <w:ind w:firstLine="567"/>
      </w:pPr>
      <w:r>
        <w:rPr>
          <w:rFonts w:ascii="Times New Roman" w:hAnsi="Times New Roman" w:eastAsia="Times New Roman"/>
          <w:color w:val="000000"/>
          <w:sz w:val="24"/>
        </w:rPr>
        <w:t>: Khi hàng từ nhà cung cấp về kho, nhân viên lập</w:t>
      </w:r>
    </w:p>
    <w:p>
      <w:pPr>
        <w:spacing w:line="276" w:lineRule="auto" w:after="120"/>
        <w:ind w:firstLine="567"/>
      </w:pPr>
      <w:r>
        <w:rPr>
          <w:rFonts w:ascii="Times New Roman" w:hAnsi="Times New Roman" w:eastAsia="Times New Roman"/>
          <w:color w:val="000000"/>
          <w:sz w:val="24"/>
        </w:rPr>
        <w:t>ghi nhận NCC, kho nhận, ngày nhập và từng dòng hàng (mã hàng, số lượng, đơn giá). Phiếu được gửi</w:t>
      </w:r>
    </w:p>
    <w:p>
      <w:pPr>
        <w:spacing w:line="276" w:lineRule="auto" w:after="120"/>
        <w:ind w:firstLine="567"/>
      </w:pPr>
      <w:r>
        <w:rPr>
          <w:rFonts w:ascii="Times New Roman" w:hAnsi="Times New Roman" w:eastAsia="Times New Roman"/>
          <w:color w:val="000000"/>
          <w:sz w:val="24"/>
        </w:rPr>
        <w:t>; chỉ khi quản lý kho duyệt, hệ thống mới</w:t>
      </w:r>
    </w:p>
    <w:p>
      <w:pPr>
        <w:spacing w:line="276" w:lineRule="auto" w:after="120"/>
        <w:ind w:firstLine="567"/>
      </w:pPr>
      <w:r>
        <w:rPr>
          <w:rFonts w:ascii="Times New Roman" w:hAnsi="Times New Roman" w:eastAsia="Times New Roman"/>
          <w:color w:val="000000"/>
          <w:sz w:val="24"/>
        </w:rPr>
        <w:t>và khóa phiếu. Nếu từ chối, tồn không đổi.</w:t>
      </w:r>
    </w:p>
    <w:p>
      <w:pPr>
        <w:spacing w:line="276" w:lineRule="auto" w:after="120"/>
        <w:ind w:firstLine="567"/>
      </w:pPr>
      <w:r>
        <w:rPr>
          <w:rFonts w:ascii="Times New Roman" w:hAnsi="Times New Roman" w:eastAsia="Times New Roman"/>
          <w:color w:val="000000"/>
          <w:sz w:val="24"/>
        </w:rPr>
        <w:t>: Nhân viên kho (lập phiếu); Quản lý kho (duyệt phiếu).</w:t>
      </w:r>
    </w:p>
    <w:p>
      <w:pPr>
        <w:spacing w:line="276" w:lineRule="auto" w:after="120"/>
        <w:ind w:firstLine="567"/>
      </w:pPr>
      <w:r>
        <w:rPr>
          <w:rFonts w:ascii="Times New Roman" w:hAnsi="Times New Roman" w:eastAsia="Times New Roman"/>
          <w:color w:val="000000"/>
          <w:sz w:val="24"/>
        </w:rPr>
        <w:t>:</w:t>
      </w:r>
    </w:p>
    <w:p>
      <w:pPr>
        <w:spacing w:line="276" w:lineRule="auto" w:after="60"/>
        <w:ind w:firstLine="0" w:left="567"/>
      </w:pPr>
      <w:r>
        <w:rPr>
          <w:rFonts w:ascii="Times New Roman" w:hAnsi="Times New Roman" w:eastAsia="Times New Roman"/>
          <w:color w:val="000000"/>
          <w:sz w:val="24"/>
        </w:rPr>
        <w:t>– Nhân viên kho chọn lập phiếu nhập: chọn nhà cung cấp, kho nhập, ngày nhập, ghi chú.</w:t>
      </w:r>
    </w:p>
    <w:p>
      <w:pPr>
        <w:spacing w:line="276" w:lineRule="auto" w:after="60"/>
        <w:ind w:firstLine="0" w:left="567"/>
      </w:pPr>
      <w:r>
        <w:rPr>
          <w:rFonts w:ascii="Times New Roman" w:hAnsi="Times New Roman" w:eastAsia="Times New Roman"/>
          <w:color w:val="000000"/>
          <w:sz w:val="24"/>
        </w:rPr>
        <w:t>– Thêm từng dòng chi tiết: chọn hàng hóa, nhập số lượng, đơn giá; hệ thống tính thành tiền và tổng tiền phiếu.</w:t>
      </w:r>
    </w:p>
    <w:p>
      <w:pPr>
        <w:spacing w:line="276" w:lineRule="auto" w:after="60"/>
        <w:ind w:firstLine="0" w:left="567"/>
      </w:pPr>
      <w:r>
        <w:rPr>
          <w:rFonts w:ascii="Times New Roman" w:hAnsi="Times New Roman" w:eastAsia="Times New Roman"/>
          <w:color w:val="000000"/>
          <w:sz w:val="24"/>
        </w:rPr>
        <w:t>– Kiểm tra dữ liệu hợp lệ (đã chọn NCC, kho, có ít nhất một dòng hàng).</w:t>
      </w:r>
    </w:p>
    <w:p>
      <w:pPr>
        <w:spacing w:line="276" w:lineRule="auto" w:after="60"/>
        <w:ind w:firstLine="0" w:left="567"/>
      </w:pPr>
      <w:r>
        <w:rPr>
          <w:rFonts w:ascii="Times New Roman" w:hAnsi="Times New Roman" w:eastAsia="Times New Roman"/>
          <w:color w:val="000000"/>
          <w:sz w:val="24"/>
        </w:rPr>
        <w:t>– Gửi duyệt -- trạng thái phiếu: “Chờ duyệt”.</w:t>
      </w:r>
    </w:p>
    <w:p>
      <w:pPr>
        <w:spacing w:line="276" w:lineRule="auto" w:after="60"/>
        <w:ind w:firstLine="0" w:left="567"/>
      </w:pPr>
      <w:r>
        <w:rPr>
          <w:rFonts w:ascii="Times New Roman" w:hAnsi="Times New Roman" w:eastAsia="Times New Roman"/>
          <w:color w:val="000000"/>
          <w:sz w:val="24"/>
        </w:rPr>
        <w:t>– Quản lý kho xem phiếu, kiểm tra và duyệt hoặc từ chối (kèm lý do).</w:t>
      </w:r>
    </w:p>
    <w:p>
      <w:pPr>
        <w:spacing w:line="276" w:lineRule="auto" w:after="60"/>
        <w:ind w:firstLine="0" w:left="567"/>
      </w:pPr>
      <w:r>
        <w:rPr>
          <w:rFonts w:ascii="Times New Roman" w:hAnsi="Times New Roman" w:eastAsia="Times New Roman"/>
          <w:color w:val="000000"/>
          <w:sz w:val="24"/>
        </w:rPr>
        <w:t>– Nếu duyệt: trạng thái “Đã duyệt”; với mỗi dòng hàng, TonKho tại kho nhập được cộng số lượng; ghi log thao tác.</w:t>
      </w:r>
    </w:p>
    <w:p>
      <w:pPr>
        <w:spacing w:line="276" w:lineRule="auto" w:after="60"/>
        <w:ind w:firstLine="0" w:left="567"/>
      </w:pPr>
      <w:r>
        <w:rPr>
          <w:rFonts w:ascii="Times New Roman" w:hAnsi="Times New Roman" w:eastAsia="Times New Roman"/>
          <w:color w:val="000000"/>
          <w:sz w:val="24"/>
        </w:rPr>
        <w:t>– Nếu từ chối: trạng thái “Từ chối”; tồn kho không thay đổi.</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 UC09 Lập phiếu nhập kho (bao gồm luồng lập và duyệt với hai actor).</w:t>
      </w:r>
    </w:p>
    <w:p>
      <w:pPr>
        <w:pStyle w:val="Heading2"/>
      </w:pPr>
      <w:r>
        <w:rPr>
          <w:rFonts w:ascii="Times New Roman" w:hAnsi="Times New Roman" w:eastAsia="Times New Roman"/>
          <w:b/>
          <w:color w:val="000000"/>
          <w:sz w:val="26"/>
        </w:rPr>
        <w:t>2.10 Nghiệp vụ 8: Xuất kho</w:t>
      </w:r>
    </w:p>
    <w:p>
      <w:pPr>
        <w:spacing w:line="276" w:lineRule="auto" w:after="120"/>
        <w:ind w:firstLine="567"/>
      </w:pPr>
      <w:r>
        <w:rPr>
          <w:rFonts w:ascii="Times New Roman" w:hAnsi="Times New Roman" w:eastAsia="Times New Roman"/>
          <w:color w:val="000000"/>
          <w:sz w:val="24"/>
        </w:rPr>
        <w:t>: Khi xuất hàng cho khách hàng hoặc sử dụng nội bộ, nhân viên lập</w:t>
      </w:r>
    </w:p>
    <w:p>
      <w:pPr>
        <w:spacing w:line="276" w:lineRule="auto" w:after="120"/>
        <w:ind w:firstLine="567"/>
      </w:pPr>
      <w:r>
        <w:rPr>
          <w:rFonts w:ascii="Times New Roman" w:hAnsi="Times New Roman" w:eastAsia="Times New Roman"/>
          <w:color w:val="000000"/>
          <w:sz w:val="24"/>
        </w:rPr>
        <w:t>. Hệ thống</w:t>
      </w:r>
    </w:p>
    <w:p>
      <w:pPr>
        <w:spacing w:line="276" w:lineRule="auto" w:after="120"/>
        <w:ind w:firstLine="567"/>
      </w:pPr>
      <w:r>
        <w:rPr>
          <w:rFonts w:ascii="Times New Roman" w:hAnsi="Times New Roman" w:eastAsia="Times New Roman"/>
          <w:color w:val="000000"/>
          <w:sz w:val="24"/>
        </w:rPr>
        <w:t>trước khi cho phép thêm dòng hàng. Sau khi quản lý duyệt, tồn kho được</w:t>
      </w:r>
    </w:p>
    <w:p>
      <w:pPr>
        <w:spacing w:line="276" w:lineRule="auto" w:after="120"/>
        <w:ind w:firstLine="567"/>
      </w:pPr>
      <w:r>
        <w:rPr>
          <w:rFonts w:ascii="Times New Roman" w:hAnsi="Times New Roman" w:eastAsia="Times New Roman"/>
          <w:color w:val="000000"/>
          <w:sz w:val="24"/>
        </w:rPr>
        <w:t>tương ứng.</w:t>
      </w:r>
    </w:p>
    <w:p>
      <w:pPr>
        <w:spacing w:line="276" w:lineRule="auto" w:after="120"/>
        <w:ind w:firstLine="567"/>
      </w:pPr>
      <w:r>
        <w:rPr>
          <w:rFonts w:ascii="Times New Roman" w:hAnsi="Times New Roman" w:eastAsia="Times New Roman"/>
          <w:color w:val="000000"/>
          <w:sz w:val="24"/>
        </w:rPr>
        <w:t>: Nhân viên kho (lập phiếu); Quản lý kho (duyệt phiếu).</w:t>
      </w:r>
    </w:p>
    <w:p>
      <w:pPr>
        <w:spacing w:line="276" w:lineRule="auto" w:after="120"/>
        <w:ind w:firstLine="567"/>
      </w:pPr>
      <w:r>
        <w:rPr>
          <w:rFonts w:ascii="Times New Roman" w:hAnsi="Times New Roman" w:eastAsia="Times New Roman"/>
          <w:color w:val="000000"/>
          <w:sz w:val="24"/>
        </w:rPr>
        <w:t>:</w:t>
      </w:r>
    </w:p>
    <w:p>
      <w:pPr>
        <w:spacing w:line="276" w:lineRule="auto" w:after="60"/>
        <w:ind w:firstLine="0" w:left="567"/>
      </w:pPr>
      <w:r>
        <w:rPr>
          <w:rFonts w:ascii="Times New Roman" w:hAnsi="Times New Roman" w:eastAsia="Times New Roman"/>
          <w:color w:val="000000"/>
          <w:sz w:val="24"/>
        </w:rPr>
        <w:t>– Nhân viên kho chọn lập phiếu xuất: chọn khách hàng, kho xuất, ngày xuất, lý do xuất.</w:t>
      </w:r>
    </w:p>
    <w:p>
      <w:pPr>
        <w:spacing w:line="276" w:lineRule="auto" w:after="60"/>
        <w:ind w:firstLine="0" w:left="567"/>
      </w:pPr>
      <w:r>
        <w:rPr>
          <w:rFonts w:ascii="Times New Roman" w:hAnsi="Times New Roman" w:eastAsia="Times New Roman"/>
          <w:color w:val="000000"/>
          <w:sz w:val="24"/>
        </w:rPr>
        <w:t>– Thêm dòng hàng: chọn hàng, nhập số lượng. Hệ thống kiểm tra TonKho tại kho xuất.</w:t>
      </w:r>
    </w:p>
    <w:p>
      <w:pPr>
        <w:spacing w:line="276" w:lineRule="auto" w:after="60"/>
        <w:ind w:firstLine="0" w:left="567"/>
      </w:pPr>
      <w:r>
        <w:rPr>
          <w:rFonts w:ascii="Times New Roman" w:hAnsi="Times New Roman" w:eastAsia="Times New Roman"/>
          <w:color w:val="000000"/>
          <w:sz w:val="24"/>
        </w:rPr>
        <w:t>– Nếu tồn không đủ: thông báo, không cho thêm dòng đó.</w:t>
      </w:r>
    </w:p>
    <w:p>
      <w:pPr>
        <w:spacing w:line="276" w:lineRule="auto" w:after="60"/>
        <w:ind w:firstLine="0" w:left="567"/>
      </w:pPr>
      <w:r>
        <w:rPr>
          <w:rFonts w:ascii="Times New Roman" w:hAnsi="Times New Roman" w:eastAsia="Times New Roman"/>
          <w:color w:val="000000"/>
          <w:sz w:val="24"/>
        </w:rPr>
        <w:t>– Nếu đủ: hiển thị đơn giá xuất, tính thành tiền và tổng tiền phiếu.</w:t>
      </w:r>
    </w:p>
    <w:p>
      <w:pPr>
        <w:spacing w:line="276" w:lineRule="auto" w:after="60"/>
        <w:ind w:firstLine="0" w:left="567"/>
      </w:pPr>
      <w:r>
        <w:rPr>
          <w:rFonts w:ascii="Times New Roman" w:hAnsi="Times New Roman" w:eastAsia="Times New Roman"/>
          <w:color w:val="000000"/>
          <w:sz w:val="24"/>
        </w:rPr>
        <w:t>– Gửi duyệt -- trạng thái “Chờ duyệt”.</w:t>
      </w:r>
    </w:p>
    <w:p>
      <w:pPr>
        <w:spacing w:line="276" w:lineRule="auto" w:after="60"/>
        <w:ind w:firstLine="0" w:left="567"/>
      </w:pPr>
      <w:r>
        <w:rPr>
          <w:rFonts w:ascii="Times New Roman" w:hAnsi="Times New Roman" w:eastAsia="Times New Roman"/>
          <w:color w:val="000000"/>
          <w:sz w:val="24"/>
        </w:rPr>
        <w:t>– Quản lý kho duyệt: trạng thái “Đã duyệt”; giảm tồn kho từng dòng; ghi log.</w:t>
      </w:r>
    </w:p>
    <w:p>
      <w:pPr>
        <w:spacing w:line="276" w:lineRule="auto" w:after="60"/>
        <w:ind w:firstLine="0" w:left="567"/>
      </w:pPr>
      <w:r>
        <w:rPr>
          <w:rFonts w:ascii="Times New Roman" w:hAnsi="Times New Roman" w:eastAsia="Times New Roman"/>
          <w:color w:val="000000"/>
          <w:sz w:val="24"/>
        </w:rPr>
        <w:t>– Nếu từ chối: tồn không đổi, ghi lý do từ chối.</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 UC10 Lập phiếu xuất kho (lập + duyệt).</w:t>
      </w:r>
    </w:p>
    <w:p>
      <w:pPr>
        <w:pStyle w:val="Heading2"/>
      </w:pPr>
      <w:r>
        <w:rPr>
          <w:rFonts w:ascii="Times New Roman" w:hAnsi="Times New Roman" w:eastAsia="Times New Roman"/>
          <w:b/>
          <w:color w:val="000000"/>
          <w:sz w:val="26"/>
        </w:rPr>
        <w:t>2.11 Nghiệp vụ 9: Kiểm kê tồn kho</w:t>
      </w:r>
    </w:p>
    <w:p>
      <w:pPr>
        <w:spacing w:line="276" w:lineRule="auto" w:after="120"/>
        <w:ind w:firstLine="567"/>
      </w:pPr>
      <w:r>
        <w:rPr>
          <w:rFonts w:ascii="Times New Roman" w:hAnsi="Times New Roman" w:eastAsia="Times New Roman"/>
          <w:color w:val="000000"/>
          <w:sz w:val="24"/>
        </w:rPr>
        <w:t>: Định kỳ (tháng/quý), đối chiếu số lượng hàng</w:t>
      </w:r>
    </w:p>
    <w:p>
      <w:pPr>
        <w:spacing w:line="276" w:lineRule="auto" w:after="120"/>
        <w:ind w:firstLine="567"/>
      </w:pPr>
      <w:r>
        <w:rPr>
          <w:rFonts w:ascii="Times New Roman" w:hAnsi="Times New Roman" w:eastAsia="Times New Roman"/>
          <w:color w:val="000000"/>
          <w:sz w:val="24"/>
        </w:rPr>
        <w:t>trong kho với số lượng trên hệ thống (sổ sách). Nếu có chênh lệch, quản lý duyệt điều chỉnh để</w:t>
      </w:r>
    </w:p>
    <w:p>
      <w:pPr>
        <w:spacing w:line="276" w:lineRule="auto" w:after="120"/>
        <w:ind w:firstLine="567"/>
      </w:pPr>
      <w:r>
        <w:rPr>
          <w:rFonts w:ascii="Times New Roman" w:hAnsi="Times New Roman" w:eastAsia="Times New Roman"/>
          <w:color w:val="000000"/>
          <w:sz w:val="24"/>
        </w:rPr>
        <w:t>khớp thực tế.</w:t>
      </w:r>
    </w:p>
    <w:p>
      <w:pPr>
        <w:spacing w:line="276" w:lineRule="auto" w:after="120"/>
        <w:ind w:firstLine="567"/>
      </w:pPr>
      <w:r>
        <w:rPr>
          <w:rFonts w:ascii="Times New Roman" w:hAnsi="Times New Roman" w:eastAsia="Times New Roman"/>
          <w:color w:val="000000"/>
          <w:sz w:val="24"/>
        </w:rPr>
        <w:t>: Nhân viên kho (lập phiếu, nhập số thực tế); Quản lý kho (duyệt điều chỉnh).</w:t>
      </w:r>
    </w:p>
    <w:p>
      <w:pPr>
        <w:spacing w:line="276" w:lineRule="auto" w:after="120"/>
        <w:ind w:firstLine="567"/>
      </w:pPr>
      <w:r>
        <w:rPr>
          <w:rFonts w:ascii="Times New Roman" w:hAnsi="Times New Roman" w:eastAsia="Times New Roman"/>
          <w:color w:val="000000"/>
          <w:sz w:val="24"/>
        </w:rPr>
        <w:t>:</w:t>
      </w:r>
    </w:p>
    <w:p>
      <w:pPr>
        <w:spacing w:line="276" w:lineRule="auto" w:after="60"/>
        <w:ind w:firstLine="0" w:left="567"/>
      </w:pPr>
      <w:r>
        <w:rPr>
          <w:rFonts w:ascii="Times New Roman" w:hAnsi="Times New Roman" w:eastAsia="Times New Roman"/>
          <w:color w:val="000000"/>
          <w:sz w:val="24"/>
        </w:rPr>
        <w:t>– Nhân viên tạo phiếu kiểm kê: chọn kho, ngày kiểm.</w:t>
      </w:r>
    </w:p>
    <w:p>
      <w:pPr>
        <w:spacing w:line="276" w:lineRule="auto" w:after="60"/>
        <w:ind w:firstLine="0" w:left="567"/>
      </w:pPr>
      <w:r>
        <w:rPr>
          <w:rFonts w:ascii="Times New Roman" w:hAnsi="Times New Roman" w:eastAsia="Times New Roman"/>
          <w:color w:val="000000"/>
          <w:sz w:val="24"/>
        </w:rPr>
        <w:t>– Hệ thống hiển thị danh sách hàng và số lượng theo sổ (từ TonKho).</w:t>
      </w:r>
    </w:p>
    <w:p>
      <w:pPr>
        <w:spacing w:line="276" w:lineRule="auto" w:after="60"/>
        <w:ind w:firstLine="0" w:left="567"/>
      </w:pPr>
      <w:r>
        <w:rPr>
          <w:rFonts w:ascii="Times New Roman" w:hAnsi="Times New Roman" w:eastAsia="Times New Roman"/>
          <w:color w:val="000000"/>
          <w:sz w:val="24"/>
        </w:rPr>
        <w:t>– Nhân viên kiểm đếm thực tế, nhập số lượng thực tế từng mặt hàng.</w:t>
      </w:r>
    </w:p>
    <w:p>
      <w:pPr>
        <w:spacing w:line="276" w:lineRule="auto" w:after="60"/>
        <w:ind w:firstLine="0" w:left="567"/>
      </w:pPr>
      <w:r>
        <w:rPr>
          <w:rFonts w:ascii="Times New Roman" w:hAnsi="Times New Roman" w:eastAsia="Times New Roman"/>
          <w:color w:val="000000"/>
          <w:sz w:val="24"/>
        </w:rPr>
        <w:t>– Hệ thống tính chênh lệch = thực tế - sổ sách.</w:t>
      </w:r>
    </w:p>
    <w:p>
      <w:pPr>
        <w:spacing w:line="276" w:lineRule="auto" w:after="60"/>
        <w:ind w:firstLine="0" w:left="567"/>
      </w:pPr>
      <w:r>
        <w:rPr>
          <w:rFonts w:ascii="Times New Roman" w:hAnsi="Times New Roman" w:eastAsia="Times New Roman"/>
          <w:color w:val="000000"/>
          <w:sz w:val="24"/>
        </w:rPr>
        <w:t>– Gửi duyệt. Quản lý xem chênh lệch, duyệt điều chỉnh hoặc yêu cầu kiểm lại.</w:t>
      </w:r>
    </w:p>
    <w:p>
      <w:pPr>
        <w:spacing w:line="276" w:lineRule="auto" w:after="60"/>
        <w:ind w:firstLine="0" w:left="567"/>
      </w:pPr>
      <w:r>
        <w:rPr>
          <w:rFonts w:ascii="Times New Roman" w:hAnsi="Times New Roman" w:eastAsia="Times New Roman"/>
          <w:color w:val="000000"/>
          <w:sz w:val="24"/>
        </w:rPr>
        <w:t>– Nếu duyệt: cập nhật TonKho = số thực tế; ghi log; trạng thái phiếu “Đã duyệt”.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 UC11 Lập phiếu kiểm kê.</w:t>
      </w:r>
    </w:p>
    <w:p>
      <w:pPr>
        <w:pStyle w:val="Heading2"/>
      </w:pPr>
      <w:r>
        <w:rPr>
          <w:rFonts w:ascii="Times New Roman" w:hAnsi="Times New Roman" w:eastAsia="Times New Roman"/>
          <w:b/>
          <w:color w:val="000000"/>
          <w:sz w:val="26"/>
        </w:rPr>
        <w:t>2.12 Nghiệp vụ 10: Báo cáo nhập -- xuất -- tồn</w:t>
      </w:r>
    </w:p>
    <w:p>
      <w:pPr>
        <w:spacing w:line="276" w:lineRule="auto" w:after="120"/>
        <w:ind w:firstLine="567"/>
      </w:pPr>
      <w:r>
        <w:rPr>
          <w:rFonts w:ascii="Times New Roman" w:hAnsi="Times New Roman" w:eastAsia="Times New Roman"/>
          <w:color w:val="000000"/>
          <w:sz w:val="24"/>
        </w:rPr>
        <w:t>: Quản lý kho / quản trị viên xem</w:t>
      </w:r>
    </w:p>
    <w:p>
      <w:pPr>
        <w:spacing w:line="276" w:lineRule="auto" w:after="120"/>
        <w:ind w:firstLine="567"/>
      </w:pPr>
      <w:r>
        <w:rPr>
          <w:rFonts w:ascii="Times New Roman" w:hAnsi="Times New Roman" w:eastAsia="Times New Roman"/>
          <w:color w:val="000000"/>
          <w:sz w:val="24"/>
        </w:rPr>
        <w:t>và tổng hợp nhập--xuất--tồn theo khoảng thời gian, theo kho hoặc theo hàng, phục vụ theo dõi vận hành (không bao gồm module tài chính/thanh toán phức tạp).</w:t>
      </w:r>
    </w:p>
    <w:p>
      <w:pPr>
        <w:spacing w:line="276" w:lineRule="auto" w:after="120"/>
        <w:ind w:firstLine="567"/>
      </w:pPr>
      <w:r>
        <w:rPr>
          <w:rFonts w:ascii="Times New Roman" w:hAnsi="Times New Roman" w:eastAsia="Times New Roman"/>
          <w:color w:val="000000"/>
          <w:sz w:val="24"/>
        </w:rPr>
        <w:t>: Quản lý kho, Quản trị viên.</w:t>
      </w:r>
    </w:p>
    <w:p>
      <w:pPr>
        <w:spacing w:line="276" w:lineRule="auto" w:after="120"/>
        <w:ind w:firstLine="567"/>
      </w:pPr>
      <w:r>
        <w:rPr>
          <w:rFonts w:ascii="Times New Roman" w:hAnsi="Times New Roman" w:eastAsia="Times New Roman"/>
          <w:color w:val="000000"/>
          <w:sz w:val="24"/>
        </w:rPr>
        <w:t>:</w:t>
      </w:r>
    </w:p>
    <w:p>
      <w:pPr>
        <w:spacing w:line="276" w:lineRule="auto" w:after="60"/>
        <w:ind w:firstLine="0" w:left="567"/>
      </w:pPr>
      <w:r>
        <w:rPr>
          <w:rFonts w:ascii="Times New Roman" w:hAnsi="Times New Roman" w:eastAsia="Times New Roman"/>
          <w:color w:val="000000"/>
          <w:sz w:val="24"/>
        </w:rPr>
        <w:t>– Chọn loại xem: tồn hiện tại, hoặc nhập--xuất--tồn theo kỳ.</w:t>
      </w:r>
    </w:p>
    <w:p>
      <w:pPr>
        <w:spacing w:line="276" w:lineRule="auto" w:after="60"/>
        <w:ind w:firstLine="0" w:left="567"/>
      </w:pPr>
      <w:r>
        <w:rPr>
          <w:rFonts w:ascii="Times New Roman" w:hAnsi="Times New Roman" w:eastAsia="Times New Roman"/>
          <w:color w:val="000000"/>
          <w:sz w:val="24"/>
        </w:rPr>
        <w:t>– Nhập điều kiện: khoảng ngày, kho (tùy chọn), nhóm hàng / mã hàng (tùy chọn).</w:t>
      </w:r>
    </w:p>
    <w:p>
      <w:pPr>
        <w:spacing w:line="276" w:lineRule="auto" w:after="60"/>
        <w:ind w:firstLine="0" w:left="567"/>
      </w:pPr>
      <w:r>
        <w:rPr>
          <w:rFonts w:ascii="Times New Roman" w:hAnsi="Times New Roman" w:eastAsia="Times New Roman"/>
          <w:color w:val="000000"/>
          <w:sz w:val="24"/>
        </w:rPr>
        <w:t>– Hệ thống tổng hợp từ PhieuNhapKho, PhieuXuatKho, TonKho, HangHoa.</w:t>
      </w:r>
    </w:p>
    <w:p>
      <w:pPr>
        <w:spacing w:line="276" w:lineRule="auto" w:after="60"/>
        <w:ind w:firstLine="0" w:left="567"/>
      </w:pPr>
      <w:r>
        <w:rPr>
          <w:rFonts w:ascii="Times New Roman" w:hAnsi="Times New Roman" w:eastAsia="Times New Roman"/>
          <w:color w:val="000000"/>
          <w:sz w:val="24"/>
        </w:rPr>
        <w:t>– Hiển thị bảng kết quả; có thể xuất Excel để lưu trữ.</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w:t>
      </w:r>
    </w:p>
    <w:p>
      <w:pPr>
        <w:spacing w:line="276" w:lineRule="auto" w:after="120"/>
        <w:ind w:firstLine="567"/>
      </w:pPr>
      <w:r>
        <w:rPr>
          <w:rFonts w:ascii="Times New Roman" w:hAnsi="Times New Roman" w:eastAsia="Times New Roman"/>
          <w:color w:val="000000"/>
          <w:sz w:val="24"/>
        </w:rPr>
        <w:t>: UC12 Xem báo cáo nhập xuất tồn.</w:t>
      </w:r>
    </w:p>
    <w:p>
      <w:pPr>
        <w:pStyle w:val="Heading2"/>
      </w:pPr>
      <w:r>
        <w:rPr>
          <w:rFonts w:ascii="Times New Roman" w:hAnsi="Times New Roman" w:eastAsia="Times New Roman"/>
          <w:b/>
          <w:color w:val="000000"/>
          <w:sz w:val="26"/>
        </w:rPr>
        <w:t>2.13 Kết luận chương</w:t>
      </w:r>
    </w:p>
    <w:p>
      <w:pPr>
        <w:spacing w:line="276" w:lineRule="auto" w:after="120"/>
        <w:ind w:firstLine="567"/>
      </w:pPr>
      <w:r>
        <w:rPr>
          <w:rFonts w:ascii="Times New Roman" w:hAnsi="Times New Roman" w:eastAsia="Times New Roman"/>
          <w:color w:val="000000"/>
          <w:sz w:val="24"/>
        </w:rPr>
        <w:t>Chương 2 mô tả 10 nghiệp vụ (gồm</w:t>
      </w:r>
    </w:p>
    <w:p>
      <w:pPr>
        <w:spacing w:line="276" w:lineRule="auto" w:after="120"/>
        <w:ind w:firstLine="567"/>
      </w:pPr>
      <w:r>
        <w:rPr>
          <w:rFonts w:ascii="Times New Roman" w:hAnsi="Times New Roman" w:eastAsia="Times New Roman"/>
          <w:color w:val="000000"/>
          <w:sz w:val="24"/>
        </w:rPr>
        <w:t>và</w:t>
      </w:r>
    </w:p>
    <w:p>
      <w:pPr>
        <w:spacing w:line="276" w:lineRule="auto" w:after="120"/>
        <w:ind w:firstLine="567"/>
      </w:pPr>
      <w:r>
        <w:rPr>
          <w:rFonts w:ascii="Times New Roman" w:hAnsi="Times New Roman" w:eastAsia="Times New Roman"/>
          <w:color w:val="000000"/>
          <w:sz w:val="24"/>
        </w:rPr>
        <w:t>). Ánh xạ sang 12 use case tiêu biểu ở Chương 3. Tiếp: đặc tả UC, activity, sequence, class.</w:t>
      </w:r>
    </w:p>
    <w:p>
      <w:pPr>
        <w:pStyle w:val="Heading1"/>
      </w:pPr>
      <w:r>
        <w:rPr>
          <w:rFonts w:ascii="Times New Roman" w:hAnsi="Times New Roman" w:eastAsia="Times New Roman"/>
          <w:b/>
          <w:color w:val="000000"/>
          <w:sz w:val="28"/>
        </w:rPr>
        <w:t>CHƯƠNG 3: PHÂN TÍCH CHỨC NĂNG -- USE CASE</w:t>
      </w:r>
    </w:p>
    <w:p>
      <w:pPr>
        <w:spacing w:line="276" w:lineRule="auto" w:after="120"/>
        <w:ind w:firstLine="567"/>
      </w:pPr>
      <w:r>
        <w:rPr>
          <w:rFonts w:ascii="Times New Roman" w:hAnsi="Times New Roman" w:eastAsia="Times New Roman"/>
          <w:color w:val="000000"/>
          <w:sz w:val="24"/>
        </w:rPr>
        <w:t>Theo</w:t>
      </w:r>
    </w:p>
    <w:p>
      <w:pPr>
        <w:spacing w:line="276" w:lineRule="auto" w:after="120"/>
        <w:ind w:firstLine="567"/>
      </w:pPr>
      <w:r>
        <w:rPr>
          <w:rFonts w:ascii="Times New Roman" w:hAnsi="Times New Roman" w:eastAsia="Times New Roman"/>
          <w:color w:val="000000"/>
          <w:sz w:val="24"/>
        </w:rPr>
        <w:t>: xuất phát từ actor và mục tiêu (use case).</w:t>
      </w:r>
    </w:p>
    <w:p>
      <w:pPr>
        <w:spacing w:line="276" w:lineRule="auto" w:after="120"/>
        <w:ind w:firstLine="567"/>
      </w:pPr>
      <w:r>
        <w:rPr>
          <w:rFonts w:ascii="Times New Roman" w:hAnsi="Times New Roman" w:eastAsia="Times New Roman"/>
          <w:color w:val="000000"/>
          <w:sz w:val="24"/>
        </w:rPr>
        <w:t>Thứ tự: tác nhân $</w:t>
      </w:r>
    </w:p>
    <w:p>
      <w:pPr>
        <w:spacing w:line="276" w:lineRule="auto" w:after="120"/>
        <w:ind w:firstLine="567"/>
      </w:pPr>
      <w:r>
        <w:rPr>
          <w:rFonts w:ascii="Times New Roman" w:hAnsi="Times New Roman" w:eastAsia="Times New Roman"/>
          <w:color w:val="000000"/>
          <w:sz w:val="24"/>
        </w:rPr>
        <w:t>UC tổng quát</w:t>
      </w:r>
    </w:p>
    <w:p>
      <w:pPr>
        <w:spacing w:line="276" w:lineRule="auto" w:after="120"/>
        <w:ind w:firstLine="567"/>
      </w:pPr>
      <w:r>
        <w:rPr>
          <w:rFonts w:ascii="Times New Roman" w:hAnsi="Times New Roman" w:eastAsia="Times New Roman"/>
          <w:color w:val="000000"/>
          <w:sz w:val="24"/>
        </w:rPr>
        <w:t>UC phân rã</w:t>
      </w:r>
    </w:p>
    <w:p>
      <w:pPr>
        <w:spacing w:line="276" w:lineRule="auto" w:after="120"/>
        <w:ind w:firstLine="567"/>
      </w:pPr>
      <w:r>
        <w:rPr>
          <w:rFonts w:ascii="Times New Roman" w:hAnsi="Times New Roman" w:eastAsia="Times New Roman"/>
          <w:color w:val="000000"/>
          <w:sz w:val="24"/>
        </w:rPr>
        <w:t>$ đặc tả (12 UC).</w:t>
      </w:r>
    </w:p>
    <w:p>
      <w:pPr>
        <w:pStyle w:val="Heading2"/>
      </w:pPr>
      <w:r>
        <w:rPr>
          <w:rFonts w:ascii="Times New Roman" w:hAnsi="Times New Roman" w:eastAsia="Times New Roman"/>
          <w:b/>
          <w:color w:val="000000"/>
          <w:sz w:val="26"/>
        </w:rPr>
        <w:t>3.1 Tác nhân</w:t>
      </w:r>
    </w:p>
    <w:tbl>
      <w:tblPr>
        <w:tblStyle w:val="TableGrid"/>
        <w:tblW w:type="auto" w:w="0"/>
        <w:jc w:val="center"/>
        <w:tblLook w:firstColumn="1" w:firstRow="1" w:lastColumn="0" w:lastRow="0" w:noHBand="0" w:noVBand="1" w:val="04A0"/>
      </w:tblPr>
      <w:tblGrid>
        <w:gridCol w:w="4535"/>
        <w:gridCol w:w="4535"/>
      </w:tblGrid>
      <w:tr>
        <w:tc>
          <w:tcPr>
            <w:tcW w:type="dxa" w:w="4535"/>
          </w:tcPr>
          <w:p>
            <w:r/>
            <w:r>
              <w:rPr>
                <w:rFonts w:ascii="Times New Roman" w:hAnsi="Times New Roman" w:eastAsia="Times New Roman"/>
                <w:b/>
                <w:color w:val="000000"/>
                <w:sz w:val="22"/>
              </w:rPr>
              <w:t>|p9.5cm|</w:t>
              <w:br/>
              <w:br/>
              <w:t>Tác nhân</w:t>
            </w:r>
          </w:p>
        </w:tc>
        <w:tc>
          <w:tcPr>
            <w:tcW w:type="dxa" w:w="4535"/>
          </w:tcPr>
          <w:p>
            <w:r/>
            <w:r>
              <w:rPr>
                <w:rFonts w:ascii="Times New Roman" w:hAnsi="Times New Roman" w:eastAsia="Times New Roman"/>
                <w:b/>
                <w:color w:val="000000"/>
                <w:sz w:val="22"/>
              </w:rPr>
              <w:t>Mô tả</w:t>
            </w:r>
          </w:p>
        </w:tc>
      </w:tr>
      <w:tr>
        <w:tc>
          <w:tcPr>
            <w:tcW w:type="dxa" w:w="4535"/>
          </w:tcPr>
          <w:p>
            <w:r/>
            <w:r>
              <w:rPr>
                <w:rFonts w:ascii="Times New Roman" w:hAnsi="Times New Roman" w:eastAsia="Times New Roman"/>
                <w:b w:val="0"/>
                <w:color w:val="000000"/>
                <w:sz w:val="22"/>
              </w:rPr>
              <w:t>Quản trị viên</w:t>
            </w:r>
          </w:p>
        </w:tc>
        <w:tc>
          <w:tcPr>
            <w:tcW w:type="dxa" w:w="4535"/>
          </w:tcPr>
          <w:p>
            <w:r/>
            <w:r>
              <w:rPr>
                <w:rFonts w:ascii="Times New Roman" w:hAnsi="Times New Roman" w:eastAsia="Times New Roman"/>
                <w:b w:val="0"/>
                <w:color w:val="000000"/>
                <w:sz w:val="22"/>
              </w:rPr>
              <w:t>Thêm tài khoản; thêm kho.</w:t>
            </w:r>
          </w:p>
        </w:tc>
      </w:tr>
      <w:tr>
        <w:tc>
          <w:tcPr>
            <w:tcW w:type="dxa" w:w="4535"/>
          </w:tcPr>
          <w:p>
            <w:r/>
            <w:r>
              <w:rPr>
                <w:rFonts w:ascii="Times New Roman" w:hAnsi="Times New Roman" w:eastAsia="Times New Roman"/>
                <w:b w:val="0"/>
                <w:color w:val="000000"/>
                <w:sz w:val="22"/>
              </w:rPr>
              <w:t>Quản lý kho</w:t>
            </w:r>
          </w:p>
        </w:tc>
        <w:tc>
          <w:tcPr>
            <w:tcW w:type="dxa" w:w="4535"/>
          </w:tcPr>
          <w:p>
            <w:r/>
            <w:r>
              <w:rPr>
                <w:rFonts w:ascii="Times New Roman" w:hAnsi="Times New Roman" w:eastAsia="Times New Roman"/>
                <w:b w:val="0"/>
                <w:color w:val="000000"/>
                <w:sz w:val="22"/>
              </w:rPr>
              <w:t>Duyệt phiếu nhập/xuất; thêm/tìm hàng, đối tác, kho.</w:t>
            </w:r>
          </w:p>
        </w:tc>
      </w:tr>
      <w:tr>
        <w:tc>
          <w:tcPr>
            <w:tcW w:type="dxa" w:w="4535"/>
          </w:tcPr>
          <w:p>
            <w:r/>
            <w:r>
              <w:rPr>
                <w:rFonts w:ascii="Times New Roman" w:hAnsi="Times New Roman" w:eastAsia="Times New Roman"/>
                <w:b w:val="0"/>
                <w:color w:val="000000"/>
                <w:sz w:val="22"/>
              </w:rPr>
              <w:t>Nhân viên kho</w:t>
            </w:r>
          </w:p>
        </w:tc>
        <w:tc>
          <w:tcPr>
            <w:tcW w:type="dxa" w:w="4535"/>
          </w:tcPr>
          <w:p>
            <w:r/>
            <w:r>
              <w:rPr>
                <w:rFonts w:ascii="Times New Roman" w:hAnsi="Times New Roman" w:eastAsia="Times New Roman"/>
                <w:b w:val="0"/>
                <w:color w:val="000000"/>
                <w:sz w:val="22"/>
              </w:rPr>
              <w:t>Lập phiếu nhập/xuất; thêm/tìm hàng, đối tác.</w:t>
            </w:r>
          </w:p>
        </w:tc>
      </w:tr>
    </w:tbl>
    <w:p/>
    <w:p>
      <w:pPr>
        <w:pStyle w:val="Heading2"/>
      </w:pPr>
      <w:r>
        <w:rPr>
          <w:rFonts w:ascii="Times New Roman" w:hAnsi="Times New Roman" w:eastAsia="Times New Roman"/>
          <w:b/>
          <w:color w:val="000000"/>
          <w:sz w:val="26"/>
        </w:rPr>
        <w:t>3.2 Nguyên tắc</w:t>
      </w:r>
    </w:p>
    <w:p>
      <w:pPr>
        <w:spacing w:line="276" w:lineRule="auto" w:after="60"/>
        <w:ind w:firstLine="0" w:left="567"/>
      </w:pPr>
      <w:r>
        <w:rPr>
          <w:rFonts w:ascii="Times New Roman" w:hAnsi="Times New Roman" w:eastAsia="Times New Roman"/>
          <w:color w:val="000000"/>
          <w:sz w:val="24"/>
        </w:rPr>
        <w:t>• Use case = một mục tiêu cụ thể (vd.\ Thêm hàng hóa), không phải “Quản lý hàng hóa”.</w:t>
      </w:r>
    </w:p>
    <w:p>
      <w:pPr>
        <w:spacing w:line="276" w:lineRule="auto" w:after="60"/>
        <w:ind w:firstLine="0" w:left="567"/>
      </w:pPr>
      <w:r>
        <w:rPr>
          <w:rFonts w:ascii="Times New Roman" w:hAnsi="Times New Roman" w:eastAsia="Times New Roman"/>
          <w:color w:val="000000"/>
          <w:sz w:val="24"/>
        </w:rPr>
        <w:t>• Tổng quát: nhóm chức năng từ nghiệp vụ.</w:t>
      </w:r>
    </w:p>
    <w:p>
      <w:pPr>
        <w:spacing w:line="276" w:lineRule="auto" w:after="60"/>
        <w:ind w:firstLine="0" w:left="567"/>
      </w:pPr>
      <w:r>
        <w:rPr>
          <w:rFonts w:ascii="Times New Roman" w:hAnsi="Times New Roman" w:eastAsia="Times New Roman"/>
          <w:color w:val="000000"/>
          <w:sz w:val="24"/>
        </w:rPr>
        <w:t>• Phân rã: các use case cụ thể thuộc nhóm (12 UC tiêu biểu).</w:t>
      </w:r>
    </w:p>
    <w:p>
      <w:pPr>
        <w:pStyle w:val="Heading2"/>
      </w:pPr>
      <w:r>
        <w:rPr>
          <w:rFonts w:ascii="Times New Roman" w:hAnsi="Times New Roman" w:eastAsia="Times New Roman"/>
          <w:b/>
          <w:color w:val="000000"/>
          <w:sz w:val="26"/>
        </w:rPr>
        <w:t>3.3 Sơ đồ use case tổng quát</w:t>
      </w:r>
    </w:p>
    <w:p>
      <w:pPr>
        <w:spacing w:before="160" w:after="80"/>
        <w:ind w:firstLine="0"/>
        <w:jc w:val="center"/>
      </w:pPr>
      <w:r>
        <w:drawing>
          <wp:inline xmlns:a="http://schemas.openxmlformats.org/drawingml/2006/main" xmlns:pic="http://schemas.openxmlformats.org/drawingml/2006/picture">
            <wp:extent cx="5580000" cy="4396206"/>
            <wp:docPr id="1" name="Picture 1"/>
            <wp:cNvGraphicFramePr>
              <a:graphicFrameLocks noChangeAspect="1"/>
            </wp:cNvGraphicFramePr>
            <a:graphic>
              <a:graphicData uri="http://schemas.openxmlformats.org/drawingml/2006/picture">
                <pic:pic>
                  <pic:nvPicPr>
                    <pic:cNvPr id="0" name="3.4_usecase.png"/>
                    <pic:cNvPicPr/>
                  </pic:nvPicPr>
                  <pic:blipFill>
                    <a:blip r:embed="rId11"/>
                    <a:stretch>
                      <a:fillRect/>
                    </a:stretch>
                  </pic:blipFill>
                  <pic:spPr>
                    <a:xfrm>
                      <a:off x="0" y="0"/>
                      <a:ext cx="5580000" cy="439620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3.1: Sơ đồ use case tổng quát (nhóm chức năng)</w:t>
      </w:r>
    </w:p>
    <w:p>
      <w:pPr>
        <w:pStyle w:val="Heading2"/>
      </w:pPr>
      <w:r>
        <w:rPr>
          <w:rFonts w:ascii="Times New Roman" w:hAnsi="Times New Roman" w:eastAsia="Times New Roman"/>
          <w:b/>
          <w:color w:val="000000"/>
          <w:sz w:val="26"/>
        </w:rPr>
        <w:t>3.4 Sơ đồ use case phân rã</w:t>
      </w:r>
    </w:p>
    <w:p>
      <w:pPr>
        <w:spacing w:before="160" w:after="80"/>
        <w:ind w:firstLine="0"/>
        <w:jc w:val="center"/>
      </w:pPr>
      <w:r>
        <w:drawing>
          <wp:inline xmlns:a="http://schemas.openxmlformats.org/drawingml/2006/main" xmlns:pic="http://schemas.openxmlformats.org/drawingml/2006/picture">
            <wp:extent cx="5580000" cy="3944255"/>
            <wp:docPr id="2" name="Picture 2"/>
            <wp:cNvGraphicFramePr>
              <a:graphicFrameLocks noChangeAspect="1"/>
            </wp:cNvGraphicFramePr>
            <a:graphic>
              <a:graphicData uri="http://schemas.openxmlformats.org/drawingml/2006/picture">
                <pic:pic>
                  <pic:nvPicPr>
                    <pic:cNvPr id="0" name="3.5_usecase_user_management.png"/>
                    <pic:cNvPicPr/>
                  </pic:nvPicPr>
                  <pic:blipFill>
                    <a:blip r:embed="rId12"/>
                    <a:stretch>
                      <a:fillRect/>
                    </a:stretch>
                  </pic:blipFill>
                  <pic:spPr>
                    <a:xfrm>
                      <a:off x="0" y="0"/>
                      <a:ext cx="5580000" cy="3944255"/>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3.2: Use case phân rã -- Xác thực và thêm tài khoản</w:t>
      </w:r>
    </w:p>
    <w:p>
      <w:pPr>
        <w:spacing w:before="160" w:after="80"/>
        <w:ind w:firstLine="0"/>
        <w:jc w:val="center"/>
      </w:pPr>
      <w:r>
        <w:drawing>
          <wp:inline xmlns:a="http://schemas.openxmlformats.org/drawingml/2006/main" xmlns:pic="http://schemas.openxmlformats.org/drawingml/2006/picture">
            <wp:extent cx="5580000" cy="2930084"/>
            <wp:docPr id="3" name="Picture 3"/>
            <wp:cNvGraphicFramePr>
              <a:graphicFrameLocks noChangeAspect="1"/>
            </wp:cNvGraphicFramePr>
            <a:graphic>
              <a:graphicData uri="http://schemas.openxmlformats.org/drawingml/2006/picture">
                <pic:pic>
                  <pic:nvPicPr>
                    <pic:cNvPr id="0" name="3.6_usecase_partner_management.png"/>
                    <pic:cNvPicPr/>
                  </pic:nvPicPr>
                  <pic:blipFill>
                    <a:blip r:embed="rId13"/>
                    <a:stretch>
                      <a:fillRect/>
                    </a:stretch>
                  </pic:blipFill>
                  <pic:spPr>
                    <a:xfrm>
                      <a:off x="0" y="0"/>
                      <a:ext cx="5580000" cy="2930084"/>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3.3: Use case phân rã -- Thêm NCC, Thêm khách hàng</w:t>
      </w:r>
    </w:p>
    <w:p>
      <w:pPr>
        <w:spacing w:before="160" w:after="80"/>
        <w:ind w:firstLine="0"/>
        <w:jc w:val="center"/>
      </w:pPr>
      <w:r>
        <w:drawing>
          <wp:inline xmlns:a="http://schemas.openxmlformats.org/drawingml/2006/main" xmlns:pic="http://schemas.openxmlformats.org/drawingml/2006/picture">
            <wp:extent cx="5580000" cy="3584146"/>
            <wp:docPr id="4" name="Picture 4"/>
            <wp:cNvGraphicFramePr>
              <a:graphicFrameLocks noChangeAspect="1"/>
            </wp:cNvGraphicFramePr>
            <a:graphic>
              <a:graphicData uri="http://schemas.openxmlformats.org/drawingml/2006/picture">
                <pic:pic>
                  <pic:nvPicPr>
                    <pic:cNvPr id="0" name="3.7_usecase_item_management.png"/>
                    <pic:cNvPicPr/>
                  </pic:nvPicPr>
                  <pic:blipFill>
                    <a:blip r:embed="rId14"/>
                    <a:stretch>
                      <a:fillRect/>
                    </a:stretch>
                  </pic:blipFill>
                  <pic:spPr>
                    <a:xfrm>
                      <a:off x="0" y="0"/>
                      <a:ext cx="5580000" cy="358414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3.4: Use case phân rã -- Hàng hóa và kho</w:t>
      </w:r>
    </w:p>
    <w:p>
      <w:pPr>
        <w:spacing w:before="160" w:after="80"/>
        <w:ind w:firstLine="0"/>
        <w:jc w:val="center"/>
      </w:pPr>
      <w:r>
        <w:drawing>
          <wp:inline xmlns:a="http://schemas.openxmlformats.org/drawingml/2006/main" xmlns:pic="http://schemas.openxmlformats.org/drawingml/2006/picture">
            <wp:extent cx="5580000" cy="3252373"/>
            <wp:docPr id="5" name="Picture 5"/>
            <wp:cNvGraphicFramePr>
              <a:graphicFrameLocks noChangeAspect="1"/>
            </wp:cNvGraphicFramePr>
            <a:graphic>
              <a:graphicData uri="http://schemas.openxmlformats.org/drawingml/2006/picture">
                <pic:pic>
                  <pic:nvPicPr>
                    <pic:cNvPr id="0" name="3.8_usecase_inventory_management.png"/>
                    <pic:cNvPicPr/>
                  </pic:nvPicPr>
                  <pic:blipFill>
                    <a:blip r:embed="rId15"/>
                    <a:stretch>
                      <a:fillRect/>
                    </a:stretch>
                  </pic:blipFill>
                  <pic:spPr>
                    <a:xfrm>
                      <a:off x="0" y="0"/>
                      <a:ext cx="5580000" cy="3252373"/>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3.5: Use case phân rã -- Nhập, xuất, kiểm kê, báo cáo tồn</w:t>
      </w:r>
    </w:p>
    <w:p>
      <w:pPr>
        <w:pStyle w:val="Heading2"/>
      </w:pPr>
      <w:r>
        <w:rPr>
          <w:rFonts w:ascii="Times New Roman" w:hAnsi="Times New Roman" w:eastAsia="Times New Roman"/>
          <w:b/>
          <w:color w:val="000000"/>
          <w:sz w:val="26"/>
        </w:rPr>
        <w:t>3.5 Danh sách 12 use case</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2"/>
              </w:rPr>
              <w:t>|p5.2cm|p6.3cm|</w:t>
              <w:br/>
              <w:br/>
              <w:t>Mã</w:t>
            </w:r>
          </w:p>
        </w:tc>
        <w:tc>
          <w:tcPr>
            <w:tcW w:type="dxa" w:w="3024"/>
          </w:tcPr>
          <w:p>
            <w:r/>
            <w:r>
              <w:rPr>
                <w:rFonts w:ascii="Times New Roman" w:hAnsi="Times New Roman" w:eastAsia="Times New Roman"/>
                <w:b/>
                <w:color w:val="000000"/>
                <w:sz w:val="22"/>
              </w:rPr>
              <w:t>Use case (mục tiêu)</w:t>
            </w:r>
          </w:p>
        </w:tc>
        <w:tc>
          <w:tcPr>
            <w:tcW w:type="dxa" w:w="3024"/>
          </w:tcPr>
          <w:p>
            <w:r/>
            <w:r>
              <w:rPr>
                <w:rFonts w:ascii="Times New Roman" w:hAnsi="Times New Roman" w:eastAsia="Times New Roman"/>
                <w:b/>
                <w:color w:val="000000"/>
                <w:sz w:val="22"/>
              </w:rPr>
              <w:t>Actor</w:t>
            </w:r>
          </w:p>
        </w:tc>
      </w:tr>
      <w:tr>
        <w:tc>
          <w:tcPr>
            <w:tcW w:type="dxa" w:w="3024"/>
          </w:tcPr>
          <w:p>
            <w:r/>
            <w:r>
              <w:rPr>
                <w:rFonts w:ascii="Times New Roman" w:hAnsi="Times New Roman" w:eastAsia="Times New Roman"/>
                <w:b w:val="0"/>
                <w:color w:val="000000"/>
                <w:sz w:val="22"/>
              </w:rPr>
              <w:t>UC01</w:t>
            </w:r>
          </w:p>
        </w:tc>
        <w:tc>
          <w:tcPr>
            <w:tcW w:type="dxa" w:w="3024"/>
          </w:tcPr>
          <w:p>
            <w:r/>
            <w:r>
              <w:rPr>
                <w:rFonts w:ascii="Times New Roman" w:hAnsi="Times New Roman" w:eastAsia="Times New Roman"/>
                <w:b w:val="0"/>
                <w:color w:val="000000"/>
                <w:sz w:val="22"/>
              </w:rPr>
              <w:t>Đăng nhập</w:t>
            </w:r>
          </w:p>
        </w:tc>
        <w:tc>
          <w:tcPr>
            <w:tcW w:type="dxa" w:w="3024"/>
          </w:tcPr>
          <w:p>
            <w:r/>
            <w:r>
              <w:rPr>
                <w:rFonts w:ascii="Times New Roman" w:hAnsi="Times New Roman" w:eastAsia="Times New Roman"/>
                <w:b w:val="0"/>
                <w:color w:val="000000"/>
                <w:sz w:val="22"/>
              </w:rPr>
              <w:t>Tất cả</w:t>
            </w:r>
          </w:p>
        </w:tc>
      </w:tr>
      <w:tr>
        <w:tc>
          <w:tcPr>
            <w:tcW w:type="dxa" w:w="3024"/>
          </w:tcPr>
          <w:p>
            <w:r/>
            <w:r>
              <w:rPr>
                <w:rFonts w:ascii="Times New Roman" w:hAnsi="Times New Roman" w:eastAsia="Times New Roman"/>
                <w:b w:val="0"/>
                <w:color w:val="000000"/>
                <w:sz w:val="22"/>
              </w:rPr>
              <w:t>UC02</w:t>
            </w:r>
          </w:p>
        </w:tc>
        <w:tc>
          <w:tcPr>
            <w:tcW w:type="dxa" w:w="3024"/>
          </w:tcPr>
          <w:p>
            <w:r/>
            <w:r>
              <w:rPr>
                <w:rFonts w:ascii="Times New Roman" w:hAnsi="Times New Roman" w:eastAsia="Times New Roman"/>
                <w:b w:val="0"/>
                <w:color w:val="000000"/>
                <w:sz w:val="22"/>
              </w:rPr>
              <w:t>Đăng xuất</w:t>
            </w:r>
          </w:p>
        </w:tc>
        <w:tc>
          <w:tcPr>
            <w:tcW w:type="dxa" w:w="3024"/>
          </w:tcPr>
          <w:p>
            <w:r/>
            <w:r>
              <w:rPr>
                <w:rFonts w:ascii="Times New Roman" w:hAnsi="Times New Roman" w:eastAsia="Times New Roman"/>
                <w:b w:val="0"/>
                <w:color w:val="000000"/>
                <w:sz w:val="22"/>
              </w:rPr>
              <w:t>Tất cả</w:t>
            </w:r>
          </w:p>
        </w:tc>
      </w:tr>
      <w:tr>
        <w:tc>
          <w:tcPr>
            <w:tcW w:type="dxa" w:w="3024"/>
          </w:tcPr>
          <w:p>
            <w:r/>
            <w:r>
              <w:rPr>
                <w:rFonts w:ascii="Times New Roman" w:hAnsi="Times New Roman" w:eastAsia="Times New Roman"/>
                <w:b w:val="0"/>
                <w:color w:val="000000"/>
                <w:sz w:val="22"/>
              </w:rPr>
              <w:t>UC03</w:t>
            </w:r>
          </w:p>
        </w:tc>
        <w:tc>
          <w:tcPr>
            <w:tcW w:type="dxa" w:w="3024"/>
          </w:tcPr>
          <w:p>
            <w:r/>
            <w:r>
              <w:rPr>
                <w:rFonts w:ascii="Times New Roman" w:hAnsi="Times New Roman" w:eastAsia="Times New Roman"/>
                <w:b w:val="0"/>
                <w:color w:val="000000"/>
                <w:sz w:val="22"/>
              </w:rPr>
              <w:t>Thêm tài khoản</w:t>
            </w:r>
          </w:p>
        </w:tc>
        <w:tc>
          <w:tcPr>
            <w:tcW w:type="dxa" w:w="3024"/>
          </w:tcPr>
          <w:p>
            <w:r/>
            <w:r>
              <w:rPr>
                <w:rFonts w:ascii="Times New Roman" w:hAnsi="Times New Roman" w:eastAsia="Times New Roman"/>
                <w:b w:val="0"/>
                <w:color w:val="000000"/>
                <w:sz w:val="22"/>
              </w:rPr>
              <w:t>Quản trị viên</w:t>
            </w:r>
          </w:p>
        </w:tc>
      </w:tr>
      <w:tr>
        <w:tc>
          <w:tcPr>
            <w:tcW w:type="dxa" w:w="3024"/>
          </w:tcPr>
          <w:p>
            <w:r/>
            <w:r>
              <w:rPr>
                <w:rFonts w:ascii="Times New Roman" w:hAnsi="Times New Roman" w:eastAsia="Times New Roman"/>
                <w:b w:val="0"/>
                <w:color w:val="000000"/>
                <w:sz w:val="22"/>
              </w:rPr>
              <w:t>UC04</w:t>
            </w:r>
          </w:p>
        </w:tc>
        <w:tc>
          <w:tcPr>
            <w:tcW w:type="dxa" w:w="3024"/>
          </w:tcPr>
          <w:p>
            <w:r/>
            <w:r>
              <w:rPr>
                <w:rFonts w:ascii="Times New Roman" w:hAnsi="Times New Roman" w:eastAsia="Times New Roman"/>
                <w:b w:val="0"/>
                <w:color w:val="000000"/>
                <w:sz w:val="22"/>
              </w:rPr>
              <w:t>Thêm nhà cung cấp</w:t>
            </w:r>
          </w:p>
        </w:tc>
        <w:tc>
          <w:tcPr>
            <w:tcW w:type="dxa" w:w="3024"/>
          </w:tcPr>
          <w:p>
            <w:r/>
            <w:r>
              <w:rPr>
                <w:rFonts w:ascii="Times New Roman" w:hAnsi="Times New Roman" w:eastAsia="Times New Roman"/>
                <w:b w:val="0"/>
                <w:color w:val="000000"/>
                <w:sz w:val="22"/>
              </w:rPr>
              <w:t>NV kho, QL kho</w:t>
            </w:r>
          </w:p>
        </w:tc>
      </w:tr>
      <w:tr>
        <w:tc>
          <w:tcPr>
            <w:tcW w:type="dxa" w:w="3024"/>
          </w:tcPr>
          <w:p>
            <w:r/>
            <w:r>
              <w:rPr>
                <w:rFonts w:ascii="Times New Roman" w:hAnsi="Times New Roman" w:eastAsia="Times New Roman"/>
                <w:b w:val="0"/>
                <w:color w:val="000000"/>
                <w:sz w:val="22"/>
              </w:rPr>
              <w:t>UC05</w:t>
            </w:r>
          </w:p>
        </w:tc>
        <w:tc>
          <w:tcPr>
            <w:tcW w:type="dxa" w:w="3024"/>
          </w:tcPr>
          <w:p>
            <w:r/>
            <w:r>
              <w:rPr>
                <w:rFonts w:ascii="Times New Roman" w:hAnsi="Times New Roman" w:eastAsia="Times New Roman"/>
                <w:b w:val="0"/>
                <w:color w:val="000000"/>
                <w:sz w:val="22"/>
              </w:rPr>
              <w:t>Thêm khách hàng</w:t>
            </w:r>
          </w:p>
        </w:tc>
        <w:tc>
          <w:tcPr>
            <w:tcW w:type="dxa" w:w="3024"/>
          </w:tcPr>
          <w:p>
            <w:r/>
            <w:r>
              <w:rPr>
                <w:rFonts w:ascii="Times New Roman" w:hAnsi="Times New Roman" w:eastAsia="Times New Roman"/>
                <w:b w:val="0"/>
                <w:color w:val="000000"/>
                <w:sz w:val="22"/>
              </w:rPr>
              <w:t>NV kho, QL kho</w:t>
            </w:r>
          </w:p>
        </w:tc>
      </w:tr>
      <w:tr>
        <w:tc>
          <w:tcPr>
            <w:tcW w:type="dxa" w:w="3024"/>
          </w:tcPr>
          <w:p>
            <w:r/>
            <w:r>
              <w:rPr>
                <w:rFonts w:ascii="Times New Roman" w:hAnsi="Times New Roman" w:eastAsia="Times New Roman"/>
                <w:b w:val="0"/>
                <w:color w:val="000000"/>
                <w:sz w:val="22"/>
              </w:rPr>
              <w:t>UC06</w:t>
            </w:r>
          </w:p>
        </w:tc>
        <w:tc>
          <w:tcPr>
            <w:tcW w:type="dxa" w:w="3024"/>
          </w:tcPr>
          <w:p>
            <w:r/>
            <w:r>
              <w:rPr>
                <w:rFonts w:ascii="Times New Roman" w:hAnsi="Times New Roman" w:eastAsia="Times New Roman"/>
                <w:b w:val="0"/>
                <w:color w:val="000000"/>
                <w:sz w:val="22"/>
              </w:rPr>
              <w:t>Thêm hàng hóa</w:t>
            </w:r>
          </w:p>
        </w:tc>
        <w:tc>
          <w:tcPr>
            <w:tcW w:type="dxa" w:w="3024"/>
          </w:tcPr>
          <w:p>
            <w:r/>
            <w:r>
              <w:rPr>
                <w:rFonts w:ascii="Times New Roman" w:hAnsi="Times New Roman" w:eastAsia="Times New Roman"/>
                <w:b w:val="0"/>
                <w:color w:val="000000"/>
                <w:sz w:val="22"/>
              </w:rPr>
              <w:t>NV kho, QL kho</w:t>
            </w:r>
          </w:p>
        </w:tc>
      </w:tr>
      <w:tr>
        <w:tc>
          <w:tcPr>
            <w:tcW w:type="dxa" w:w="3024"/>
          </w:tcPr>
          <w:p>
            <w:r/>
            <w:r>
              <w:rPr>
                <w:rFonts w:ascii="Times New Roman" w:hAnsi="Times New Roman" w:eastAsia="Times New Roman"/>
                <w:b w:val="0"/>
                <w:color w:val="000000"/>
                <w:sz w:val="22"/>
              </w:rPr>
              <w:t>UC07</w:t>
            </w:r>
          </w:p>
        </w:tc>
        <w:tc>
          <w:tcPr>
            <w:tcW w:type="dxa" w:w="3024"/>
          </w:tcPr>
          <w:p>
            <w:r/>
            <w:r>
              <w:rPr>
                <w:rFonts w:ascii="Times New Roman" w:hAnsi="Times New Roman" w:eastAsia="Times New Roman"/>
                <w:b w:val="0"/>
                <w:color w:val="000000"/>
                <w:sz w:val="22"/>
              </w:rPr>
              <w:t>Tìm kiếm hàng hóa</w:t>
            </w:r>
          </w:p>
        </w:tc>
        <w:tc>
          <w:tcPr>
            <w:tcW w:type="dxa" w:w="3024"/>
          </w:tcPr>
          <w:p>
            <w:r/>
            <w:r>
              <w:rPr>
                <w:rFonts w:ascii="Times New Roman" w:hAnsi="Times New Roman" w:eastAsia="Times New Roman"/>
                <w:b w:val="0"/>
                <w:color w:val="000000"/>
                <w:sz w:val="22"/>
              </w:rPr>
              <w:t>Người có quyền</w:t>
            </w:r>
          </w:p>
        </w:tc>
      </w:tr>
      <w:tr>
        <w:tc>
          <w:tcPr>
            <w:tcW w:type="dxa" w:w="3024"/>
          </w:tcPr>
          <w:p>
            <w:r/>
            <w:r>
              <w:rPr>
                <w:rFonts w:ascii="Times New Roman" w:hAnsi="Times New Roman" w:eastAsia="Times New Roman"/>
                <w:b w:val="0"/>
                <w:color w:val="000000"/>
                <w:sz w:val="22"/>
              </w:rPr>
              <w:t>UC08</w:t>
            </w:r>
          </w:p>
        </w:tc>
        <w:tc>
          <w:tcPr>
            <w:tcW w:type="dxa" w:w="3024"/>
          </w:tcPr>
          <w:p>
            <w:r/>
            <w:r>
              <w:rPr>
                <w:rFonts w:ascii="Times New Roman" w:hAnsi="Times New Roman" w:eastAsia="Times New Roman"/>
                <w:b w:val="0"/>
                <w:color w:val="000000"/>
                <w:sz w:val="22"/>
              </w:rPr>
              <w:t>Thêm kho</w:t>
            </w:r>
          </w:p>
        </w:tc>
        <w:tc>
          <w:tcPr>
            <w:tcW w:type="dxa" w:w="3024"/>
          </w:tcPr>
          <w:p>
            <w:r/>
            <w:r>
              <w:rPr>
                <w:rFonts w:ascii="Times New Roman" w:hAnsi="Times New Roman" w:eastAsia="Times New Roman"/>
                <w:b w:val="0"/>
                <w:color w:val="000000"/>
                <w:sz w:val="22"/>
              </w:rPr>
              <w:t>QL kho, QTV</w:t>
            </w:r>
          </w:p>
        </w:tc>
      </w:tr>
      <w:tr>
        <w:tc>
          <w:tcPr>
            <w:tcW w:type="dxa" w:w="3024"/>
          </w:tcPr>
          <w:p>
            <w:r/>
            <w:r>
              <w:rPr>
                <w:rFonts w:ascii="Times New Roman" w:hAnsi="Times New Roman" w:eastAsia="Times New Roman"/>
                <w:b w:val="0"/>
                <w:color w:val="000000"/>
                <w:sz w:val="22"/>
              </w:rPr>
              <w:t>UC09</w:t>
            </w:r>
          </w:p>
        </w:tc>
        <w:tc>
          <w:tcPr>
            <w:tcW w:type="dxa" w:w="3024"/>
          </w:tcPr>
          <w:p>
            <w:r/>
            <w:r>
              <w:rPr>
                <w:rFonts w:ascii="Times New Roman" w:hAnsi="Times New Roman" w:eastAsia="Times New Roman"/>
                <w:b w:val="0"/>
                <w:color w:val="000000"/>
                <w:sz w:val="22"/>
              </w:rPr>
              <w:t>Lập phiếu nhập kho</w:t>
            </w:r>
          </w:p>
        </w:tc>
        <w:tc>
          <w:tcPr>
            <w:tcW w:type="dxa" w:w="3024"/>
          </w:tcPr>
          <w:p>
            <w:r/>
            <w:r>
              <w:rPr>
                <w:rFonts w:ascii="Times New Roman" w:hAnsi="Times New Roman" w:eastAsia="Times New Roman"/>
                <w:b w:val="0"/>
                <w:color w:val="000000"/>
                <w:sz w:val="22"/>
              </w:rPr>
              <w:t>NV (lập), QL (duyệt)</w:t>
            </w:r>
          </w:p>
        </w:tc>
      </w:tr>
      <w:tr>
        <w:tc>
          <w:tcPr>
            <w:tcW w:type="dxa" w:w="3024"/>
          </w:tcPr>
          <w:p>
            <w:r/>
            <w:r>
              <w:rPr>
                <w:rFonts w:ascii="Times New Roman" w:hAnsi="Times New Roman" w:eastAsia="Times New Roman"/>
                <w:b w:val="0"/>
                <w:color w:val="000000"/>
                <w:sz w:val="22"/>
              </w:rPr>
              <w:t>UC10</w:t>
            </w:r>
          </w:p>
        </w:tc>
        <w:tc>
          <w:tcPr>
            <w:tcW w:type="dxa" w:w="3024"/>
          </w:tcPr>
          <w:p>
            <w:r/>
            <w:r>
              <w:rPr>
                <w:rFonts w:ascii="Times New Roman" w:hAnsi="Times New Roman" w:eastAsia="Times New Roman"/>
                <w:b w:val="0"/>
                <w:color w:val="000000"/>
                <w:sz w:val="22"/>
              </w:rPr>
              <w:t>Lập phiếu xuất kho</w:t>
            </w:r>
          </w:p>
        </w:tc>
        <w:tc>
          <w:tcPr>
            <w:tcW w:type="dxa" w:w="3024"/>
          </w:tcPr>
          <w:p>
            <w:r/>
            <w:r>
              <w:rPr>
                <w:rFonts w:ascii="Times New Roman" w:hAnsi="Times New Roman" w:eastAsia="Times New Roman"/>
                <w:b w:val="0"/>
                <w:color w:val="000000"/>
                <w:sz w:val="22"/>
              </w:rPr>
              <w:t>NV (lập), QL (duyệt)</w:t>
            </w:r>
          </w:p>
        </w:tc>
      </w:tr>
      <w:tr>
        <w:tc>
          <w:tcPr>
            <w:tcW w:type="dxa" w:w="3024"/>
          </w:tcPr>
          <w:p>
            <w:r/>
            <w:r>
              <w:rPr>
                <w:rFonts w:ascii="Times New Roman" w:hAnsi="Times New Roman" w:eastAsia="Times New Roman"/>
                <w:b w:val="0"/>
                <w:color w:val="000000"/>
                <w:sz w:val="22"/>
              </w:rPr>
              <w:t>UC11</w:t>
            </w:r>
          </w:p>
        </w:tc>
        <w:tc>
          <w:tcPr>
            <w:tcW w:type="dxa" w:w="3024"/>
          </w:tcPr>
          <w:p>
            <w:r/>
            <w:r>
              <w:rPr>
                <w:rFonts w:ascii="Times New Roman" w:hAnsi="Times New Roman" w:eastAsia="Times New Roman"/>
                <w:b w:val="0"/>
                <w:color w:val="000000"/>
                <w:sz w:val="22"/>
              </w:rPr>
              <w:t>Lập phiếu kiểm kê</w:t>
            </w:r>
          </w:p>
        </w:tc>
        <w:tc>
          <w:tcPr>
            <w:tcW w:type="dxa" w:w="3024"/>
          </w:tcPr>
          <w:p>
            <w:r/>
            <w:r>
              <w:rPr>
                <w:rFonts w:ascii="Times New Roman" w:hAnsi="Times New Roman" w:eastAsia="Times New Roman"/>
                <w:b w:val="0"/>
                <w:color w:val="000000"/>
                <w:sz w:val="22"/>
              </w:rPr>
              <w:t>NV (lập), QL (duyệt)</w:t>
            </w:r>
          </w:p>
        </w:tc>
      </w:tr>
      <w:tr>
        <w:tc>
          <w:tcPr>
            <w:tcW w:type="dxa" w:w="3024"/>
          </w:tcPr>
          <w:p>
            <w:r/>
            <w:r>
              <w:rPr>
                <w:rFonts w:ascii="Times New Roman" w:hAnsi="Times New Roman" w:eastAsia="Times New Roman"/>
                <w:b w:val="0"/>
                <w:color w:val="000000"/>
                <w:sz w:val="22"/>
              </w:rPr>
              <w:t>UC12</w:t>
            </w:r>
          </w:p>
        </w:tc>
        <w:tc>
          <w:tcPr>
            <w:tcW w:type="dxa" w:w="3024"/>
          </w:tcPr>
          <w:p>
            <w:r/>
            <w:r>
              <w:rPr>
                <w:rFonts w:ascii="Times New Roman" w:hAnsi="Times New Roman" w:eastAsia="Times New Roman"/>
                <w:b w:val="0"/>
                <w:color w:val="000000"/>
                <w:sz w:val="22"/>
              </w:rPr>
              <w:t>Xem báo cáo nhập xuất tồn</w:t>
            </w:r>
          </w:p>
        </w:tc>
        <w:tc>
          <w:tcPr>
            <w:tcW w:type="dxa" w:w="3024"/>
          </w:tcPr>
          <w:p>
            <w:r/>
            <w:r>
              <w:rPr>
                <w:rFonts w:ascii="Times New Roman" w:hAnsi="Times New Roman" w:eastAsia="Times New Roman"/>
                <w:b w:val="0"/>
                <w:color w:val="000000"/>
                <w:sz w:val="22"/>
              </w:rPr>
              <w:t>QL kho, QTV</w:t>
            </w:r>
          </w:p>
        </w:tc>
      </w:tr>
    </w:tbl>
    <w:p/>
    <w:p>
      <w:pPr>
        <w:pStyle w:val="Heading2"/>
      </w:pPr>
      <w:r>
        <w:rPr>
          <w:rFonts w:ascii="Times New Roman" w:hAnsi="Times New Roman" w:eastAsia="Times New Roman"/>
          <w:b/>
          <w:color w:val="000000"/>
          <w:sz w:val="26"/>
        </w:rPr>
        <w:t>3.6 Đặc tả use case</w:t>
      </w:r>
    </w:p>
    <w:p>
      <w:pPr>
        <w:pStyle w:val="Heading3"/>
      </w:pPr>
      <w:r>
        <w:rPr>
          <w:rFonts w:ascii="Times New Roman" w:hAnsi="Times New Roman" w:eastAsia="Times New Roman"/>
          <w:b/>
          <w:color w:val="000000"/>
          <w:sz w:val="24"/>
        </w:rPr>
        <w:t>3.6.1 UC01 -- Đăng nhập</w:t>
      </w:r>
    </w:p>
    <w:p>
      <w:pPr>
        <w:spacing w:line="276" w:lineRule="auto" w:after="60"/>
        <w:ind w:firstLine="0" w:left="567"/>
      </w:pPr>
      <w:r>
        <w:rPr>
          <w:rFonts w:ascii="Times New Roman" w:hAnsi="Times New Roman" w:eastAsia="Times New Roman"/>
          <w:color w:val="000000"/>
          <w:sz w:val="24"/>
        </w:rPr>
        <w:t>• Mục tiêu: Vào hệ thống sau xác thực.</w:t>
      </w:r>
    </w:p>
    <w:p>
      <w:pPr>
        <w:spacing w:line="276" w:lineRule="auto" w:after="60"/>
        <w:ind w:firstLine="0" w:left="567"/>
      </w:pPr>
      <w:r>
        <w:rPr>
          <w:rFonts w:ascii="Times New Roman" w:hAnsi="Times New Roman" w:eastAsia="Times New Roman"/>
          <w:color w:val="000000"/>
          <w:sz w:val="24"/>
        </w:rPr>
        <w:t>• Trước: Có tài khoản hoạt động.</w:t>
      </w:r>
    </w:p>
    <w:p>
      <w:pPr>
        <w:spacing w:line="276" w:lineRule="auto" w:after="60"/>
        <w:ind w:firstLine="0" w:left="567"/>
      </w:pPr>
      <w:r>
        <w:rPr>
          <w:rFonts w:ascii="Times New Roman" w:hAnsi="Times New Roman" w:eastAsia="Times New Roman"/>
          <w:color w:val="000000"/>
          <w:sz w:val="24"/>
        </w:rPr>
        <w:t>• Chính: Nhập tên/MK → kiểm tra → tạo phiên.</w:t>
      </w:r>
    </w:p>
    <w:p>
      <w:pPr>
        <w:spacing w:line="276" w:lineRule="auto" w:after="60"/>
        <w:ind w:firstLine="0" w:left="567"/>
      </w:pPr>
      <w:r>
        <w:rPr>
          <w:rFonts w:ascii="Times New Roman" w:hAnsi="Times New Roman" w:eastAsia="Times New Roman"/>
          <w:color w:val="000000"/>
          <w:sz w:val="24"/>
        </w:rPr>
        <w:t>• Thay thế: Sai TT / khóa → lỗi.</w:t>
      </w:r>
    </w:p>
    <w:p>
      <w:pPr>
        <w:pStyle w:val="Heading3"/>
      </w:pPr>
      <w:r>
        <w:rPr>
          <w:rFonts w:ascii="Times New Roman" w:hAnsi="Times New Roman" w:eastAsia="Times New Roman"/>
          <w:b/>
          <w:color w:val="000000"/>
          <w:sz w:val="24"/>
        </w:rPr>
        <w:t>3.6.2 UC02 -- Đăng xuất</w:t>
      </w:r>
    </w:p>
    <w:p>
      <w:pPr>
        <w:spacing w:line="276" w:lineRule="auto" w:after="60"/>
        <w:ind w:firstLine="0" w:left="567"/>
      </w:pPr>
      <w:r>
        <w:rPr>
          <w:rFonts w:ascii="Times New Roman" w:hAnsi="Times New Roman" w:eastAsia="Times New Roman"/>
          <w:color w:val="000000"/>
          <w:sz w:val="24"/>
        </w:rPr>
        <w:t>• Mục tiêu: Kết thúc phiên. Chọn đăng xuất → xóa phiên.</w:t>
      </w:r>
    </w:p>
    <w:p>
      <w:pPr>
        <w:pStyle w:val="Heading3"/>
      </w:pPr>
      <w:r>
        <w:rPr>
          <w:rFonts w:ascii="Times New Roman" w:hAnsi="Times New Roman" w:eastAsia="Times New Roman"/>
          <w:b/>
          <w:color w:val="000000"/>
          <w:sz w:val="24"/>
        </w:rPr>
        <w:t>3.6.3 UC03 -- Thêm tài khoản</w:t>
      </w:r>
    </w:p>
    <w:p>
      <w:pPr>
        <w:spacing w:line="276" w:lineRule="auto" w:after="60"/>
        <w:ind w:firstLine="0" w:left="567"/>
      </w:pPr>
      <w:r>
        <w:rPr>
          <w:rFonts w:ascii="Times New Roman" w:hAnsi="Times New Roman" w:eastAsia="Times New Roman"/>
          <w:color w:val="000000"/>
          <w:sz w:val="24"/>
        </w:rPr>
        <w:t>• Actor: QTV. Mục tiêu: Tạo tài khoản mới.</w:t>
      </w:r>
    </w:p>
    <w:p>
      <w:pPr>
        <w:spacing w:line="276" w:lineRule="auto" w:after="60"/>
        <w:ind w:firstLine="0" w:left="567"/>
      </w:pPr>
      <w:r>
        <w:rPr>
          <w:rFonts w:ascii="Times New Roman" w:hAnsi="Times New Roman" w:eastAsia="Times New Roman"/>
          <w:color w:val="000000"/>
          <w:sz w:val="24"/>
        </w:rPr>
        <w:t>• Chính: Nhập họ tên, tên ĐN, MK, vai trò → kiểm tra trùng → lưu.</w:t>
      </w:r>
    </w:p>
    <w:p>
      <w:pPr>
        <w:pStyle w:val="Heading3"/>
      </w:pPr>
      <w:r>
        <w:rPr>
          <w:rFonts w:ascii="Times New Roman" w:hAnsi="Times New Roman" w:eastAsia="Times New Roman"/>
          <w:b/>
          <w:color w:val="000000"/>
          <w:sz w:val="24"/>
        </w:rPr>
        <w:t>3.6.4 UC04 -- Thêm nhà cung cấp</w:t>
      </w:r>
    </w:p>
    <w:p>
      <w:pPr>
        <w:spacing w:line="276" w:lineRule="auto" w:after="60"/>
        <w:ind w:firstLine="0" w:left="567"/>
      </w:pPr>
      <w:r>
        <w:rPr>
          <w:rFonts w:ascii="Times New Roman" w:hAnsi="Times New Roman" w:eastAsia="Times New Roman"/>
          <w:color w:val="000000"/>
          <w:sz w:val="24"/>
        </w:rPr>
        <w:t>• Mục tiêu: Thêm NCC. Nhập mã, tên, liên hệ → lưu.</w:t>
      </w:r>
    </w:p>
    <w:p>
      <w:pPr>
        <w:pStyle w:val="Heading3"/>
      </w:pPr>
      <w:r>
        <w:rPr>
          <w:rFonts w:ascii="Times New Roman" w:hAnsi="Times New Roman" w:eastAsia="Times New Roman"/>
          <w:b/>
          <w:color w:val="000000"/>
          <w:sz w:val="24"/>
        </w:rPr>
        <w:t>3.6.5 UC05 -- Thêm khách hàng</w:t>
      </w:r>
    </w:p>
    <w:p>
      <w:pPr>
        <w:spacing w:line="276" w:lineRule="auto" w:after="60"/>
        <w:ind w:firstLine="0" w:left="567"/>
      </w:pPr>
      <w:r>
        <w:rPr>
          <w:rFonts w:ascii="Times New Roman" w:hAnsi="Times New Roman" w:eastAsia="Times New Roman"/>
          <w:color w:val="000000"/>
          <w:sz w:val="24"/>
        </w:rPr>
        <w:t>• Mục tiêu: Thêm KH. Tương tự UC04 (+ MST nếu có).</w:t>
      </w:r>
    </w:p>
    <w:p>
      <w:pPr>
        <w:pStyle w:val="Heading3"/>
      </w:pPr>
      <w:r>
        <w:rPr>
          <w:rFonts w:ascii="Times New Roman" w:hAnsi="Times New Roman" w:eastAsia="Times New Roman"/>
          <w:b/>
          <w:color w:val="000000"/>
          <w:sz w:val="24"/>
        </w:rPr>
        <w:t>3.6.6 UC06 -- Thêm hàng hóa</w:t>
      </w:r>
    </w:p>
    <w:p>
      <w:pPr>
        <w:spacing w:line="276" w:lineRule="auto" w:after="60"/>
        <w:ind w:firstLine="0" w:left="567"/>
      </w:pPr>
      <w:r>
        <w:rPr>
          <w:rFonts w:ascii="Times New Roman" w:hAnsi="Times New Roman" w:eastAsia="Times New Roman"/>
          <w:color w:val="000000"/>
          <w:sz w:val="24"/>
        </w:rPr>
        <w:t>• Mục tiêu: Thêm mặt hàng. Nhập mã, tên, nhóm, ĐVT, giá → lưu + tồn = 0 các kho.</w:t>
      </w:r>
    </w:p>
    <w:p>
      <w:pPr>
        <w:pStyle w:val="Heading3"/>
      </w:pPr>
      <w:r>
        <w:rPr>
          <w:rFonts w:ascii="Times New Roman" w:hAnsi="Times New Roman" w:eastAsia="Times New Roman"/>
          <w:b/>
          <w:color w:val="000000"/>
          <w:sz w:val="24"/>
        </w:rPr>
        <w:t>3.6.7 UC07 -- Tìm kiếm hàng hóa</w:t>
      </w:r>
    </w:p>
    <w:p>
      <w:pPr>
        <w:spacing w:line="276" w:lineRule="auto" w:after="60"/>
        <w:ind w:firstLine="0" w:left="567"/>
      </w:pPr>
      <w:r>
        <w:rPr>
          <w:rFonts w:ascii="Times New Roman" w:hAnsi="Times New Roman" w:eastAsia="Times New Roman"/>
          <w:color w:val="000000"/>
          <w:sz w:val="24"/>
        </w:rPr>
        <w:t>• Mục tiêu: Tra cứu hàng theo mã/tên/nhóm, kèm tồn.</w:t>
      </w:r>
    </w:p>
    <w:p>
      <w:pPr>
        <w:pStyle w:val="Heading3"/>
      </w:pPr>
      <w:r>
        <w:rPr>
          <w:rFonts w:ascii="Times New Roman" w:hAnsi="Times New Roman" w:eastAsia="Times New Roman"/>
          <w:b/>
          <w:color w:val="000000"/>
          <w:sz w:val="24"/>
        </w:rPr>
        <w:t>3.6.8 UC08 -- Thêm kho</w:t>
      </w:r>
    </w:p>
    <w:p>
      <w:pPr>
        <w:spacing w:line="276" w:lineRule="auto" w:after="60"/>
        <w:ind w:firstLine="0" w:left="567"/>
      </w:pPr>
      <w:r>
        <w:rPr>
          <w:rFonts w:ascii="Times New Roman" w:hAnsi="Times New Roman" w:eastAsia="Times New Roman"/>
          <w:color w:val="000000"/>
          <w:sz w:val="24"/>
        </w:rPr>
        <w:t>• Mục tiêu: Tạo kho mới (mã, tên, địa chỉ, phụ trách).</w:t>
      </w:r>
    </w:p>
    <w:p>
      <w:pPr>
        <w:pStyle w:val="Heading3"/>
      </w:pPr>
      <w:r>
        <w:rPr>
          <w:rFonts w:ascii="Times New Roman" w:hAnsi="Times New Roman" w:eastAsia="Times New Roman"/>
          <w:b/>
          <w:color w:val="000000"/>
          <w:sz w:val="24"/>
        </w:rPr>
        <w:t>3.6.9 UC09 -- Lập phiếu nhập kho</w:t>
      </w:r>
    </w:p>
    <w:p>
      <w:pPr>
        <w:spacing w:line="276" w:lineRule="auto" w:after="60"/>
        <w:ind w:firstLine="0" w:left="567"/>
      </w:pPr>
      <w:r>
        <w:rPr>
          <w:rFonts w:ascii="Times New Roman" w:hAnsi="Times New Roman" w:eastAsia="Times New Roman"/>
          <w:color w:val="000000"/>
          <w:sz w:val="24"/>
        </w:rPr>
        <w:t>• Actor: NV lập, QL duyệt.</w:t>
      </w:r>
    </w:p>
    <w:p>
      <w:pPr>
        <w:spacing w:line="276" w:lineRule="auto" w:after="60"/>
        <w:ind w:firstLine="0" w:left="567"/>
      </w:pPr>
      <w:r>
        <w:rPr>
          <w:rFonts w:ascii="Times New Roman" w:hAnsi="Times New Roman" w:eastAsia="Times New Roman"/>
          <w:color w:val="000000"/>
          <w:sz w:val="24"/>
        </w:rPr>
        <w:t>• Mục tiêu: Ghi nhận nhập hàng và cập nhật tồn khi duyệt.</w:t>
      </w:r>
    </w:p>
    <w:p>
      <w:pPr>
        <w:spacing w:line="276" w:lineRule="auto" w:after="60"/>
        <w:ind w:firstLine="0" w:left="567"/>
      </w:pPr>
      <w:r>
        <w:rPr>
          <w:rFonts w:ascii="Times New Roman" w:hAnsi="Times New Roman" w:eastAsia="Times New Roman"/>
          <w:color w:val="000000"/>
          <w:sz w:val="24"/>
        </w:rPr>
        <w:t>• Chính: NV chọn NCC, kho, thêm dòng → gửi duyệt → QL duyệt → tăng tồn.</w:t>
      </w:r>
    </w:p>
    <w:p>
      <w:pPr>
        <w:spacing w:line="276" w:lineRule="auto" w:after="60"/>
        <w:ind w:firstLine="0" w:left="567"/>
      </w:pPr>
      <w:r>
        <w:rPr>
          <w:rFonts w:ascii="Times New Roman" w:hAnsi="Times New Roman" w:eastAsia="Times New Roman"/>
          <w:color w:val="000000"/>
          <w:sz w:val="24"/>
        </w:rPr>
        <w:t>• Thay thế: Từ chối → tồn không đổi.</w:t>
      </w:r>
    </w:p>
    <w:p>
      <w:pPr>
        <w:pStyle w:val="Heading3"/>
      </w:pPr>
      <w:r>
        <w:rPr>
          <w:rFonts w:ascii="Times New Roman" w:hAnsi="Times New Roman" w:eastAsia="Times New Roman"/>
          <w:b/>
          <w:color w:val="000000"/>
          <w:sz w:val="24"/>
        </w:rPr>
        <w:t>3.6.10 UC10 -- Lập phiếu xuất kho</w:t>
      </w:r>
    </w:p>
    <w:p>
      <w:pPr>
        <w:spacing w:line="276" w:lineRule="auto" w:after="60"/>
        <w:ind w:firstLine="0" w:left="567"/>
      </w:pPr>
      <w:r>
        <w:rPr>
          <w:rFonts w:ascii="Times New Roman" w:hAnsi="Times New Roman" w:eastAsia="Times New Roman"/>
          <w:color w:val="000000"/>
          <w:sz w:val="24"/>
        </w:rPr>
        <w:t>• Actor: NV lập, QL duyệt.</w:t>
      </w:r>
    </w:p>
    <w:p>
      <w:pPr>
        <w:spacing w:line="276" w:lineRule="auto" w:after="60"/>
        <w:ind w:firstLine="0" w:left="567"/>
      </w:pPr>
      <w:r>
        <w:rPr>
          <w:rFonts w:ascii="Times New Roman" w:hAnsi="Times New Roman" w:eastAsia="Times New Roman"/>
          <w:color w:val="000000"/>
          <w:sz w:val="24"/>
        </w:rPr>
        <w:t>• Mục tiêu: Ghi nhận xuất hàng và giảm tồn khi duyệt.</w:t>
      </w:r>
    </w:p>
    <w:p>
      <w:pPr>
        <w:spacing w:line="276" w:lineRule="auto" w:after="60"/>
        <w:ind w:firstLine="0" w:left="567"/>
      </w:pPr>
      <w:r>
        <w:rPr>
          <w:rFonts w:ascii="Times New Roman" w:hAnsi="Times New Roman" w:eastAsia="Times New Roman"/>
          <w:color w:val="000000"/>
          <w:sz w:val="24"/>
        </w:rPr>
        <w:t>• Chính: NV chọn KH, kho, thêm dòng (tồn đủ) → gửi duyệt → QL duyệt → giảm tồn.</w:t>
      </w:r>
    </w:p>
    <w:p>
      <w:pPr>
        <w:pStyle w:val="Heading3"/>
      </w:pPr>
      <w:r>
        <w:rPr>
          <w:rFonts w:ascii="Times New Roman" w:hAnsi="Times New Roman" w:eastAsia="Times New Roman"/>
          <w:b/>
          <w:color w:val="000000"/>
          <w:sz w:val="24"/>
        </w:rPr>
        <w:t>3.6.11 UC11 -- Lập phiếu kiểm kê</w:t>
      </w:r>
    </w:p>
    <w:p>
      <w:pPr>
        <w:spacing w:line="276" w:lineRule="auto" w:after="60"/>
        <w:ind w:firstLine="0" w:left="567"/>
      </w:pPr>
      <w:r>
        <w:rPr>
          <w:rFonts w:ascii="Times New Roman" w:hAnsi="Times New Roman" w:eastAsia="Times New Roman"/>
          <w:color w:val="000000"/>
          <w:sz w:val="24"/>
        </w:rPr>
        <w:t>• Actor: NV lập, QL duyệt điều chỉnh.</w:t>
      </w:r>
    </w:p>
    <w:p>
      <w:pPr>
        <w:spacing w:line="276" w:lineRule="auto" w:after="60"/>
        <w:ind w:firstLine="0" w:left="567"/>
      </w:pPr>
      <w:r>
        <w:rPr>
          <w:rFonts w:ascii="Times New Roman" w:hAnsi="Times New Roman" w:eastAsia="Times New Roman"/>
          <w:color w:val="000000"/>
          <w:sz w:val="24"/>
        </w:rPr>
        <w:t>• Mục tiêu: Đối chiếu tồn thực tế với sổ, điều chỉnh chênh lệch.</w:t>
      </w:r>
    </w:p>
    <w:p>
      <w:pPr>
        <w:spacing w:line="276" w:lineRule="auto" w:after="60"/>
        <w:ind w:firstLine="0" w:left="567"/>
      </w:pPr>
      <w:r>
        <w:rPr>
          <w:rFonts w:ascii="Times New Roman" w:hAnsi="Times New Roman" w:eastAsia="Times New Roman"/>
          <w:color w:val="000000"/>
          <w:sz w:val="24"/>
        </w:rPr>
        <w:t>• Chính: Chọn kho → nhập số thực tế → tính chênh lệch → gửi duyệt → QL duyệt → cập nhật TonKho.</w:t>
      </w:r>
    </w:p>
    <w:p>
      <w:pPr>
        <w:pStyle w:val="Heading3"/>
      </w:pPr>
      <w:r>
        <w:rPr>
          <w:rFonts w:ascii="Times New Roman" w:hAnsi="Times New Roman" w:eastAsia="Times New Roman"/>
          <w:b/>
          <w:color w:val="000000"/>
          <w:sz w:val="24"/>
        </w:rPr>
        <w:t>3.6.12 UC12 -- Xem báo cáo nhập xuất tồn</w:t>
      </w:r>
    </w:p>
    <w:p>
      <w:pPr>
        <w:spacing w:line="276" w:lineRule="auto" w:after="60"/>
        <w:ind w:firstLine="0" w:left="567"/>
      </w:pPr>
      <w:r>
        <w:rPr>
          <w:rFonts w:ascii="Times New Roman" w:hAnsi="Times New Roman" w:eastAsia="Times New Roman"/>
          <w:color w:val="000000"/>
          <w:sz w:val="24"/>
        </w:rPr>
        <w:t>• Actor: QL kho, QTV.</w:t>
      </w:r>
    </w:p>
    <w:p>
      <w:pPr>
        <w:spacing w:line="276" w:lineRule="auto" w:after="60"/>
        <w:ind w:firstLine="0" w:left="567"/>
      </w:pPr>
      <w:r>
        <w:rPr>
          <w:rFonts w:ascii="Times New Roman" w:hAnsi="Times New Roman" w:eastAsia="Times New Roman"/>
          <w:color w:val="000000"/>
          <w:sz w:val="24"/>
        </w:rPr>
        <w:t>• Mục tiêu: Xem tổng hợp tồn / nhập--xuất--tồn theo điều kiện.</w:t>
      </w:r>
    </w:p>
    <w:p>
      <w:pPr>
        <w:spacing w:line="276" w:lineRule="auto" w:after="60"/>
        <w:ind w:firstLine="0" w:left="567"/>
      </w:pPr>
      <w:r>
        <w:rPr>
          <w:rFonts w:ascii="Times New Roman" w:hAnsi="Times New Roman" w:eastAsia="Times New Roman"/>
          <w:color w:val="000000"/>
          <w:sz w:val="24"/>
        </w:rPr>
        <w:t>• Chính: Chọn kỳ, kho, hàng → hệ thống tổng hợp → hiển thị bảng (có thể xuất Excel).</w:t>
      </w:r>
    </w:p>
    <w:p>
      <w:pPr>
        <w:pStyle w:val="Heading2"/>
      </w:pPr>
      <w:r>
        <w:rPr>
          <w:rFonts w:ascii="Times New Roman" w:hAnsi="Times New Roman" w:eastAsia="Times New Roman"/>
          <w:b/>
          <w:color w:val="000000"/>
          <w:sz w:val="26"/>
        </w:rPr>
        <w:t>3.7 Kết luận chương</w:t>
      </w:r>
    </w:p>
    <w:p>
      <w:pPr>
        <w:spacing w:line="276" w:lineRule="auto" w:after="120"/>
        <w:ind w:firstLine="567"/>
      </w:pPr>
      <w:r>
        <w:rPr>
          <w:rFonts w:ascii="Times New Roman" w:hAnsi="Times New Roman" w:eastAsia="Times New Roman"/>
          <w:color w:val="000000"/>
          <w:sz w:val="24"/>
        </w:rPr>
        <w:t>12 use case mục tiêu đã đặc tả (gồm kiểm kê và báo cáo tồn). Tiếp: Activity $</w:t>
      </w:r>
    </w:p>
    <w:p>
      <w:pPr>
        <w:spacing w:line="276" w:lineRule="auto" w:after="120"/>
        <w:ind w:firstLine="567"/>
      </w:pPr>
      <w:r>
        <w:rPr>
          <w:rFonts w:ascii="Times New Roman" w:hAnsi="Times New Roman" w:eastAsia="Times New Roman"/>
          <w:color w:val="000000"/>
          <w:sz w:val="24"/>
        </w:rPr>
        <w:t>Sequence</w:t>
      </w:r>
    </w:p>
    <w:p>
      <w:pPr>
        <w:spacing w:line="276" w:lineRule="auto" w:after="120"/>
        <w:ind w:firstLine="567"/>
      </w:pPr>
      <w:r>
        <w:rPr>
          <w:rFonts w:ascii="Times New Roman" w:hAnsi="Times New Roman" w:eastAsia="Times New Roman"/>
          <w:color w:val="000000"/>
          <w:sz w:val="24"/>
        </w:rPr>
        <w:t>$ Class.</w:t>
      </w:r>
    </w:p>
    <w:p>
      <w:pPr>
        <w:pStyle w:val="Heading1"/>
      </w:pPr>
      <w:r>
        <w:rPr>
          <w:rFonts w:ascii="Times New Roman" w:hAnsi="Times New Roman" w:eastAsia="Times New Roman"/>
          <w:b/>
          <w:color w:val="000000"/>
          <w:sz w:val="28"/>
        </w:rPr>
        <w:t>CHƯƠNG 4: SƠ ĐỒ HOẠT ĐỘNG (ACTIVITY DIAGRAM)</w:t>
      </w:r>
    </w:p>
    <w:p>
      <w:pPr>
        <w:spacing w:line="276" w:lineRule="auto" w:after="120"/>
        <w:ind w:firstLine="567"/>
      </w:pPr>
      <w:r>
        <w:rPr>
          <w:rFonts w:ascii="Times New Roman" w:hAnsi="Times New Roman" w:eastAsia="Times New Roman"/>
          <w:color w:val="000000"/>
          <w:sz w:val="24"/>
        </w:rPr>
        <w:t>Sau đặc tả use case,</w:t>
      </w:r>
    </w:p>
    <w:p>
      <w:pPr>
        <w:spacing w:line="276" w:lineRule="auto" w:after="120"/>
        <w:ind w:firstLine="567"/>
      </w:pPr>
      <w:r>
        <w:rPr>
          <w:rFonts w:ascii="Times New Roman" w:hAnsi="Times New Roman" w:eastAsia="Times New Roman"/>
          <w:color w:val="000000"/>
          <w:sz w:val="24"/>
        </w:rPr>
        <w:t>mô tả các bước actor đạt mục tiêu.</w:t>
      </w:r>
    </w:p>
    <w:p>
      <w:pPr>
        <w:pStyle w:val="Heading2"/>
      </w:pPr>
      <w:r>
        <w:rPr>
          <w:rFonts w:ascii="Times New Roman" w:hAnsi="Times New Roman" w:eastAsia="Times New Roman"/>
          <w:b/>
          <w:color w:val="000000"/>
          <w:sz w:val="26"/>
        </w:rPr>
        <w:t>4.1 UC03 -- Thêm tài khoản</w:t>
      </w:r>
    </w:p>
    <w:p>
      <w:pPr>
        <w:spacing w:before="160" w:after="80"/>
        <w:ind w:firstLine="0"/>
        <w:jc w:val="center"/>
      </w:pPr>
      <w:r>
        <w:drawing>
          <wp:inline xmlns:a="http://schemas.openxmlformats.org/drawingml/2006/main" xmlns:pic="http://schemas.openxmlformats.org/drawingml/2006/picture">
            <wp:extent cx="5580000" cy="5824677"/>
            <wp:docPr id="6" name="Picture 6"/>
            <wp:cNvGraphicFramePr>
              <a:graphicFrameLocks noChangeAspect="1"/>
            </wp:cNvGraphicFramePr>
            <a:graphic>
              <a:graphicData uri="http://schemas.openxmlformats.org/drawingml/2006/picture">
                <pic:pic>
                  <pic:nvPicPr>
                    <pic:cNvPr id="0" name="4.7_activity_uc03.png"/>
                    <pic:cNvPicPr/>
                  </pic:nvPicPr>
                  <pic:blipFill>
                    <a:blip r:embed="rId16"/>
                    <a:stretch>
                      <a:fillRect/>
                    </a:stretch>
                  </pic:blipFill>
                  <pic:spPr>
                    <a:xfrm>
                      <a:off x="0" y="0"/>
                      <a:ext cx="5580000" cy="5824677"/>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4.1: Activity -- UC03 Thêm tài khoản</w:t>
      </w:r>
    </w:p>
    <w:p>
      <w:pPr>
        <w:pStyle w:val="Heading2"/>
      </w:pPr>
      <w:r>
        <w:rPr>
          <w:rFonts w:ascii="Times New Roman" w:hAnsi="Times New Roman" w:eastAsia="Times New Roman"/>
          <w:b/>
          <w:color w:val="000000"/>
          <w:sz w:val="26"/>
        </w:rPr>
        <w:t>4.2 UC06 -- Thêm hàng hóa</w:t>
      </w:r>
    </w:p>
    <w:p>
      <w:pPr>
        <w:spacing w:before="160" w:after="80"/>
        <w:ind w:firstLine="0"/>
        <w:jc w:val="center"/>
      </w:pPr>
      <w:r>
        <w:drawing>
          <wp:inline xmlns:a="http://schemas.openxmlformats.org/drawingml/2006/main" xmlns:pic="http://schemas.openxmlformats.org/drawingml/2006/picture">
            <wp:extent cx="5580000" cy="6193261"/>
            <wp:docPr id="7" name="Picture 7"/>
            <wp:cNvGraphicFramePr>
              <a:graphicFrameLocks noChangeAspect="1"/>
            </wp:cNvGraphicFramePr>
            <a:graphic>
              <a:graphicData uri="http://schemas.openxmlformats.org/drawingml/2006/picture">
                <pic:pic>
                  <pic:nvPicPr>
                    <pic:cNvPr id="0" name="4.8_activity_uc06.png"/>
                    <pic:cNvPicPr/>
                  </pic:nvPicPr>
                  <pic:blipFill>
                    <a:blip r:embed="rId17"/>
                    <a:stretch>
                      <a:fillRect/>
                    </a:stretch>
                  </pic:blipFill>
                  <pic:spPr>
                    <a:xfrm>
                      <a:off x="0" y="0"/>
                      <a:ext cx="5580000" cy="6193261"/>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4.2: Activity -- UC06 Thêm hàng hóa</w:t>
      </w:r>
    </w:p>
    <w:p>
      <w:pPr>
        <w:pStyle w:val="Heading2"/>
      </w:pPr>
      <w:r>
        <w:rPr>
          <w:rFonts w:ascii="Times New Roman" w:hAnsi="Times New Roman" w:eastAsia="Times New Roman"/>
          <w:b/>
          <w:color w:val="000000"/>
          <w:sz w:val="26"/>
        </w:rPr>
        <w:t>4.3 UC07 -- Tìm kiếm hàng hóa</w:t>
      </w:r>
    </w:p>
    <w:p>
      <w:pPr>
        <w:spacing w:before="160" w:after="80"/>
        <w:ind w:firstLine="0"/>
        <w:jc w:val="center"/>
      </w:pPr>
      <w:r>
        <w:drawing>
          <wp:inline xmlns:a="http://schemas.openxmlformats.org/drawingml/2006/main" xmlns:pic="http://schemas.openxmlformats.org/drawingml/2006/picture">
            <wp:extent cx="5580000" cy="4875857"/>
            <wp:docPr id="8" name="Picture 8"/>
            <wp:cNvGraphicFramePr>
              <a:graphicFrameLocks noChangeAspect="1"/>
            </wp:cNvGraphicFramePr>
            <a:graphic>
              <a:graphicData uri="http://schemas.openxmlformats.org/drawingml/2006/picture">
                <pic:pic>
                  <pic:nvPicPr>
                    <pic:cNvPr id="0" name="4.9_activity_uc07.png"/>
                    <pic:cNvPicPr/>
                  </pic:nvPicPr>
                  <pic:blipFill>
                    <a:blip r:embed="rId18"/>
                    <a:stretch>
                      <a:fillRect/>
                    </a:stretch>
                  </pic:blipFill>
                  <pic:spPr>
                    <a:xfrm>
                      <a:off x="0" y="0"/>
                      <a:ext cx="5580000" cy="4875857"/>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4.3: Activity -- UC07 Tìm kiếm hàng hóa</w:t>
      </w:r>
    </w:p>
    <w:p>
      <w:pPr>
        <w:pStyle w:val="Heading2"/>
      </w:pPr>
      <w:r>
        <w:rPr>
          <w:rFonts w:ascii="Times New Roman" w:hAnsi="Times New Roman" w:eastAsia="Times New Roman"/>
          <w:b/>
          <w:color w:val="000000"/>
          <w:sz w:val="26"/>
        </w:rPr>
        <w:t>4.4 UC09 -- Lập phiếu nhập kho</w:t>
      </w:r>
    </w:p>
    <w:p>
      <w:pPr>
        <w:spacing w:before="160" w:after="80"/>
        <w:ind w:firstLine="0"/>
        <w:jc w:val="center"/>
      </w:pPr>
      <w:r>
        <w:drawing>
          <wp:inline xmlns:a="http://schemas.openxmlformats.org/drawingml/2006/main" xmlns:pic="http://schemas.openxmlformats.org/drawingml/2006/picture">
            <wp:extent cx="5580000" cy="7221176"/>
            <wp:docPr id="9" name="Picture 9"/>
            <wp:cNvGraphicFramePr>
              <a:graphicFrameLocks noChangeAspect="1"/>
            </wp:cNvGraphicFramePr>
            <a:graphic>
              <a:graphicData uri="http://schemas.openxmlformats.org/drawingml/2006/picture">
                <pic:pic>
                  <pic:nvPicPr>
                    <pic:cNvPr id="0" name="2.1_activity_nhapkho.png"/>
                    <pic:cNvPicPr/>
                  </pic:nvPicPr>
                  <pic:blipFill>
                    <a:blip r:embed="rId19"/>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4.4: Activity -- UC09 Lập phiếu nhập kho</w:t>
      </w:r>
    </w:p>
    <w:p>
      <w:pPr>
        <w:pStyle w:val="Heading2"/>
      </w:pPr>
      <w:r>
        <w:rPr>
          <w:rFonts w:ascii="Times New Roman" w:hAnsi="Times New Roman" w:eastAsia="Times New Roman"/>
          <w:b/>
          <w:color w:val="000000"/>
          <w:sz w:val="26"/>
        </w:rPr>
        <w:t>4.5 UC10 -- Lập phiếu xuất kho</w:t>
      </w:r>
    </w:p>
    <w:p>
      <w:pPr>
        <w:spacing w:before="160" w:after="80"/>
        <w:ind w:firstLine="0"/>
        <w:jc w:val="center"/>
      </w:pPr>
      <w:r>
        <w:drawing>
          <wp:inline xmlns:a="http://schemas.openxmlformats.org/drawingml/2006/main" xmlns:pic="http://schemas.openxmlformats.org/drawingml/2006/picture">
            <wp:extent cx="5580000" cy="7221176"/>
            <wp:docPr id="10" name="Picture 10"/>
            <wp:cNvGraphicFramePr>
              <a:graphicFrameLocks noChangeAspect="1"/>
            </wp:cNvGraphicFramePr>
            <a:graphic>
              <a:graphicData uri="http://schemas.openxmlformats.org/drawingml/2006/picture">
                <pic:pic>
                  <pic:nvPicPr>
                    <pic:cNvPr id="0" name="2.2_activity_xuatkho.png"/>
                    <pic:cNvPicPr/>
                  </pic:nvPicPr>
                  <pic:blipFill>
                    <a:blip r:embed="rId20"/>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4.5: Activity -- UC10 Lập phiếu xuất kho</w:t>
      </w:r>
    </w:p>
    <w:p>
      <w:pPr>
        <w:pStyle w:val="Heading2"/>
      </w:pPr>
      <w:r>
        <w:rPr>
          <w:rFonts w:ascii="Times New Roman" w:hAnsi="Times New Roman" w:eastAsia="Times New Roman"/>
          <w:b/>
          <w:color w:val="000000"/>
          <w:sz w:val="26"/>
        </w:rPr>
        <w:t>4.6 UC11 -- Lập phiếu kiểm kê</w:t>
      </w:r>
    </w:p>
    <w:p>
      <w:pPr>
        <w:spacing w:before="160" w:after="80"/>
        <w:ind w:firstLine="0"/>
        <w:jc w:val="center"/>
      </w:pPr>
      <w:r>
        <w:drawing>
          <wp:inline xmlns:a="http://schemas.openxmlformats.org/drawingml/2006/main" xmlns:pic="http://schemas.openxmlformats.org/drawingml/2006/picture">
            <wp:extent cx="5580000" cy="7221176"/>
            <wp:docPr id="11" name="Picture 11"/>
            <wp:cNvGraphicFramePr>
              <a:graphicFrameLocks noChangeAspect="1"/>
            </wp:cNvGraphicFramePr>
            <a:graphic>
              <a:graphicData uri="http://schemas.openxmlformats.org/drawingml/2006/picture">
                <pic:pic>
                  <pic:nvPicPr>
                    <pic:cNvPr id="0" name="2.3_activity_kiemke.png"/>
                    <pic:cNvPicPr/>
                  </pic:nvPicPr>
                  <pic:blipFill>
                    <a:blip r:embed="rId21"/>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4.6: Activity -- UC11 Lập phiếu kiểm kê</w:t>
      </w:r>
    </w:p>
    <w:p>
      <w:pPr>
        <w:pStyle w:val="Heading2"/>
      </w:pPr>
      <w:r>
        <w:rPr>
          <w:rFonts w:ascii="Times New Roman" w:hAnsi="Times New Roman" w:eastAsia="Times New Roman"/>
          <w:b/>
          <w:color w:val="000000"/>
          <w:sz w:val="26"/>
        </w:rPr>
        <w:t>4.7 UC12 -- Xem báo cáo nhập xuất tồn</w:t>
      </w:r>
    </w:p>
    <w:p>
      <w:pPr>
        <w:spacing w:line="276" w:lineRule="auto" w:after="120"/>
        <w:ind w:firstLine="567"/>
      </w:pPr>
      <w:r>
        <w:rPr>
          <w:rFonts w:ascii="Times New Roman" w:hAnsi="Times New Roman" w:eastAsia="Times New Roman"/>
          <w:color w:val="000000"/>
          <w:sz w:val="24"/>
        </w:rPr>
        <w:t>Chọn điều kiện (kỳ, kho, hàng) $</w:t>
      </w:r>
    </w:p>
    <w:p>
      <w:pPr>
        <w:spacing w:line="276" w:lineRule="auto" w:after="120"/>
        <w:ind w:firstLine="567"/>
      </w:pPr>
      <w:r>
        <w:rPr>
          <w:rFonts w:ascii="Times New Roman" w:hAnsi="Times New Roman" w:eastAsia="Times New Roman"/>
          <w:color w:val="000000"/>
          <w:sz w:val="24"/>
        </w:rPr>
        <w:t>hệ thống tổng hợp</w:t>
      </w:r>
    </w:p>
    <w:p>
      <w:pPr>
        <w:spacing w:line="276" w:lineRule="auto" w:after="120"/>
        <w:ind w:firstLine="567"/>
      </w:pPr>
      <w:r>
        <w:rPr>
          <w:rFonts w:ascii="Times New Roman" w:hAnsi="Times New Roman" w:eastAsia="Times New Roman"/>
          <w:color w:val="000000"/>
          <w:sz w:val="24"/>
        </w:rPr>
        <w:t>$ hiển thị bảng / xuất Excel.</w:t>
      </w:r>
    </w:p>
    <w:p>
      <w:pPr>
        <w:pStyle w:val="Heading2"/>
      </w:pPr>
      <w:r>
        <w:rPr>
          <w:rFonts w:ascii="Times New Roman" w:hAnsi="Times New Roman" w:eastAsia="Times New Roman"/>
          <w:b/>
          <w:color w:val="000000"/>
          <w:sz w:val="26"/>
        </w:rPr>
        <w:t>4.8 Kết luận</w:t>
      </w:r>
    </w:p>
    <w:p>
      <w:pPr>
        <w:spacing w:line="276" w:lineRule="auto" w:after="120"/>
        <w:ind w:firstLine="567"/>
      </w:pPr>
      <w:r>
        <w:rPr>
          <w:rFonts w:ascii="Times New Roman" w:hAnsi="Times New Roman" w:eastAsia="Times New Roman"/>
          <w:color w:val="000000"/>
          <w:sz w:val="24"/>
        </w:rPr>
        <w:t>Activity cho các UC cốt lõi (gồm kiểm kê). Tiếp: Sequence (Ch.5), Class (Ch.6).</w:t>
      </w:r>
    </w:p>
    <w:p>
      <w:pPr>
        <w:pStyle w:val="Heading1"/>
      </w:pPr>
      <w:r>
        <w:rPr>
          <w:rFonts w:ascii="Times New Roman" w:hAnsi="Times New Roman" w:eastAsia="Times New Roman"/>
          <w:b/>
          <w:color w:val="000000"/>
          <w:sz w:val="28"/>
        </w:rPr>
        <w:t>CHƯƠNG 5: SƠ ĐỒ TRÌNH TỰ (SEQUENCE DIAGRAM)</w:t>
      </w:r>
    </w:p>
    <w:p>
      <w:pPr>
        <w:spacing w:line="276" w:lineRule="auto" w:after="120"/>
        <w:ind w:firstLine="567"/>
      </w:pPr>
      <w:r>
        <w:rPr>
          <w:rFonts w:ascii="Times New Roman" w:hAnsi="Times New Roman" w:eastAsia="Times New Roman"/>
          <w:color w:val="000000"/>
          <w:sz w:val="24"/>
        </w:rPr>
        <w:t>Sequence: tương tác đối tượng theo thời gian cho các use case chính.</w:t>
      </w:r>
    </w:p>
    <w:p>
      <w:pPr>
        <w:pStyle w:val="Heading2"/>
      </w:pPr>
      <w:r>
        <w:rPr>
          <w:rFonts w:ascii="Times New Roman" w:hAnsi="Times New Roman" w:eastAsia="Times New Roman"/>
          <w:b/>
          <w:color w:val="000000"/>
          <w:sz w:val="26"/>
        </w:rPr>
        <w:t>5.1 UC01 -- Đăng nhập</w:t>
      </w:r>
    </w:p>
    <w:p>
      <w:pPr>
        <w:spacing w:line="276" w:lineRule="auto" w:after="120"/>
        <w:ind w:firstLine="567"/>
      </w:pPr>
      <w:r>
        <w:rPr>
          <w:rFonts w:ascii="Times New Roman" w:hAnsi="Times New Roman" w:eastAsia="Times New Roman"/>
          <w:color w:val="000000"/>
          <w:sz w:val="24"/>
        </w:rPr>
        <w:t>Người dùng $</w:t>
      </w:r>
    </w:p>
    <w:p>
      <w:pPr>
        <w:spacing w:line="276" w:lineRule="auto" w:after="120"/>
        <w:ind w:firstLine="567"/>
      </w:pPr>
      <w:r>
        <w:rPr>
          <w:rFonts w:ascii="Times New Roman" w:hAnsi="Times New Roman" w:eastAsia="Times New Roman"/>
          <w:color w:val="000000"/>
          <w:sz w:val="24"/>
        </w:rPr>
        <w:t>form đăng nhập</w:t>
      </w:r>
    </w:p>
    <w:p>
      <w:pPr>
        <w:spacing w:line="276" w:lineRule="auto" w:after="120"/>
        <w:ind w:firstLine="567"/>
      </w:pPr>
      <w:r>
        <w:rPr>
          <w:rFonts w:ascii="Times New Roman" w:hAnsi="Times New Roman" w:eastAsia="Times New Roman"/>
          <w:color w:val="000000"/>
          <w:sz w:val="24"/>
        </w:rPr>
        <w:t>hệ thống kiểm tra CSDL</w:t>
      </w:r>
    </w:p>
    <w:p>
      <w:pPr>
        <w:spacing w:line="276" w:lineRule="auto" w:after="120"/>
        <w:ind w:firstLine="567"/>
      </w:pPr>
      <w:r>
        <w:rPr>
          <w:rFonts w:ascii="Times New Roman" w:hAnsi="Times New Roman" w:eastAsia="Times New Roman"/>
          <w:color w:val="000000"/>
          <w:sz w:val="24"/>
        </w:rPr>
        <w:t>$ tạo phiên / báo lỗi.</w:t>
      </w:r>
    </w:p>
    <w:p>
      <w:pPr>
        <w:spacing w:before="160" w:after="80"/>
        <w:ind w:firstLine="0"/>
        <w:jc w:val="center"/>
      </w:pPr>
      <w:r>
        <w:drawing>
          <wp:inline xmlns:a="http://schemas.openxmlformats.org/drawingml/2006/main" xmlns:pic="http://schemas.openxmlformats.org/drawingml/2006/picture">
            <wp:extent cx="5580000" cy="3247765"/>
            <wp:docPr id="12" name="Picture 12"/>
            <wp:cNvGraphicFramePr>
              <a:graphicFrameLocks noChangeAspect="1"/>
            </wp:cNvGraphicFramePr>
            <a:graphic>
              <a:graphicData uri="http://schemas.openxmlformats.org/drawingml/2006/picture">
                <pic:pic>
                  <pic:nvPicPr>
                    <pic:cNvPr id="0" name="5.7_sequence_uc01.png"/>
                    <pic:cNvPicPr/>
                  </pic:nvPicPr>
                  <pic:blipFill>
                    <a:blip r:embed="rId22"/>
                    <a:stretch>
                      <a:fillRect/>
                    </a:stretch>
                  </pic:blipFill>
                  <pic:spPr>
                    <a:xfrm>
                      <a:off x="0" y="0"/>
                      <a:ext cx="5580000" cy="3247765"/>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5.1: Sequence diagram UC01 -- Đăng nhập</w:t>
      </w:r>
    </w:p>
    <w:p>
      <w:pPr>
        <w:pStyle w:val="Heading2"/>
      </w:pPr>
      <w:r>
        <w:rPr>
          <w:rFonts w:ascii="Times New Roman" w:hAnsi="Times New Roman" w:eastAsia="Times New Roman"/>
          <w:b/>
          <w:color w:val="000000"/>
          <w:sz w:val="26"/>
        </w:rPr>
        <w:t>5.2 UC06 -- Thêm hàng hóa</w:t>
      </w:r>
    </w:p>
    <w:p>
      <w:pPr>
        <w:spacing w:line="276" w:lineRule="auto" w:after="120"/>
        <w:ind w:firstLine="567"/>
      </w:pPr>
      <w:r>
        <w:rPr>
          <w:rFonts w:ascii="Times New Roman" w:hAnsi="Times New Roman" w:eastAsia="Times New Roman"/>
          <w:color w:val="000000"/>
          <w:sz w:val="24"/>
        </w:rPr>
        <w:t>NV $</w:t>
      </w:r>
    </w:p>
    <w:p>
      <w:pPr>
        <w:spacing w:line="276" w:lineRule="auto" w:after="120"/>
        <w:ind w:firstLine="567"/>
      </w:pPr>
      <w:r>
        <w:rPr>
          <w:rFonts w:ascii="Times New Roman" w:hAnsi="Times New Roman" w:eastAsia="Times New Roman"/>
          <w:color w:val="000000"/>
          <w:sz w:val="24"/>
        </w:rPr>
        <w:t>Giao diện</w:t>
      </w:r>
    </w:p>
    <w:p>
      <w:pPr>
        <w:spacing w:line="276" w:lineRule="auto" w:after="120"/>
        <w:ind w:firstLine="567"/>
      </w:pPr>
      <w:r>
        <w:rPr>
          <w:rFonts w:ascii="Times New Roman" w:hAnsi="Times New Roman" w:eastAsia="Times New Roman"/>
          <w:color w:val="000000"/>
          <w:sz w:val="24"/>
        </w:rPr>
        <w:t>Hệ thống</w:t>
      </w:r>
    </w:p>
    <w:p>
      <w:pPr>
        <w:spacing w:line="276" w:lineRule="auto" w:after="120"/>
        <w:ind w:firstLine="567"/>
      </w:pPr>
      <w:r>
        <w:rPr>
          <w:rFonts w:ascii="Times New Roman" w:hAnsi="Times New Roman" w:eastAsia="Times New Roman"/>
          <w:color w:val="000000"/>
          <w:sz w:val="24"/>
        </w:rPr>
        <w:t>$ CSDL (lưu hàng + tồn = 0).</w:t>
      </w:r>
    </w:p>
    <w:p>
      <w:pPr>
        <w:spacing w:before="160" w:after="80"/>
        <w:ind w:firstLine="0"/>
        <w:jc w:val="center"/>
      </w:pPr>
      <w:r>
        <w:drawing>
          <wp:inline xmlns:a="http://schemas.openxmlformats.org/drawingml/2006/main" xmlns:pic="http://schemas.openxmlformats.org/drawingml/2006/picture">
            <wp:extent cx="5580000" cy="7221176"/>
            <wp:docPr id="13" name="Picture 13"/>
            <wp:cNvGraphicFramePr>
              <a:graphicFrameLocks noChangeAspect="1"/>
            </wp:cNvGraphicFramePr>
            <a:graphic>
              <a:graphicData uri="http://schemas.openxmlformats.org/drawingml/2006/picture">
                <pic:pic>
                  <pic:nvPicPr>
                    <pic:cNvPr id="0" name="5.1_sequence_uc05.png"/>
                    <pic:cNvPicPr/>
                  </pic:nvPicPr>
                  <pic:blipFill>
                    <a:blip r:embed="rId23"/>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5.2: Sequence diagram UC06 -- Thêm hàng hóa</w:t>
      </w:r>
    </w:p>
    <w:p>
      <w:pPr>
        <w:pStyle w:val="Heading2"/>
      </w:pPr>
      <w:r>
        <w:rPr>
          <w:rFonts w:ascii="Times New Roman" w:hAnsi="Times New Roman" w:eastAsia="Times New Roman"/>
          <w:b/>
          <w:color w:val="000000"/>
          <w:sz w:val="26"/>
        </w:rPr>
        <w:t>5.3 UC07 -- Tìm kiếm hàng hóa</w:t>
      </w:r>
    </w:p>
    <w:p>
      <w:pPr>
        <w:spacing w:line="276" w:lineRule="auto" w:after="120"/>
        <w:ind w:firstLine="567"/>
      </w:pPr>
      <w:r>
        <w:rPr>
          <w:rFonts w:ascii="Times New Roman" w:hAnsi="Times New Roman" w:eastAsia="Times New Roman"/>
          <w:color w:val="000000"/>
          <w:sz w:val="24"/>
        </w:rPr>
        <w:t>Nhập điều kiện $</w:t>
      </w:r>
    </w:p>
    <w:p>
      <w:pPr>
        <w:spacing w:line="276" w:lineRule="auto" w:after="120"/>
        <w:ind w:firstLine="567"/>
      </w:pPr>
      <w:r>
        <w:rPr>
          <w:rFonts w:ascii="Times New Roman" w:hAnsi="Times New Roman" w:eastAsia="Times New Roman"/>
          <w:color w:val="000000"/>
          <w:sz w:val="24"/>
        </w:rPr>
        <w:t>truy vấn HangHoa + TonKho</w:t>
      </w:r>
    </w:p>
    <w:p>
      <w:pPr>
        <w:spacing w:line="276" w:lineRule="auto" w:after="120"/>
        <w:ind w:firstLine="567"/>
      </w:pPr>
      <w:r>
        <w:rPr>
          <w:rFonts w:ascii="Times New Roman" w:hAnsi="Times New Roman" w:eastAsia="Times New Roman"/>
          <w:color w:val="000000"/>
          <w:sz w:val="24"/>
        </w:rPr>
        <w:t>$ danh sách.</w:t>
      </w:r>
    </w:p>
    <w:p>
      <w:pPr>
        <w:spacing w:before="160" w:after="80"/>
        <w:ind w:firstLine="0"/>
        <w:jc w:val="center"/>
      </w:pPr>
      <w:r>
        <w:drawing>
          <wp:inline xmlns:a="http://schemas.openxmlformats.org/drawingml/2006/main" xmlns:pic="http://schemas.openxmlformats.org/drawingml/2006/picture">
            <wp:extent cx="5580000" cy="7221176"/>
            <wp:docPr id="14" name="Picture 14"/>
            <wp:cNvGraphicFramePr>
              <a:graphicFrameLocks noChangeAspect="1"/>
            </wp:cNvGraphicFramePr>
            <a:graphic>
              <a:graphicData uri="http://schemas.openxmlformats.org/drawingml/2006/picture">
                <pic:pic>
                  <pic:nvPicPr>
                    <pic:cNvPr id="0" name="5.2_sequence_uc06.png"/>
                    <pic:cNvPicPr/>
                  </pic:nvPicPr>
                  <pic:blipFill>
                    <a:blip r:embed="rId24"/>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5.3: Sequence diagram UC07 -- Tìm kiếm hàng hóa</w:t>
      </w:r>
    </w:p>
    <w:p>
      <w:pPr>
        <w:pStyle w:val="Heading2"/>
      </w:pPr>
      <w:r>
        <w:rPr>
          <w:rFonts w:ascii="Times New Roman" w:hAnsi="Times New Roman" w:eastAsia="Times New Roman"/>
          <w:b/>
          <w:color w:val="000000"/>
          <w:sz w:val="26"/>
        </w:rPr>
        <w:t>5.4 UC09 -- Lập phiếu nhập kho</w:t>
      </w:r>
    </w:p>
    <w:p>
      <w:pPr>
        <w:spacing w:line="276" w:lineRule="auto" w:after="120"/>
        <w:ind w:firstLine="567"/>
      </w:pPr>
      <w:r>
        <w:rPr>
          <w:rFonts w:ascii="Times New Roman" w:hAnsi="Times New Roman" w:eastAsia="Times New Roman"/>
          <w:color w:val="000000"/>
          <w:sz w:val="24"/>
        </w:rPr>
        <w:t>NV lập phiếu, gửi duyệt; QL duyệt $</w:t>
      </w:r>
    </w:p>
    <w:p>
      <w:pPr>
        <w:spacing w:line="276" w:lineRule="auto" w:after="120"/>
        <w:ind w:firstLine="567"/>
      </w:pPr>
      <w:r>
        <w:rPr>
          <w:rFonts w:ascii="Times New Roman" w:hAnsi="Times New Roman" w:eastAsia="Times New Roman"/>
          <w:color w:val="000000"/>
          <w:sz w:val="24"/>
        </w:rPr>
        <w:t>$ tăng tồn, log.</w:t>
      </w:r>
    </w:p>
    <w:p>
      <w:pPr>
        <w:spacing w:before="160" w:after="80"/>
        <w:ind w:firstLine="0"/>
        <w:jc w:val="center"/>
      </w:pPr>
      <w:r>
        <w:drawing>
          <wp:inline xmlns:a="http://schemas.openxmlformats.org/drawingml/2006/main" xmlns:pic="http://schemas.openxmlformats.org/drawingml/2006/picture">
            <wp:extent cx="5580000" cy="7221176"/>
            <wp:docPr id="15" name="Picture 15"/>
            <wp:cNvGraphicFramePr>
              <a:graphicFrameLocks noChangeAspect="1"/>
            </wp:cNvGraphicFramePr>
            <a:graphic>
              <a:graphicData uri="http://schemas.openxmlformats.org/drawingml/2006/picture">
                <pic:pic>
                  <pic:nvPicPr>
                    <pic:cNvPr id="0" name="5.3_sequence_uc09.png"/>
                    <pic:cNvPicPr/>
                  </pic:nvPicPr>
                  <pic:blipFill>
                    <a:blip r:embed="rId25"/>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5.4: Sequence diagram UC09 -- Lập phiếu nhập kho</w:t>
      </w:r>
    </w:p>
    <w:p>
      <w:pPr>
        <w:pStyle w:val="Heading2"/>
      </w:pPr>
      <w:r>
        <w:rPr>
          <w:rFonts w:ascii="Times New Roman" w:hAnsi="Times New Roman" w:eastAsia="Times New Roman"/>
          <w:b/>
          <w:color w:val="000000"/>
          <w:sz w:val="26"/>
        </w:rPr>
        <w:t>5.5 UC10 -- Lập phiếu xuất kho</w:t>
      </w:r>
    </w:p>
    <w:p>
      <w:pPr>
        <w:spacing w:line="276" w:lineRule="auto" w:after="120"/>
        <w:ind w:firstLine="567"/>
      </w:pPr>
      <w:r>
        <w:rPr>
          <w:rFonts w:ascii="Times New Roman" w:hAnsi="Times New Roman" w:eastAsia="Times New Roman"/>
          <w:color w:val="000000"/>
          <w:sz w:val="24"/>
        </w:rPr>
        <w:t>NV lập phiếu (kiểm tra tồn); QL duyệt $</w:t>
      </w:r>
    </w:p>
    <w:p>
      <w:pPr>
        <w:spacing w:line="276" w:lineRule="auto" w:after="120"/>
        <w:ind w:firstLine="567"/>
      </w:pPr>
      <w:r>
        <w:rPr>
          <w:rFonts w:ascii="Times New Roman" w:hAnsi="Times New Roman" w:eastAsia="Times New Roman"/>
          <w:color w:val="000000"/>
          <w:sz w:val="24"/>
        </w:rPr>
        <w:t>$ giảm tồn, log.</w:t>
      </w:r>
    </w:p>
    <w:p>
      <w:pPr>
        <w:spacing w:before="160" w:after="80"/>
        <w:ind w:firstLine="0"/>
        <w:jc w:val="center"/>
      </w:pPr>
      <w:r>
        <w:drawing>
          <wp:inline xmlns:a="http://schemas.openxmlformats.org/drawingml/2006/main" xmlns:pic="http://schemas.openxmlformats.org/drawingml/2006/picture">
            <wp:extent cx="5580000" cy="7221176"/>
            <wp:docPr id="16" name="Picture 16"/>
            <wp:cNvGraphicFramePr>
              <a:graphicFrameLocks noChangeAspect="1"/>
            </wp:cNvGraphicFramePr>
            <a:graphic>
              <a:graphicData uri="http://schemas.openxmlformats.org/drawingml/2006/picture">
                <pic:pic>
                  <pic:nvPicPr>
                    <pic:cNvPr id="0" name="5.4_sequence_uc10.png"/>
                    <pic:cNvPicPr/>
                  </pic:nvPicPr>
                  <pic:blipFill>
                    <a:blip r:embed="rId26"/>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5.5: Sequence diagram UC10 -- Lập phiếu xuất kho</w:t>
      </w:r>
    </w:p>
    <w:p>
      <w:pPr>
        <w:pStyle w:val="Heading2"/>
      </w:pPr>
      <w:r>
        <w:rPr>
          <w:rFonts w:ascii="Times New Roman" w:hAnsi="Times New Roman" w:eastAsia="Times New Roman"/>
          <w:b/>
          <w:color w:val="000000"/>
          <w:sz w:val="26"/>
        </w:rPr>
        <w:t>5.6 State machine phiếu</w:t>
      </w:r>
    </w:p>
    <w:p>
      <w:pPr>
        <w:spacing w:before="160" w:after="80"/>
        <w:ind w:firstLine="0"/>
        <w:jc w:val="center"/>
      </w:pPr>
      <w:r>
        <w:drawing>
          <wp:inline xmlns:a="http://schemas.openxmlformats.org/drawingml/2006/main" xmlns:pic="http://schemas.openxmlformats.org/drawingml/2006/picture">
            <wp:extent cx="5580000" cy="7221176"/>
            <wp:docPr id="17" name="Picture 17"/>
            <wp:cNvGraphicFramePr>
              <a:graphicFrameLocks noChangeAspect="1"/>
            </wp:cNvGraphicFramePr>
            <a:graphic>
              <a:graphicData uri="http://schemas.openxmlformats.org/drawingml/2006/picture">
                <pic:pic>
                  <pic:nvPicPr>
                    <pic:cNvPr id="0" name="5.5_state_phieu_nhap.png"/>
                    <pic:cNvPicPr/>
                  </pic:nvPicPr>
                  <pic:blipFill>
                    <a:blip r:embed="rId27"/>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5.6: State Machine Diagram – Trạng thái phiếu nhập kho</w:t>
      </w:r>
    </w:p>
    <w:p>
      <w:pPr>
        <w:spacing w:before="160" w:after="80"/>
        <w:ind w:firstLine="0"/>
        <w:jc w:val="center"/>
      </w:pPr>
      <w:r>
        <w:drawing>
          <wp:inline xmlns:a="http://schemas.openxmlformats.org/drawingml/2006/main" xmlns:pic="http://schemas.openxmlformats.org/drawingml/2006/picture">
            <wp:extent cx="5580000" cy="7221176"/>
            <wp:docPr id="18" name="Picture 18"/>
            <wp:cNvGraphicFramePr>
              <a:graphicFrameLocks noChangeAspect="1"/>
            </wp:cNvGraphicFramePr>
            <a:graphic>
              <a:graphicData uri="http://schemas.openxmlformats.org/drawingml/2006/picture">
                <pic:pic>
                  <pic:nvPicPr>
                    <pic:cNvPr id="0" name="5.6_state_phieu_xuat.png"/>
                    <pic:cNvPicPr/>
                  </pic:nvPicPr>
                  <pic:blipFill>
                    <a:blip r:embed="rId28"/>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5.7: State Machine Diagram – Trạng thái phiếu xuất kho</w:t>
      </w:r>
    </w:p>
    <w:p>
      <w:pPr>
        <w:pStyle w:val="Heading2"/>
      </w:pPr>
      <w:r>
        <w:rPr>
          <w:rFonts w:ascii="Times New Roman" w:hAnsi="Times New Roman" w:eastAsia="Times New Roman"/>
          <w:b/>
          <w:color w:val="000000"/>
          <w:sz w:val="26"/>
        </w:rPr>
        <w:t>5.7 Kết luận</w:t>
      </w:r>
    </w:p>
    <w:p>
      <w:pPr>
        <w:spacing w:line="276" w:lineRule="auto" w:after="120"/>
        <w:ind w:firstLine="567"/>
      </w:pPr>
      <w:r>
        <w:rPr>
          <w:rFonts w:ascii="Times New Roman" w:hAnsi="Times New Roman" w:eastAsia="Times New Roman"/>
          <w:color w:val="000000"/>
          <w:sz w:val="24"/>
        </w:rPr>
        <w:t>Tiếp: Class diagram (Ch.6).</w:t>
      </w:r>
    </w:p>
    <w:p>
      <w:pPr>
        <w:pStyle w:val="Heading1"/>
      </w:pPr>
      <w:r>
        <w:rPr>
          <w:rFonts w:ascii="Times New Roman" w:hAnsi="Times New Roman" w:eastAsia="Times New Roman"/>
          <w:b/>
          <w:color w:val="000000"/>
          <w:sz w:val="28"/>
        </w:rPr>
        <w:t>CHƯƠNG 6: SƠ ĐỒ LỚP (CLASS DIAGRAM)</w:t>
      </w:r>
    </w:p>
    <w:p>
      <w:pPr>
        <w:spacing w:line="276" w:lineRule="auto" w:after="120"/>
        <w:ind w:firstLine="567"/>
      </w:pPr>
      <w:r>
        <w:rPr>
          <w:rFonts w:ascii="Times New Roman" w:hAnsi="Times New Roman" w:eastAsia="Times New Roman"/>
          <w:color w:val="000000"/>
          <w:sz w:val="24"/>
        </w:rPr>
        <w:t>Class diagram sau use case -- activity -- sequence.</w:t>
      </w:r>
    </w:p>
    <w:p>
      <w:pPr>
        <w:pStyle w:val="Heading2"/>
      </w:pPr>
      <w:r>
        <w:rPr>
          <w:rFonts w:ascii="Times New Roman" w:hAnsi="Times New Roman" w:eastAsia="Times New Roman"/>
          <w:b/>
          <w:color w:val="000000"/>
          <w:sz w:val="26"/>
        </w:rPr>
        <w:t>6.1 Các lớp chính</w:t>
      </w:r>
    </w:p>
    <w:p>
      <w:pPr>
        <w:spacing w:line="276" w:lineRule="auto" w:after="120"/>
        <w:ind w:firstLine="567"/>
      </w:pPr>
      <w:r>
        <w:rPr>
          <w:rFonts w:ascii="Times New Roman" w:hAnsi="Times New Roman" w:eastAsia="Times New Roman"/>
          <w:color w:val="000000"/>
          <w:sz w:val="24"/>
        </w:rPr>
        <w:t>NguoiDung; HangHoa, NhomHangHoa, DonViTinh; NhaCungCap, KhachHang; Kho, TonKho; PhieuNhapKho, ChiTietPhieuNhap; PhieuXuatKho, ChiTietPhieuXuat; PhieuKiemKe, ChiTietKiemKe; LichSuThaoTac.</w:t>
      </w:r>
    </w:p>
    <w:p>
      <w:pPr>
        <w:pStyle w:val="Heading2"/>
      </w:pPr>
      <w:r>
        <w:rPr>
          <w:rFonts w:ascii="Times New Roman" w:hAnsi="Times New Roman" w:eastAsia="Times New Roman"/>
          <w:b/>
          <w:color w:val="000000"/>
          <w:sz w:val="26"/>
        </w:rPr>
        <w:t>6.2 Sơ đồ lớp tổng thể</w:t>
      </w:r>
    </w:p>
    <w:p>
      <w:pPr>
        <w:spacing w:before="160" w:after="80"/>
        <w:ind w:firstLine="0"/>
        <w:jc w:val="center"/>
      </w:pPr>
      <w:r>
        <w:drawing>
          <wp:inline xmlns:a="http://schemas.openxmlformats.org/drawingml/2006/main" xmlns:pic="http://schemas.openxmlformats.org/drawingml/2006/picture">
            <wp:extent cx="5580000" cy="7221176"/>
            <wp:docPr id="19" name="Picture 19"/>
            <wp:cNvGraphicFramePr>
              <a:graphicFrameLocks noChangeAspect="1"/>
            </wp:cNvGraphicFramePr>
            <a:graphic>
              <a:graphicData uri="http://schemas.openxmlformats.org/drawingml/2006/picture">
                <pic:pic>
                  <pic:nvPicPr>
                    <pic:cNvPr id="0" name="4.1_classdiagram_master.png"/>
                    <pic:cNvPicPr/>
                  </pic:nvPicPr>
                  <pic:blipFill>
                    <a:blip r:embed="rId29"/>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6.1: Sơ đồ lớp danh mục (Master Data)</w:t>
      </w:r>
    </w:p>
    <w:p>
      <w:pPr>
        <w:spacing w:before="160" w:after="80"/>
        <w:ind w:firstLine="0"/>
        <w:jc w:val="center"/>
      </w:pPr>
      <w:r>
        <w:drawing>
          <wp:inline xmlns:a="http://schemas.openxmlformats.org/drawingml/2006/main" xmlns:pic="http://schemas.openxmlformats.org/drawingml/2006/picture">
            <wp:extent cx="5580000" cy="7221176"/>
            <wp:docPr id="20" name="Picture 20"/>
            <wp:cNvGraphicFramePr>
              <a:graphicFrameLocks noChangeAspect="1"/>
            </wp:cNvGraphicFramePr>
            <a:graphic>
              <a:graphicData uri="http://schemas.openxmlformats.org/drawingml/2006/picture">
                <pic:pic>
                  <pic:nvPicPr>
                    <pic:cNvPr id="0" name="4.2_classdiagram_nhapxuat.png"/>
                    <pic:cNvPicPr/>
                  </pic:nvPicPr>
                  <pic:blipFill>
                    <a:blip r:embed="rId30"/>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6.2: Sơ đồ lớp nghiệp vụ nhập xuất kho</w:t>
      </w:r>
    </w:p>
    <w:p>
      <w:pPr>
        <w:spacing w:before="160" w:after="80"/>
        <w:ind w:firstLine="0"/>
        <w:jc w:val="center"/>
      </w:pPr>
      <w:r>
        <w:drawing>
          <wp:inline xmlns:a="http://schemas.openxmlformats.org/drawingml/2006/main" xmlns:pic="http://schemas.openxmlformats.org/drawingml/2006/picture">
            <wp:extent cx="5580000" cy="3471210"/>
            <wp:docPr id="21" name="Picture 21"/>
            <wp:cNvGraphicFramePr>
              <a:graphicFrameLocks noChangeAspect="1"/>
            </wp:cNvGraphicFramePr>
            <a:graphic>
              <a:graphicData uri="http://schemas.openxmlformats.org/drawingml/2006/picture">
                <pic:pic>
                  <pic:nvPicPr>
                    <pic:cNvPr id="0" name="4.3_classdiagram_kiemke_donhang.png"/>
                    <pic:cNvPicPr/>
                  </pic:nvPicPr>
                  <pic:blipFill>
                    <a:blip r:embed="rId31"/>
                    <a:stretch>
                      <a:fillRect/>
                    </a:stretch>
                  </pic:blipFill>
                  <pic:spPr>
                    <a:xfrm>
                      <a:off x="0" y="0"/>
                      <a:ext cx="5580000" cy="3471210"/>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6.3: Sơ đồ lớp kiểm kê và lịch sử thao tác</w:t>
      </w:r>
    </w:p>
    <w:p>
      <w:pPr>
        <w:pStyle w:val="Heading2"/>
      </w:pPr>
      <w:r>
        <w:rPr>
          <w:rFonts w:ascii="Times New Roman" w:hAnsi="Times New Roman" w:eastAsia="Times New Roman"/>
          <w:b/>
          <w:color w:val="000000"/>
          <w:sz w:val="26"/>
        </w:rPr>
        <w:t>6.3 Class trong use case</w:t>
      </w:r>
    </w:p>
    <w:p>
      <w:pPr>
        <w:pStyle w:val="Heading3"/>
      </w:pPr>
      <w:r>
        <w:rPr>
          <w:rFonts w:ascii="Times New Roman" w:hAnsi="Times New Roman" w:eastAsia="Times New Roman"/>
          <w:b/>
          <w:color w:val="000000"/>
          <w:sz w:val="24"/>
        </w:rPr>
        <w:t>6.3.1 UC03 -- Thêm tài khoản</w:t>
      </w:r>
    </w:p>
    <w:p>
      <w:pPr>
        <w:spacing w:before="160" w:after="80"/>
        <w:ind w:firstLine="0"/>
        <w:jc w:val="center"/>
      </w:pPr>
      <w:r>
        <w:drawing>
          <wp:inline xmlns:a="http://schemas.openxmlformats.org/drawingml/2006/main" xmlns:pic="http://schemas.openxmlformats.org/drawingml/2006/picture">
            <wp:extent cx="5580000" cy="2524742"/>
            <wp:docPr id="22" name="Picture 22"/>
            <wp:cNvGraphicFramePr>
              <a:graphicFrameLocks noChangeAspect="1"/>
            </wp:cNvGraphicFramePr>
            <a:graphic>
              <a:graphicData uri="http://schemas.openxmlformats.org/drawingml/2006/picture">
                <pic:pic>
                  <pic:nvPicPr>
                    <pic:cNvPr id="0" name="6.2_class_uc03.png"/>
                    <pic:cNvPicPr/>
                  </pic:nvPicPr>
                  <pic:blipFill>
                    <a:blip r:embed="rId32"/>
                    <a:stretch>
                      <a:fillRect/>
                    </a:stretch>
                  </pic:blipFill>
                  <pic:spPr>
                    <a:xfrm>
                      <a:off x="0" y="0"/>
                      <a:ext cx="5580000" cy="2524742"/>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6.4: Class trong UC03 -- Thêm tài khoản</w:t>
      </w:r>
    </w:p>
    <w:p>
      <w:pPr>
        <w:pStyle w:val="Heading3"/>
      </w:pPr>
      <w:r>
        <w:rPr>
          <w:rFonts w:ascii="Times New Roman" w:hAnsi="Times New Roman" w:eastAsia="Times New Roman"/>
          <w:b/>
          <w:color w:val="000000"/>
          <w:sz w:val="24"/>
        </w:rPr>
        <w:t>6.3.2 UC06 -- Thêm hàng hóa</w:t>
      </w:r>
    </w:p>
    <w:p>
      <w:pPr>
        <w:spacing w:before="160" w:after="80"/>
        <w:ind w:firstLine="0"/>
        <w:jc w:val="center"/>
      </w:pPr>
      <w:r>
        <w:drawing>
          <wp:inline xmlns:a="http://schemas.openxmlformats.org/drawingml/2006/main" xmlns:pic="http://schemas.openxmlformats.org/drawingml/2006/picture">
            <wp:extent cx="5580000" cy="7221176"/>
            <wp:docPr id="23" name="Picture 23"/>
            <wp:cNvGraphicFramePr>
              <a:graphicFrameLocks noChangeAspect="1"/>
            </wp:cNvGraphicFramePr>
            <a:graphic>
              <a:graphicData uri="http://schemas.openxmlformats.org/drawingml/2006/picture">
                <pic:pic>
                  <pic:nvPicPr>
                    <pic:cNvPr id="0" name="4.4_class_uc05.png"/>
                    <pic:cNvPicPr/>
                  </pic:nvPicPr>
                  <pic:blipFill>
                    <a:blip r:embed="rId33"/>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6.5: Biểu đồ lớp trong ca sử dụng UC06 -- Thêm hàng hóa</w:t>
      </w:r>
    </w:p>
    <w:p>
      <w:pPr>
        <w:pStyle w:val="Heading3"/>
      </w:pPr>
      <w:r>
        <w:rPr>
          <w:rFonts w:ascii="Times New Roman" w:hAnsi="Times New Roman" w:eastAsia="Times New Roman"/>
          <w:b/>
          <w:color w:val="000000"/>
          <w:sz w:val="24"/>
        </w:rPr>
        <w:t>6.3.3 UC09 -- Lập phiếu nhập</w:t>
      </w:r>
    </w:p>
    <w:p>
      <w:pPr>
        <w:spacing w:before="160" w:after="80"/>
        <w:ind w:firstLine="0"/>
        <w:jc w:val="center"/>
      </w:pPr>
      <w:r>
        <w:drawing>
          <wp:inline xmlns:a="http://schemas.openxmlformats.org/drawingml/2006/main" xmlns:pic="http://schemas.openxmlformats.org/drawingml/2006/picture">
            <wp:extent cx="5580000" cy="7221176"/>
            <wp:docPr id="24" name="Picture 24"/>
            <wp:cNvGraphicFramePr>
              <a:graphicFrameLocks noChangeAspect="1"/>
            </wp:cNvGraphicFramePr>
            <a:graphic>
              <a:graphicData uri="http://schemas.openxmlformats.org/drawingml/2006/picture">
                <pic:pic>
                  <pic:nvPicPr>
                    <pic:cNvPr id="0" name="4.5_class_uc09.png"/>
                    <pic:cNvPicPr/>
                  </pic:nvPicPr>
                  <pic:blipFill>
                    <a:blip r:embed="rId34"/>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6.6: Biểu đồ lớp trong ca sử dụng UC09 -- Lập phiếu nhập kho</w:t>
      </w:r>
    </w:p>
    <w:p>
      <w:pPr>
        <w:pStyle w:val="Heading3"/>
      </w:pPr>
      <w:r>
        <w:rPr>
          <w:rFonts w:ascii="Times New Roman" w:hAnsi="Times New Roman" w:eastAsia="Times New Roman"/>
          <w:b/>
          <w:color w:val="000000"/>
          <w:sz w:val="24"/>
        </w:rPr>
        <w:t>6.3.4 UC10 -- Lập phiếu xuất</w:t>
      </w:r>
    </w:p>
    <w:p>
      <w:pPr>
        <w:spacing w:before="160" w:after="80"/>
        <w:ind w:firstLine="0"/>
        <w:jc w:val="center"/>
      </w:pPr>
      <w:r>
        <w:drawing>
          <wp:inline xmlns:a="http://schemas.openxmlformats.org/drawingml/2006/main" xmlns:pic="http://schemas.openxmlformats.org/drawingml/2006/picture">
            <wp:extent cx="5580000" cy="7221176"/>
            <wp:docPr id="25" name="Picture 25"/>
            <wp:cNvGraphicFramePr>
              <a:graphicFrameLocks noChangeAspect="1"/>
            </wp:cNvGraphicFramePr>
            <a:graphic>
              <a:graphicData uri="http://schemas.openxmlformats.org/drawingml/2006/picture">
                <pic:pic>
                  <pic:nvPicPr>
                    <pic:cNvPr id="0" name="4.6_class_uc10.png"/>
                    <pic:cNvPicPr/>
                  </pic:nvPicPr>
                  <pic:blipFill>
                    <a:blip r:embed="rId35"/>
                    <a:stretch>
                      <a:fillRect/>
                    </a:stretch>
                  </pic:blipFill>
                  <pic:spPr>
                    <a:xfrm>
                      <a:off x="0" y="0"/>
                      <a:ext cx="5580000" cy="7221176"/>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6.7: Biểu đồ lớp trong ca sử dụng UC10 -- Lập phiếu xuất kho</w:t>
      </w:r>
    </w:p>
    <w:p>
      <w:pPr>
        <w:pStyle w:val="Heading2"/>
      </w:pPr>
      <w:r>
        <w:rPr>
          <w:rFonts w:ascii="Times New Roman" w:hAnsi="Times New Roman" w:eastAsia="Times New Roman"/>
          <w:b/>
          <w:color w:val="000000"/>
          <w:sz w:val="26"/>
        </w:rPr>
        <w:t>6.4 Bảng thuộc tính chính</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2"/>
              </w:rPr>
              <w:t>|p5.5cm|p4.5cm|</w:t>
              <w:br/>
              <w:br/>
              <w:t>Lớp</w:t>
            </w:r>
          </w:p>
        </w:tc>
        <w:tc>
          <w:tcPr>
            <w:tcW w:type="dxa" w:w="3024"/>
          </w:tcPr>
          <w:p>
            <w:r/>
            <w:r>
              <w:rPr>
                <w:rFonts w:ascii="Times New Roman" w:hAnsi="Times New Roman" w:eastAsia="Times New Roman"/>
                <w:b/>
                <w:color w:val="000000"/>
                <w:sz w:val="22"/>
              </w:rPr>
              <w:t>Thuộc tính</w:t>
            </w:r>
          </w:p>
        </w:tc>
        <w:tc>
          <w:tcPr>
            <w:tcW w:type="dxa" w:w="3024"/>
          </w:tcPr>
          <w:p>
            <w:r/>
            <w:r>
              <w:rPr>
                <w:rFonts w:ascii="Times New Roman" w:hAnsi="Times New Roman" w:eastAsia="Times New Roman"/>
                <w:b/>
                <w:color w:val="000000"/>
                <w:sz w:val="22"/>
              </w:rPr>
              <w:t>Ghi chú</w:t>
            </w:r>
          </w:p>
        </w:tc>
      </w:tr>
      <w:tr>
        <w:tc>
          <w:tcPr>
            <w:tcW w:type="dxa" w:w="3024"/>
          </w:tcPr>
          <w:p>
            <w:r/>
            <w:r>
              <w:rPr>
                <w:rFonts w:ascii="Times New Roman" w:hAnsi="Times New Roman" w:eastAsia="Times New Roman"/>
                <w:b w:val="0"/>
                <w:color w:val="000000"/>
                <w:sz w:val="22"/>
              </w:rPr>
              <w:t>NguoiDung</w:t>
            </w:r>
          </w:p>
        </w:tc>
        <w:tc>
          <w:tcPr>
            <w:tcW w:type="dxa" w:w="3024"/>
          </w:tcPr>
          <w:p>
            <w:r/>
            <w:r>
              <w:rPr>
                <w:rFonts w:ascii="Times New Roman" w:hAnsi="Times New Roman" w:eastAsia="Times New Roman"/>
                <w:b w:val="0"/>
                <w:color w:val="000000"/>
                <w:sz w:val="22"/>
              </w:rPr>
              <w:t>Ma, TenDangNhap, MatKhau, HoTen, VaiTro, TrangThai</w:t>
            </w:r>
          </w:p>
        </w:tc>
        <w:tc>
          <w:tcPr>
            <w:tcW w:type="dxa" w:w="3024"/>
          </w:tcPr>
          <w:p>
            <w:r/>
            <w:r>
              <w:rPr>
                <w:rFonts w:ascii="Times New Roman" w:hAnsi="Times New Roman" w:eastAsia="Times New Roman"/>
                <w:b w:val="0"/>
                <w:color w:val="000000"/>
                <w:sz w:val="22"/>
              </w:rPr>
              <w:t>UC01--03</w:t>
            </w:r>
          </w:p>
        </w:tc>
      </w:tr>
      <w:tr>
        <w:tc>
          <w:tcPr>
            <w:tcW w:type="dxa" w:w="3024"/>
          </w:tcPr>
          <w:p>
            <w:r/>
            <w:r>
              <w:rPr>
                <w:rFonts w:ascii="Times New Roman" w:hAnsi="Times New Roman" w:eastAsia="Times New Roman"/>
                <w:b w:val="0"/>
                <w:color w:val="000000"/>
                <w:sz w:val="22"/>
              </w:rPr>
              <w:t>HangHoa</w:t>
            </w:r>
          </w:p>
        </w:tc>
        <w:tc>
          <w:tcPr>
            <w:tcW w:type="dxa" w:w="3024"/>
          </w:tcPr>
          <w:p>
            <w:r/>
            <w:r>
              <w:rPr>
                <w:rFonts w:ascii="Times New Roman" w:hAnsi="Times New Roman" w:eastAsia="Times New Roman"/>
                <w:b w:val="0"/>
                <w:color w:val="000000"/>
                <w:sz w:val="22"/>
              </w:rPr>
              <w:t>Ma, Ten, Nhom, DVT, GiaNhap, GiaXuat</w:t>
            </w:r>
          </w:p>
        </w:tc>
        <w:tc>
          <w:tcPr>
            <w:tcW w:type="dxa" w:w="3024"/>
          </w:tcPr>
          <w:p>
            <w:r/>
            <w:r>
              <w:rPr>
                <w:rFonts w:ascii="Times New Roman" w:hAnsi="Times New Roman" w:eastAsia="Times New Roman"/>
                <w:b w:val="0"/>
                <w:color w:val="000000"/>
                <w:sz w:val="22"/>
              </w:rPr>
              <w:t>UC06--07</w:t>
            </w:r>
          </w:p>
        </w:tc>
      </w:tr>
      <w:tr>
        <w:tc>
          <w:tcPr>
            <w:tcW w:type="dxa" w:w="3024"/>
          </w:tcPr>
          <w:p>
            <w:r/>
            <w:r>
              <w:rPr>
                <w:rFonts w:ascii="Times New Roman" w:hAnsi="Times New Roman" w:eastAsia="Times New Roman"/>
                <w:b w:val="0"/>
                <w:color w:val="000000"/>
                <w:sz w:val="22"/>
              </w:rPr>
              <w:t>NhaCungCap / KhachHang</w:t>
            </w:r>
          </w:p>
        </w:tc>
        <w:tc>
          <w:tcPr>
            <w:tcW w:type="dxa" w:w="3024"/>
          </w:tcPr>
          <w:p>
            <w:r/>
            <w:r>
              <w:rPr>
                <w:rFonts w:ascii="Times New Roman" w:hAnsi="Times New Roman" w:eastAsia="Times New Roman"/>
                <w:b w:val="0"/>
                <w:color w:val="000000"/>
                <w:sz w:val="22"/>
              </w:rPr>
              <w:t>Ma, Ten, DiaChi, SDT, Email</w:t>
            </w:r>
          </w:p>
        </w:tc>
        <w:tc>
          <w:tcPr>
            <w:tcW w:type="dxa" w:w="3024"/>
          </w:tcPr>
          <w:p>
            <w:r/>
            <w:r>
              <w:rPr>
                <w:rFonts w:ascii="Times New Roman" w:hAnsi="Times New Roman" w:eastAsia="Times New Roman"/>
                <w:b w:val="0"/>
                <w:color w:val="000000"/>
                <w:sz w:val="22"/>
              </w:rPr>
              <w:t>UC04--05</w:t>
            </w:r>
          </w:p>
        </w:tc>
      </w:tr>
      <w:tr>
        <w:tc>
          <w:tcPr>
            <w:tcW w:type="dxa" w:w="3024"/>
          </w:tcPr>
          <w:p>
            <w:r/>
            <w:r>
              <w:rPr>
                <w:rFonts w:ascii="Times New Roman" w:hAnsi="Times New Roman" w:eastAsia="Times New Roman"/>
                <w:b w:val="0"/>
                <w:color w:val="000000"/>
                <w:sz w:val="22"/>
              </w:rPr>
              <w:t>Kho</w:t>
            </w:r>
          </w:p>
        </w:tc>
        <w:tc>
          <w:tcPr>
            <w:tcW w:type="dxa" w:w="3024"/>
          </w:tcPr>
          <w:p>
            <w:r/>
            <w:r>
              <w:rPr>
                <w:rFonts w:ascii="Times New Roman" w:hAnsi="Times New Roman" w:eastAsia="Times New Roman"/>
                <w:b w:val="0"/>
                <w:color w:val="000000"/>
                <w:sz w:val="22"/>
              </w:rPr>
              <w:t>Ma, Ten, DiaChi, PhuTrach</w:t>
            </w:r>
          </w:p>
        </w:tc>
        <w:tc>
          <w:tcPr>
            <w:tcW w:type="dxa" w:w="3024"/>
          </w:tcPr>
          <w:p>
            <w:r/>
            <w:r>
              <w:rPr>
                <w:rFonts w:ascii="Times New Roman" w:hAnsi="Times New Roman" w:eastAsia="Times New Roman"/>
                <w:b w:val="0"/>
                <w:color w:val="000000"/>
                <w:sz w:val="22"/>
              </w:rPr>
              <w:t>UC08</w:t>
            </w:r>
          </w:p>
        </w:tc>
      </w:tr>
      <w:tr>
        <w:tc>
          <w:tcPr>
            <w:tcW w:type="dxa" w:w="3024"/>
          </w:tcPr>
          <w:p>
            <w:r/>
            <w:r>
              <w:rPr>
                <w:rFonts w:ascii="Times New Roman" w:hAnsi="Times New Roman" w:eastAsia="Times New Roman"/>
                <w:b w:val="0"/>
                <w:color w:val="000000"/>
                <w:sz w:val="22"/>
              </w:rPr>
              <w:t>PhieuNhap / ChiTiet</w:t>
            </w:r>
          </w:p>
        </w:tc>
        <w:tc>
          <w:tcPr>
            <w:tcW w:type="dxa" w:w="3024"/>
          </w:tcPr>
          <w:p>
            <w:r/>
            <w:r>
              <w:rPr>
                <w:rFonts w:ascii="Times New Roman" w:hAnsi="Times New Roman" w:eastAsia="Times New Roman"/>
                <w:b w:val="0"/>
                <w:color w:val="000000"/>
                <w:sz w:val="22"/>
              </w:rPr>
              <w:t>MaPhieu, NCC, Kho, SoLuong, DonGia</w:t>
            </w:r>
          </w:p>
        </w:tc>
        <w:tc>
          <w:tcPr>
            <w:tcW w:type="dxa" w:w="3024"/>
          </w:tcPr>
          <w:p>
            <w:r/>
            <w:r>
              <w:rPr>
                <w:rFonts w:ascii="Times New Roman" w:hAnsi="Times New Roman" w:eastAsia="Times New Roman"/>
                <w:b w:val="0"/>
                <w:color w:val="000000"/>
                <w:sz w:val="22"/>
              </w:rPr>
              <w:t>UC09</w:t>
            </w:r>
          </w:p>
        </w:tc>
      </w:tr>
      <w:tr>
        <w:tc>
          <w:tcPr>
            <w:tcW w:type="dxa" w:w="3024"/>
          </w:tcPr>
          <w:p>
            <w:r/>
            <w:r>
              <w:rPr>
                <w:rFonts w:ascii="Times New Roman" w:hAnsi="Times New Roman" w:eastAsia="Times New Roman"/>
                <w:b w:val="0"/>
                <w:color w:val="000000"/>
                <w:sz w:val="22"/>
              </w:rPr>
              <w:t>PhieuXuat / ChiTiet</w:t>
            </w:r>
          </w:p>
        </w:tc>
        <w:tc>
          <w:tcPr>
            <w:tcW w:type="dxa" w:w="3024"/>
          </w:tcPr>
          <w:p>
            <w:r/>
            <w:r>
              <w:rPr>
                <w:rFonts w:ascii="Times New Roman" w:hAnsi="Times New Roman" w:eastAsia="Times New Roman"/>
                <w:b w:val="0"/>
                <w:color w:val="000000"/>
                <w:sz w:val="22"/>
              </w:rPr>
              <w:t>MaPhieu, KH, Kho, SoLuong, DonGia</w:t>
            </w:r>
          </w:p>
        </w:tc>
        <w:tc>
          <w:tcPr>
            <w:tcW w:type="dxa" w:w="3024"/>
          </w:tcPr>
          <w:p>
            <w:r/>
            <w:r>
              <w:rPr>
                <w:rFonts w:ascii="Times New Roman" w:hAnsi="Times New Roman" w:eastAsia="Times New Roman"/>
                <w:b w:val="0"/>
                <w:color w:val="000000"/>
                <w:sz w:val="22"/>
              </w:rPr>
              <w:t>UC10</w:t>
            </w:r>
          </w:p>
        </w:tc>
      </w:tr>
      <w:tr>
        <w:tc>
          <w:tcPr>
            <w:tcW w:type="dxa" w:w="3024"/>
          </w:tcPr>
          <w:p>
            <w:r/>
            <w:r>
              <w:rPr>
                <w:rFonts w:ascii="Times New Roman" w:hAnsi="Times New Roman" w:eastAsia="Times New Roman"/>
                <w:b w:val="0"/>
                <w:color w:val="000000"/>
                <w:sz w:val="22"/>
              </w:rPr>
              <w:t>TonKho</w:t>
            </w:r>
          </w:p>
        </w:tc>
        <w:tc>
          <w:tcPr>
            <w:tcW w:type="dxa" w:w="3024"/>
          </w:tcPr>
          <w:p>
            <w:r/>
            <w:r>
              <w:rPr>
                <w:rFonts w:ascii="Times New Roman" w:hAnsi="Times New Roman" w:eastAsia="Times New Roman"/>
                <w:b w:val="0"/>
                <w:color w:val="000000"/>
                <w:sz w:val="22"/>
              </w:rPr>
              <w:t>MaKho, MaHang, SoLuongTon</w:t>
            </w:r>
          </w:p>
        </w:tc>
        <w:tc>
          <w:tcPr>
            <w:tcW w:type="dxa" w:w="3024"/>
          </w:tcPr>
          <w:p>
            <w:r/>
            <w:r>
              <w:rPr>
                <w:rFonts w:ascii="Times New Roman" w:hAnsi="Times New Roman" w:eastAsia="Times New Roman"/>
                <w:b w:val="0"/>
                <w:color w:val="000000"/>
                <w:sz w:val="22"/>
              </w:rPr>
              <w:t>Cập nhật khi duyệt</w:t>
            </w:r>
          </w:p>
        </w:tc>
      </w:tr>
    </w:tbl>
    <w:p/>
    <w:p>
      <w:pPr>
        <w:pStyle w:val="Heading2"/>
      </w:pPr>
      <w:r>
        <w:rPr>
          <w:rFonts w:ascii="Times New Roman" w:hAnsi="Times New Roman" w:eastAsia="Times New Roman"/>
          <w:b/>
          <w:color w:val="000000"/>
          <w:sz w:val="26"/>
        </w:rPr>
        <w:t>6.5 Component</w:t>
      </w:r>
    </w:p>
    <w:p>
      <w:pPr>
        <w:spacing w:before="160" w:after="80"/>
        <w:ind w:firstLine="0"/>
        <w:jc w:val="center"/>
      </w:pPr>
      <w:r>
        <w:drawing>
          <wp:inline xmlns:a="http://schemas.openxmlformats.org/drawingml/2006/main" xmlns:pic="http://schemas.openxmlformats.org/drawingml/2006/picture">
            <wp:extent cx="5580000" cy="3657229"/>
            <wp:docPr id="26" name="Picture 26"/>
            <wp:cNvGraphicFramePr>
              <a:graphicFrameLocks noChangeAspect="1"/>
            </wp:cNvGraphicFramePr>
            <a:graphic>
              <a:graphicData uri="http://schemas.openxmlformats.org/drawingml/2006/picture">
                <pic:pic>
                  <pic:nvPicPr>
                    <pic:cNvPr id="0" name="6.1_component.png"/>
                    <pic:cNvPicPr/>
                  </pic:nvPicPr>
                  <pic:blipFill>
                    <a:blip r:embed="rId36"/>
                    <a:stretch>
                      <a:fillRect/>
                    </a:stretch>
                  </pic:blipFill>
                  <pic:spPr>
                    <a:xfrm>
                      <a:off x="0" y="0"/>
                      <a:ext cx="5580000" cy="3657229"/>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6.8: Component Diagram – Kiến trúc thành phần hệ thống quản lý kho hàng</w:t>
      </w:r>
    </w:p>
    <w:p>
      <w:pPr>
        <w:pStyle w:val="Heading2"/>
      </w:pPr>
      <w:r>
        <w:rPr>
          <w:rFonts w:ascii="Times New Roman" w:hAnsi="Times New Roman" w:eastAsia="Times New Roman"/>
          <w:b/>
          <w:color w:val="000000"/>
          <w:sz w:val="26"/>
        </w:rPr>
        <w:t>6.6 Kết luận</w:t>
      </w:r>
    </w:p>
    <w:p>
      <w:pPr>
        <w:spacing w:line="276" w:lineRule="auto" w:after="120"/>
        <w:ind w:firstLine="567"/>
      </w:pPr>
      <w:r>
        <w:rPr>
          <w:rFonts w:ascii="Times New Roman" w:hAnsi="Times New Roman" w:eastAsia="Times New Roman"/>
          <w:color w:val="000000"/>
          <w:sz w:val="24"/>
        </w:rPr>
        <w:t>Tiếp: CSDL và giao diện (Ch.7).</w:t>
      </w:r>
    </w:p>
    <w:p>
      <w:pPr>
        <w:pStyle w:val="Heading1"/>
      </w:pPr>
      <w:r>
        <w:rPr>
          <w:rFonts w:ascii="Times New Roman" w:hAnsi="Times New Roman" w:eastAsia="Times New Roman"/>
          <w:b/>
          <w:color w:val="000000"/>
          <w:sz w:val="28"/>
        </w:rPr>
        <w:t>CHƯƠNG 7: THIẾT KẾ CƠ SỞ DỮ LIỆU VÀ GIAO DIỆN</w:t>
      </w:r>
    </w:p>
    <w:p>
      <w:pPr>
        <w:spacing w:line="276" w:lineRule="auto" w:after="120"/>
        <w:ind w:firstLine="567"/>
      </w:pPr>
      <w:r>
        <w:rPr>
          <w:rFonts w:ascii="Times New Roman" w:hAnsi="Times New Roman" w:eastAsia="Times New Roman"/>
          <w:color w:val="000000"/>
          <w:sz w:val="24"/>
        </w:rPr>
        <w:t>Sau class diagram, chuyển sang</w:t>
      </w:r>
    </w:p>
    <w:p>
      <w:pPr>
        <w:spacing w:line="276" w:lineRule="auto" w:after="120"/>
        <w:ind w:firstLine="567"/>
      </w:pPr>
      <w:r>
        <w:rPr>
          <w:rFonts w:ascii="Times New Roman" w:hAnsi="Times New Roman" w:eastAsia="Times New Roman"/>
          <w:color w:val="000000"/>
          <w:sz w:val="24"/>
        </w:rPr>
        <w:t>(map từ các lớp) và</w:t>
      </w:r>
    </w:p>
    <w:p>
      <w:pPr>
        <w:spacing w:line="276" w:lineRule="auto" w:after="120"/>
        <w:ind w:firstLine="567"/>
      </w:pPr>
      <w:r>
        <w:rPr>
          <w:rFonts w:ascii="Times New Roman" w:hAnsi="Times New Roman" w:eastAsia="Times New Roman"/>
          <w:color w:val="000000"/>
          <w:sz w:val="24"/>
        </w:rPr>
        <w:t>.</w:t>
      </w:r>
    </w:p>
    <w:p>
      <w:pPr>
        <w:pStyle w:val="Heading2"/>
      </w:pPr>
      <w:r>
        <w:rPr>
          <w:rFonts w:ascii="Times New Roman" w:hAnsi="Times New Roman" w:eastAsia="Times New Roman"/>
          <w:b/>
          <w:color w:val="000000"/>
          <w:sz w:val="26"/>
        </w:rPr>
        <w:t>7.1 Danh sách bảng</w:t>
      </w:r>
    </w:p>
    <w:p>
      <w:pPr>
        <w:spacing w:line="276" w:lineRule="auto" w:after="120"/>
        <w:ind w:firstLine="567"/>
      </w:pPr>
      <w:r>
        <w:rPr>
          <w:rFonts w:ascii="Times New Roman" w:hAnsi="Times New Roman" w:eastAsia="Times New Roman"/>
          <w:color w:val="000000"/>
          <w:sz w:val="24"/>
        </w:rPr>
        <w:t>CSDL quan hệ gồm các bảng chính sau (khóa chính/khóa ngoại bám theo class diagram Ch.6):</w:t>
      </w:r>
    </w:p>
    <w:tbl>
      <w:tblPr>
        <w:tblStyle w:val="TableGrid"/>
        <w:tblW w:type="auto" w:w="0"/>
        <w:jc w:val="center"/>
        <w:tblLook w:firstColumn="1" w:firstRow="1" w:lastColumn="0" w:lastRow="0" w:noHBand="0" w:noVBand="1" w:val="04A0"/>
      </w:tblPr>
      <w:tblGrid>
        <w:gridCol w:w="4535"/>
        <w:gridCol w:w="4535"/>
      </w:tblGrid>
      <w:tr>
        <w:tc>
          <w:tcPr>
            <w:tcW w:type="dxa" w:w="4535"/>
          </w:tcPr>
          <w:p>
            <w:r/>
            <w:r>
              <w:rPr>
                <w:rFonts w:ascii="Times New Roman" w:hAnsi="Times New Roman" w:eastAsia="Times New Roman"/>
                <w:b/>
                <w:color w:val="000000"/>
                <w:sz w:val="22"/>
              </w:rPr>
              <w:t>|p9.5cm|</w:t>
              <w:br/>
              <w:br/>
              <w:t>Bảng</w:t>
            </w:r>
          </w:p>
        </w:tc>
        <w:tc>
          <w:tcPr>
            <w:tcW w:type="dxa" w:w="4535"/>
          </w:tcPr>
          <w:p>
            <w:r/>
            <w:r>
              <w:rPr>
                <w:rFonts w:ascii="Times New Roman" w:hAnsi="Times New Roman" w:eastAsia="Times New Roman"/>
                <w:b/>
                <w:color w:val="000000"/>
                <w:sz w:val="22"/>
              </w:rPr>
              <w:t>Mô tả</w:t>
            </w:r>
          </w:p>
        </w:tc>
      </w:tr>
      <w:tr>
        <w:tc>
          <w:tcPr>
            <w:tcW w:type="dxa" w:w="4535"/>
          </w:tcPr>
          <w:p>
            <w:r/>
            <w:r>
              <w:rPr>
                <w:rFonts w:ascii="Times New Roman" w:hAnsi="Times New Roman" w:eastAsia="Times New Roman"/>
                <w:b w:val="0"/>
                <w:color w:val="000000"/>
                <w:sz w:val="22"/>
              </w:rPr>
              <w:t>NguoiDung</w:t>
            </w:r>
          </w:p>
        </w:tc>
        <w:tc>
          <w:tcPr>
            <w:tcW w:type="dxa" w:w="4535"/>
          </w:tcPr>
          <w:p>
            <w:r/>
            <w:r>
              <w:rPr>
                <w:rFonts w:ascii="Times New Roman" w:hAnsi="Times New Roman" w:eastAsia="Times New Roman"/>
                <w:b w:val="0"/>
                <w:color w:val="000000"/>
                <w:sz w:val="22"/>
              </w:rPr>
              <w:t>Tài khoản: mã, tên đăng nhập, mật khẩu (mã hóa), họ tên, vai trò, trạng thái.</w:t>
            </w:r>
          </w:p>
        </w:tc>
      </w:tr>
      <w:tr>
        <w:tc>
          <w:tcPr>
            <w:tcW w:type="dxa" w:w="4535"/>
          </w:tcPr>
          <w:p>
            <w:r/>
            <w:r>
              <w:rPr>
                <w:rFonts w:ascii="Times New Roman" w:hAnsi="Times New Roman" w:eastAsia="Times New Roman"/>
                <w:b w:val="0"/>
                <w:color w:val="000000"/>
                <w:sz w:val="22"/>
              </w:rPr>
              <w:t>HangHoa</w:t>
            </w:r>
          </w:p>
        </w:tc>
        <w:tc>
          <w:tcPr>
            <w:tcW w:type="dxa" w:w="4535"/>
          </w:tcPr>
          <w:p>
            <w:r/>
            <w:r>
              <w:rPr>
                <w:rFonts w:ascii="Times New Roman" w:hAnsi="Times New Roman" w:eastAsia="Times New Roman"/>
                <w:b w:val="0"/>
                <w:color w:val="000000"/>
                <w:sz w:val="22"/>
              </w:rPr>
              <w:t>Hàng hóa: mã, tên, nhóm, ĐVT, giá nhập/xuất, mô tả, trạng thái.</w:t>
            </w:r>
          </w:p>
        </w:tc>
      </w:tr>
      <w:tr>
        <w:tc>
          <w:tcPr>
            <w:tcW w:type="dxa" w:w="4535"/>
          </w:tcPr>
          <w:p>
            <w:r/>
            <w:r>
              <w:rPr>
                <w:rFonts w:ascii="Times New Roman" w:hAnsi="Times New Roman" w:eastAsia="Times New Roman"/>
                <w:b w:val="0"/>
                <w:color w:val="000000"/>
                <w:sz w:val="22"/>
              </w:rPr>
              <w:t>NhomHangHoa</w:t>
            </w:r>
          </w:p>
        </w:tc>
        <w:tc>
          <w:tcPr>
            <w:tcW w:type="dxa" w:w="4535"/>
          </w:tcPr>
          <w:p>
            <w:r/>
            <w:r>
              <w:rPr>
                <w:rFonts w:ascii="Times New Roman" w:hAnsi="Times New Roman" w:eastAsia="Times New Roman"/>
                <w:b w:val="0"/>
                <w:color w:val="000000"/>
                <w:sz w:val="22"/>
              </w:rPr>
              <w:t>Nhóm hàng: mã, tên, mô tả.</w:t>
            </w:r>
          </w:p>
        </w:tc>
      </w:tr>
      <w:tr>
        <w:tc>
          <w:tcPr>
            <w:tcW w:type="dxa" w:w="4535"/>
          </w:tcPr>
          <w:p>
            <w:r/>
            <w:r>
              <w:rPr>
                <w:rFonts w:ascii="Times New Roman" w:hAnsi="Times New Roman" w:eastAsia="Times New Roman"/>
                <w:b w:val="0"/>
                <w:color w:val="000000"/>
                <w:sz w:val="22"/>
              </w:rPr>
              <w:t>DonViTinh</w:t>
            </w:r>
          </w:p>
        </w:tc>
        <w:tc>
          <w:tcPr>
            <w:tcW w:type="dxa" w:w="4535"/>
          </w:tcPr>
          <w:p>
            <w:r/>
            <w:r>
              <w:rPr>
                <w:rFonts w:ascii="Times New Roman" w:hAnsi="Times New Roman" w:eastAsia="Times New Roman"/>
                <w:b w:val="0"/>
                <w:color w:val="000000"/>
                <w:sz w:val="22"/>
              </w:rPr>
              <w:t>Đơn vị tính: mã, tên.</w:t>
            </w:r>
          </w:p>
        </w:tc>
      </w:tr>
      <w:tr>
        <w:tc>
          <w:tcPr>
            <w:tcW w:type="dxa" w:w="4535"/>
          </w:tcPr>
          <w:p>
            <w:r/>
            <w:r>
              <w:rPr>
                <w:rFonts w:ascii="Times New Roman" w:hAnsi="Times New Roman" w:eastAsia="Times New Roman"/>
                <w:b w:val="0"/>
                <w:color w:val="000000"/>
                <w:sz w:val="22"/>
              </w:rPr>
              <w:t>NhaCungCap</w:t>
            </w:r>
          </w:p>
        </w:tc>
        <w:tc>
          <w:tcPr>
            <w:tcW w:type="dxa" w:w="4535"/>
          </w:tcPr>
          <w:p>
            <w:r/>
            <w:r>
              <w:rPr>
                <w:rFonts w:ascii="Times New Roman" w:hAnsi="Times New Roman" w:eastAsia="Times New Roman"/>
                <w:b w:val="0"/>
                <w:color w:val="000000"/>
                <w:sz w:val="22"/>
              </w:rPr>
              <w:t>NCC: mã, tên, địa chỉ, SĐT, email, người liên hệ.</w:t>
            </w:r>
          </w:p>
        </w:tc>
      </w:tr>
      <w:tr>
        <w:tc>
          <w:tcPr>
            <w:tcW w:type="dxa" w:w="4535"/>
          </w:tcPr>
          <w:p>
            <w:r/>
            <w:r>
              <w:rPr>
                <w:rFonts w:ascii="Times New Roman" w:hAnsi="Times New Roman" w:eastAsia="Times New Roman"/>
                <w:b w:val="0"/>
                <w:color w:val="000000"/>
                <w:sz w:val="22"/>
              </w:rPr>
              <w:t>KhachHang</w:t>
            </w:r>
          </w:p>
        </w:tc>
        <w:tc>
          <w:tcPr>
            <w:tcW w:type="dxa" w:w="4535"/>
          </w:tcPr>
          <w:p>
            <w:r/>
            <w:r>
              <w:rPr>
                <w:rFonts w:ascii="Times New Roman" w:hAnsi="Times New Roman" w:eastAsia="Times New Roman"/>
                <w:b w:val="0"/>
                <w:color w:val="000000"/>
                <w:sz w:val="22"/>
              </w:rPr>
              <w:t>KH: mã, tên, địa chỉ, SĐT, email, MST, người liên hệ.</w:t>
            </w:r>
          </w:p>
        </w:tc>
      </w:tr>
      <w:tr>
        <w:tc>
          <w:tcPr>
            <w:tcW w:type="dxa" w:w="4535"/>
          </w:tcPr>
          <w:p>
            <w:r/>
            <w:r>
              <w:rPr>
                <w:rFonts w:ascii="Times New Roman" w:hAnsi="Times New Roman" w:eastAsia="Times New Roman"/>
                <w:b w:val="0"/>
                <w:color w:val="000000"/>
                <w:sz w:val="22"/>
              </w:rPr>
              <w:t>Kho</w:t>
            </w:r>
          </w:p>
        </w:tc>
        <w:tc>
          <w:tcPr>
            <w:tcW w:type="dxa" w:w="4535"/>
          </w:tcPr>
          <w:p>
            <w:r/>
            <w:r>
              <w:rPr>
                <w:rFonts w:ascii="Times New Roman" w:hAnsi="Times New Roman" w:eastAsia="Times New Roman"/>
                <w:b w:val="0"/>
                <w:color w:val="000000"/>
                <w:sz w:val="22"/>
              </w:rPr>
              <w:t>Kho: mã, tên, địa chỉ, người phụ trách, diện tích, trạng thái.</w:t>
            </w:r>
          </w:p>
        </w:tc>
      </w:tr>
      <w:tr>
        <w:tc>
          <w:tcPr>
            <w:tcW w:type="dxa" w:w="4535"/>
          </w:tcPr>
          <w:p>
            <w:r/>
            <w:r>
              <w:rPr>
                <w:rFonts w:ascii="Times New Roman" w:hAnsi="Times New Roman" w:eastAsia="Times New Roman"/>
                <w:b w:val="0"/>
                <w:color w:val="000000"/>
                <w:sz w:val="22"/>
              </w:rPr>
              <w:t>PhieuNhapKho</w:t>
            </w:r>
          </w:p>
        </w:tc>
        <w:tc>
          <w:tcPr>
            <w:tcW w:type="dxa" w:w="4535"/>
          </w:tcPr>
          <w:p>
            <w:r/>
            <w:r>
              <w:rPr>
                <w:rFonts w:ascii="Times New Roman" w:hAnsi="Times New Roman" w:eastAsia="Times New Roman"/>
                <w:b w:val="0"/>
                <w:color w:val="000000"/>
                <w:sz w:val="22"/>
              </w:rPr>
              <w:t>Phiếu nhập: mã, NCC, kho, người lập, ngày, tổng tiền, trạng thái.</w:t>
            </w:r>
          </w:p>
        </w:tc>
      </w:tr>
      <w:tr>
        <w:tc>
          <w:tcPr>
            <w:tcW w:type="dxa" w:w="4535"/>
          </w:tcPr>
          <w:p>
            <w:r/>
            <w:r>
              <w:rPr>
                <w:rFonts w:ascii="Times New Roman" w:hAnsi="Times New Roman" w:eastAsia="Times New Roman"/>
                <w:b w:val="0"/>
                <w:color w:val="000000"/>
                <w:sz w:val="22"/>
              </w:rPr>
              <w:t>ChiTietPhieuNhap</w:t>
            </w:r>
          </w:p>
        </w:tc>
        <w:tc>
          <w:tcPr>
            <w:tcW w:type="dxa" w:w="4535"/>
          </w:tcPr>
          <w:p>
            <w:r/>
            <w:r>
              <w:rPr>
                <w:rFonts w:ascii="Times New Roman" w:hAnsi="Times New Roman" w:eastAsia="Times New Roman"/>
                <w:b w:val="0"/>
                <w:color w:val="000000"/>
                <w:sz w:val="22"/>
              </w:rPr>
              <w:t>Chi tiết nhập: mã phiếu, hàng, số lượng, đơn giá, thành tiền.</w:t>
            </w:r>
          </w:p>
        </w:tc>
      </w:tr>
      <w:tr>
        <w:tc>
          <w:tcPr>
            <w:tcW w:type="dxa" w:w="4535"/>
          </w:tcPr>
          <w:p>
            <w:r/>
            <w:r>
              <w:rPr>
                <w:rFonts w:ascii="Times New Roman" w:hAnsi="Times New Roman" w:eastAsia="Times New Roman"/>
                <w:b w:val="0"/>
                <w:color w:val="000000"/>
                <w:sz w:val="22"/>
              </w:rPr>
              <w:t>PhieuXuatKho</w:t>
            </w:r>
          </w:p>
        </w:tc>
        <w:tc>
          <w:tcPr>
            <w:tcW w:type="dxa" w:w="4535"/>
          </w:tcPr>
          <w:p>
            <w:r/>
            <w:r>
              <w:rPr>
                <w:rFonts w:ascii="Times New Roman" w:hAnsi="Times New Roman" w:eastAsia="Times New Roman"/>
                <w:b w:val="0"/>
                <w:color w:val="000000"/>
                <w:sz w:val="22"/>
              </w:rPr>
              <w:t>Phiếu xuất: mã, KH, kho, người lập, ngày, tổng tiền, trạng thái.</w:t>
            </w:r>
          </w:p>
        </w:tc>
      </w:tr>
      <w:tr>
        <w:tc>
          <w:tcPr>
            <w:tcW w:type="dxa" w:w="4535"/>
          </w:tcPr>
          <w:p>
            <w:r/>
            <w:r>
              <w:rPr>
                <w:rFonts w:ascii="Times New Roman" w:hAnsi="Times New Roman" w:eastAsia="Times New Roman"/>
                <w:b w:val="0"/>
                <w:color w:val="000000"/>
                <w:sz w:val="22"/>
              </w:rPr>
              <w:t>ChiTietPhieuXuat</w:t>
            </w:r>
          </w:p>
        </w:tc>
        <w:tc>
          <w:tcPr>
            <w:tcW w:type="dxa" w:w="4535"/>
          </w:tcPr>
          <w:p>
            <w:r/>
            <w:r>
              <w:rPr>
                <w:rFonts w:ascii="Times New Roman" w:hAnsi="Times New Roman" w:eastAsia="Times New Roman"/>
                <w:b w:val="0"/>
                <w:color w:val="000000"/>
                <w:sz w:val="22"/>
              </w:rPr>
              <w:t>Chi tiết xuất: mã phiếu, hàng, số lượng, đơn giá, thành tiền.</w:t>
            </w:r>
          </w:p>
        </w:tc>
      </w:tr>
      <w:tr>
        <w:tc>
          <w:tcPr>
            <w:tcW w:type="dxa" w:w="4535"/>
          </w:tcPr>
          <w:p>
            <w:r/>
            <w:r>
              <w:rPr>
                <w:rFonts w:ascii="Times New Roman" w:hAnsi="Times New Roman" w:eastAsia="Times New Roman"/>
                <w:b w:val="0"/>
                <w:color w:val="000000"/>
                <w:sz w:val="22"/>
              </w:rPr>
              <w:t>PhieuKiemKe</w:t>
            </w:r>
          </w:p>
        </w:tc>
        <w:tc>
          <w:tcPr>
            <w:tcW w:type="dxa" w:w="4535"/>
          </w:tcPr>
          <w:p>
            <w:r/>
            <w:r>
              <w:rPr>
                <w:rFonts w:ascii="Times New Roman" w:hAnsi="Times New Roman" w:eastAsia="Times New Roman"/>
                <w:b w:val="0"/>
                <w:color w:val="000000"/>
                <w:sz w:val="22"/>
              </w:rPr>
              <w:t>Phiếu kiểm kê: mã, kho, người kiểm, ngày, trạng thái.</w:t>
            </w:r>
          </w:p>
        </w:tc>
      </w:tr>
      <w:tr>
        <w:tc>
          <w:tcPr>
            <w:tcW w:type="dxa" w:w="4535"/>
          </w:tcPr>
          <w:p>
            <w:r/>
            <w:r>
              <w:rPr>
                <w:rFonts w:ascii="Times New Roman" w:hAnsi="Times New Roman" w:eastAsia="Times New Roman"/>
                <w:b w:val="0"/>
                <w:color w:val="000000"/>
                <w:sz w:val="22"/>
              </w:rPr>
              <w:t>ChiTietKiemKe</w:t>
            </w:r>
          </w:p>
        </w:tc>
        <w:tc>
          <w:tcPr>
            <w:tcW w:type="dxa" w:w="4535"/>
          </w:tcPr>
          <w:p>
            <w:r/>
            <w:r>
              <w:rPr>
                <w:rFonts w:ascii="Times New Roman" w:hAnsi="Times New Roman" w:eastAsia="Times New Roman"/>
                <w:b w:val="0"/>
                <w:color w:val="000000"/>
                <w:sz w:val="22"/>
              </w:rPr>
              <w:t>Chi tiết KK: mã phiếu, hàng, SL thực tế, SL sổ, chênh lệch.</w:t>
            </w:r>
          </w:p>
        </w:tc>
      </w:tr>
      <w:tr>
        <w:tc>
          <w:tcPr>
            <w:tcW w:type="dxa" w:w="4535"/>
          </w:tcPr>
          <w:p>
            <w:r/>
            <w:r>
              <w:rPr>
                <w:rFonts w:ascii="Times New Roman" w:hAnsi="Times New Roman" w:eastAsia="Times New Roman"/>
                <w:b w:val="0"/>
                <w:color w:val="000000"/>
                <w:sz w:val="22"/>
              </w:rPr>
              <w:t>TonKho</w:t>
            </w:r>
          </w:p>
        </w:tc>
        <w:tc>
          <w:tcPr>
            <w:tcW w:type="dxa" w:w="4535"/>
          </w:tcPr>
          <w:p>
            <w:r/>
            <w:r>
              <w:rPr>
                <w:rFonts w:ascii="Times New Roman" w:hAnsi="Times New Roman" w:eastAsia="Times New Roman"/>
                <w:b w:val="0"/>
                <w:color w:val="000000"/>
                <w:sz w:val="22"/>
              </w:rPr>
              <w:t>Tồn: mã kho + mã hàng (khóa phức hợp), số lượng, ngày cập nhật.</w:t>
            </w:r>
          </w:p>
        </w:tc>
      </w:tr>
      <w:tr>
        <w:tc>
          <w:tcPr>
            <w:tcW w:type="dxa" w:w="4535"/>
          </w:tcPr>
          <w:p>
            <w:r/>
            <w:r>
              <w:rPr>
                <w:rFonts w:ascii="Times New Roman" w:hAnsi="Times New Roman" w:eastAsia="Times New Roman"/>
                <w:b w:val="0"/>
                <w:color w:val="000000"/>
                <w:sz w:val="22"/>
              </w:rPr>
              <w:t>LichSuThaoTac</w:t>
            </w:r>
          </w:p>
        </w:tc>
        <w:tc>
          <w:tcPr>
            <w:tcW w:type="dxa" w:w="4535"/>
          </w:tcPr>
          <w:p>
            <w:r/>
            <w:r>
              <w:rPr>
                <w:rFonts w:ascii="Times New Roman" w:hAnsi="Times New Roman" w:eastAsia="Times New Roman"/>
                <w:b w:val="0"/>
                <w:color w:val="000000"/>
                <w:sz w:val="22"/>
              </w:rPr>
              <w:t>Log: mã, người dùng, hành động, thời gian, đối tượng, mô tả.</w:t>
            </w:r>
          </w:p>
        </w:tc>
      </w:tr>
    </w:tbl>
    <w:p/>
    <w:p>
      <w:pPr>
        <w:pStyle w:val="Heading2"/>
      </w:pPr>
      <w:r>
        <w:rPr>
          <w:rFonts w:ascii="Times New Roman" w:hAnsi="Times New Roman" w:eastAsia="Times New Roman"/>
          <w:b/>
          <w:color w:val="000000"/>
          <w:sz w:val="26"/>
        </w:rPr>
        <w:t>7.2 Đặc tả một số bảng quan trọng</w:t>
      </w:r>
    </w:p>
    <w:p>
      <w:pPr>
        <w:pStyle w:val="Heading3"/>
      </w:pPr>
      <w:r>
        <w:rPr>
          <w:rFonts w:ascii="Times New Roman" w:hAnsi="Times New Roman" w:eastAsia="Times New Roman"/>
          <w:b/>
          <w:color w:val="000000"/>
          <w:sz w:val="24"/>
        </w:rPr>
        <w:t>7.2.1 Bảng HangHoa</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2"/>
              </w:rPr>
              <w:t>|p3.5cm|p6cm|</w:t>
              <w:br/>
              <w:br/>
              <w:t>Thuộc tính</w:t>
            </w:r>
          </w:p>
        </w:tc>
        <w:tc>
          <w:tcPr>
            <w:tcW w:type="dxa" w:w="3024"/>
          </w:tcPr>
          <w:p>
            <w:r/>
            <w:r>
              <w:rPr>
                <w:rFonts w:ascii="Times New Roman" w:hAnsi="Times New Roman" w:eastAsia="Times New Roman"/>
                <w:b/>
                <w:color w:val="000000"/>
                <w:sz w:val="22"/>
              </w:rPr>
              <w:t>Kiểu</w:t>
            </w:r>
          </w:p>
        </w:tc>
        <w:tc>
          <w:tcPr>
            <w:tcW w:type="dxa" w:w="3024"/>
          </w:tcPr>
          <w:p>
            <w:r/>
            <w:r>
              <w:rPr>
                <w:rFonts w:ascii="Times New Roman" w:hAnsi="Times New Roman" w:eastAsia="Times New Roman"/>
                <w:b/>
                <w:color w:val="000000"/>
                <w:sz w:val="22"/>
              </w:rPr>
              <w:t>Mô tả</w:t>
            </w:r>
          </w:p>
        </w:tc>
      </w:tr>
      <w:tr>
        <w:tc>
          <w:tcPr>
            <w:tcW w:type="dxa" w:w="3024"/>
          </w:tcPr>
          <w:p>
            <w:r/>
            <w:r>
              <w:rPr>
                <w:rFonts w:ascii="Times New Roman" w:hAnsi="Times New Roman" w:eastAsia="Times New Roman"/>
                <w:b w:val="0"/>
                <w:color w:val="000000"/>
                <w:sz w:val="22"/>
              </w:rPr>
              <w:t>MaHangHoa</w:t>
            </w:r>
          </w:p>
        </w:tc>
        <w:tc>
          <w:tcPr>
            <w:tcW w:type="dxa" w:w="3024"/>
          </w:tcPr>
          <w:p>
            <w:r/>
            <w:r>
              <w:rPr>
                <w:rFonts w:ascii="Times New Roman" w:hAnsi="Times New Roman" w:eastAsia="Times New Roman"/>
                <w:b w:val="0"/>
                <w:color w:val="000000"/>
                <w:sz w:val="22"/>
              </w:rPr>
              <w:t>VARCHAR(20)</w:t>
            </w:r>
          </w:p>
        </w:tc>
        <w:tc>
          <w:tcPr>
            <w:tcW w:type="dxa" w:w="3024"/>
          </w:tcPr>
          <w:p>
            <w:r/>
            <w:r>
              <w:rPr>
                <w:rFonts w:ascii="Times New Roman" w:hAnsi="Times New Roman" w:eastAsia="Times New Roman"/>
                <w:b w:val="0"/>
                <w:color w:val="000000"/>
                <w:sz w:val="22"/>
              </w:rPr>
              <w:t>PK, duy nhất.</w:t>
            </w:r>
          </w:p>
        </w:tc>
      </w:tr>
      <w:tr>
        <w:tc>
          <w:tcPr>
            <w:tcW w:type="dxa" w:w="3024"/>
          </w:tcPr>
          <w:p>
            <w:r/>
            <w:r>
              <w:rPr>
                <w:rFonts w:ascii="Times New Roman" w:hAnsi="Times New Roman" w:eastAsia="Times New Roman"/>
                <w:b w:val="0"/>
                <w:color w:val="000000"/>
                <w:sz w:val="22"/>
              </w:rPr>
              <w:t>TenHangHoa</w:t>
            </w:r>
          </w:p>
        </w:tc>
        <w:tc>
          <w:tcPr>
            <w:tcW w:type="dxa" w:w="3024"/>
          </w:tcPr>
          <w:p>
            <w:r/>
            <w:r>
              <w:rPr>
                <w:rFonts w:ascii="Times New Roman" w:hAnsi="Times New Roman" w:eastAsia="Times New Roman"/>
                <w:b w:val="0"/>
                <w:color w:val="000000"/>
                <w:sz w:val="22"/>
              </w:rPr>
              <w:t>NVARCHAR(255)</w:t>
            </w:r>
          </w:p>
        </w:tc>
        <w:tc>
          <w:tcPr>
            <w:tcW w:type="dxa" w:w="3024"/>
          </w:tcPr>
          <w:p>
            <w:r/>
            <w:r>
              <w:rPr>
                <w:rFonts w:ascii="Times New Roman" w:hAnsi="Times New Roman" w:eastAsia="Times New Roman"/>
                <w:b w:val="0"/>
                <w:color w:val="000000"/>
                <w:sz w:val="22"/>
              </w:rPr>
              <w:t>Không null.</w:t>
            </w:r>
          </w:p>
        </w:tc>
      </w:tr>
      <w:tr>
        <w:tc>
          <w:tcPr>
            <w:tcW w:type="dxa" w:w="3024"/>
          </w:tcPr>
          <w:p>
            <w:r/>
            <w:r>
              <w:rPr>
                <w:rFonts w:ascii="Times New Roman" w:hAnsi="Times New Roman" w:eastAsia="Times New Roman"/>
                <w:b w:val="0"/>
                <w:color w:val="000000"/>
                <w:sz w:val="22"/>
              </w:rPr>
              <w:t>MaNhomHang</w:t>
            </w:r>
          </w:p>
        </w:tc>
        <w:tc>
          <w:tcPr>
            <w:tcW w:type="dxa" w:w="3024"/>
          </w:tcPr>
          <w:p>
            <w:r/>
            <w:r>
              <w:rPr>
                <w:rFonts w:ascii="Times New Roman" w:hAnsi="Times New Roman" w:eastAsia="Times New Roman"/>
                <w:b w:val="0"/>
                <w:color w:val="000000"/>
                <w:sz w:val="22"/>
              </w:rPr>
              <w:t>VARCHAR(20)</w:t>
            </w:r>
          </w:p>
        </w:tc>
        <w:tc>
          <w:tcPr>
            <w:tcW w:type="dxa" w:w="3024"/>
          </w:tcPr>
          <w:p>
            <w:r/>
            <w:r>
              <w:rPr>
                <w:rFonts w:ascii="Times New Roman" w:hAnsi="Times New Roman" w:eastAsia="Times New Roman"/>
                <w:b w:val="0"/>
                <w:color w:val="000000"/>
                <w:sz w:val="22"/>
              </w:rPr>
              <w:t>FK → NhomHangHoa.</w:t>
            </w:r>
          </w:p>
        </w:tc>
      </w:tr>
      <w:tr>
        <w:tc>
          <w:tcPr>
            <w:tcW w:type="dxa" w:w="3024"/>
          </w:tcPr>
          <w:p>
            <w:r/>
            <w:r>
              <w:rPr>
                <w:rFonts w:ascii="Times New Roman" w:hAnsi="Times New Roman" w:eastAsia="Times New Roman"/>
                <w:b w:val="0"/>
                <w:color w:val="000000"/>
                <w:sz w:val="22"/>
              </w:rPr>
              <w:t>MaDonViTinh</w:t>
            </w:r>
          </w:p>
        </w:tc>
        <w:tc>
          <w:tcPr>
            <w:tcW w:type="dxa" w:w="3024"/>
          </w:tcPr>
          <w:p>
            <w:r/>
            <w:r>
              <w:rPr>
                <w:rFonts w:ascii="Times New Roman" w:hAnsi="Times New Roman" w:eastAsia="Times New Roman"/>
                <w:b w:val="0"/>
                <w:color w:val="000000"/>
                <w:sz w:val="22"/>
              </w:rPr>
              <w:t>VARCHAR(20)</w:t>
            </w:r>
          </w:p>
        </w:tc>
        <w:tc>
          <w:tcPr>
            <w:tcW w:type="dxa" w:w="3024"/>
          </w:tcPr>
          <w:p>
            <w:r/>
            <w:r>
              <w:rPr>
                <w:rFonts w:ascii="Times New Roman" w:hAnsi="Times New Roman" w:eastAsia="Times New Roman"/>
                <w:b w:val="0"/>
                <w:color w:val="000000"/>
                <w:sz w:val="22"/>
              </w:rPr>
              <w:t>FK → DonViTinh.</w:t>
            </w:r>
          </w:p>
        </w:tc>
      </w:tr>
      <w:tr>
        <w:tc>
          <w:tcPr>
            <w:tcW w:type="dxa" w:w="3024"/>
          </w:tcPr>
          <w:p>
            <w:r/>
            <w:r>
              <w:rPr>
                <w:rFonts w:ascii="Times New Roman" w:hAnsi="Times New Roman" w:eastAsia="Times New Roman"/>
                <w:b w:val="0"/>
                <w:color w:val="000000"/>
                <w:sz w:val="22"/>
              </w:rPr>
              <w:t>GiaNhap</w:t>
            </w:r>
          </w:p>
        </w:tc>
        <w:tc>
          <w:tcPr>
            <w:tcW w:type="dxa" w:w="3024"/>
          </w:tcPr>
          <w:p>
            <w:r/>
            <w:r>
              <w:rPr>
                <w:rFonts w:ascii="Times New Roman" w:hAnsi="Times New Roman" w:eastAsia="Times New Roman"/>
                <w:b w:val="0"/>
                <w:color w:val="000000"/>
                <w:sz w:val="22"/>
              </w:rPr>
              <w:t>DECIMAL(18,2)</w:t>
            </w:r>
          </w:p>
        </w:tc>
        <w:tc>
          <w:tcPr>
            <w:tcW w:type="dxa" w:w="3024"/>
          </w:tcPr>
          <w:p>
            <w:r/>
            <w:r>
              <w:rPr>
                <w:rFonts w:ascii="Times New Roman" w:hAnsi="Times New Roman" w:eastAsia="Times New Roman"/>
                <w:b w:val="0"/>
                <w:color w:val="000000"/>
                <w:sz w:val="22"/>
              </w:rPr>
              <w:t>0.</w:t>
            </w:r>
          </w:p>
        </w:tc>
      </w:tr>
      <w:tr>
        <w:tc>
          <w:tcPr>
            <w:tcW w:type="dxa" w:w="3024"/>
          </w:tcPr>
          <w:p>
            <w:r/>
            <w:r>
              <w:rPr>
                <w:rFonts w:ascii="Times New Roman" w:hAnsi="Times New Roman" w:eastAsia="Times New Roman"/>
                <w:b w:val="0"/>
                <w:color w:val="000000"/>
                <w:sz w:val="22"/>
              </w:rPr>
              <w:t>GiaXuat</w:t>
            </w:r>
          </w:p>
        </w:tc>
        <w:tc>
          <w:tcPr>
            <w:tcW w:type="dxa" w:w="3024"/>
          </w:tcPr>
          <w:p>
            <w:r/>
            <w:r>
              <w:rPr>
                <w:rFonts w:ascii="Times New Roman" w:hAnsi="Times New Roman" w:eastAsia="Times New Roman"/>
                <w:b w:val="0"/>
                <w:color w:val="000000"/>
                <w:sz w:val="22"/>
              </w:rPr>
              <w:t>DECIMAL(18,2)</w:t>
            </w:r>
          </w:p>
        </w:tc>
        <w:tc>
          <w:tcPr>
            <w:tcW w:type="dxa" w:w="3024"/>
          </w:tcPr>
          <w:p>
            <w:r/>
            <w:r>
              <w:rPr>
                <w:rFonts w:ascii="Times New Roman" w:hAnsi="Times New Roman" w:eastAsia="Times New Roman"/>
                <w:b w:val="0"/>
                <w:color w:val="000000"/>
                <w:sz w:val="22"/>
              </w:rPr>
              <w:t>0.</w:t>
            </w:r>
          </w:p>
        </w:tc>
      </w:tr>
      <w:tr>
        <w:tc>
          <w:tcPr>
            <w:tcW w:type="dxa" w:w="3024"/>
          </w:tcPr>
          <w:p>
            <w:r/>
            <w:r>
              <w:rPr>
                <w:rFonts w:ascii="Times New Roman" w:hAnsi="Times New Roman" w:eastAsia="Times New Roman"/>
                <w:b w:val="0"/>
                <w:color w:val="000000"/>
                <w:sz w:val="22"/>
              </w:rPr>
              <w:t>TrangThai</w:t>
            </w:r>
          </w:p>
        </w:tc>
        <w:tc>
          <w:tcPr>
            <w:tcW w:type="dxa" w:w="3024"/>
          </w:tcPr>
          <w:p>
            <w:r/>
            <w:r>
              <w:rPr>
                <w:rFonts w:ascii="Times New Roman" w:hAnsi="Times New Roman" w:eastAsia="Times New Roman"/>
                <w:b w:val="0"/>
                <w:color w:val="000000"/>
                <w:sz w:val="22"/>
              </w:rPr>
              <w:t>BIT</w:t>
            </w:r>
          </w:p>
        </w:tc>
        <w:tc>
          <w:tcPr>
            <w:tcW w:type="dxa" w:w="3024"/>
          </w:tcPr>
          <w:p>
            <w:r/>
            <w:r>
              <w:rPr>
                <w:rFonts w:ascii="Times New Roman" w:hAnsi="Times New Roman" w:eastAsia="Times New Roman"/>
                <w:b w:val="0"/>
                <w:color w:val="000000"/>
                <w:sz w:val="22"/>
              </w:rPr>
              <w:t>1 = dùng, 0 = ngừng.</w:t>
            </w:r>
          </w:p>
        </w:tc>
      </w:tr>
    </w:tbl>
    <w:p/>
    <w:p>
      <w:pPr>
        <w:pStyle w:val="Heading3"/>
      </w:pPr>
      <w:r>
        <w:rPr>
          <w:rFonts w:ascii="Times New Roman" w:hAnsi="Times New Roman" w:eastAsia="Times New Roman"/>
          <w:b/>
          <w:color w:val="000000"/>
          <w:sz w:val="24"/>
        </w:rPr>
        <w:t>7.2.2 Bảng TonKho</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2"/>
              </w:rPr>
              <w:t>|p3.5cm|p6cm|</w:t>
              <w:br/>
              <w:br/>
              <w:t>Thuộc tính</w:t>
            </w:r>
          </w:p>
        </w:tc>
        <w:tc>
          <w:tcPr>
            <w:tcW w:type="dxa" w:w="3024"/>
          </w:tcPr>
          <w:p>
            <w:r/>
            <w:r>
              <w:rPr>
                <w:rFonts w:ascii="Times New Roman" w:hAnsi="Times New Roman" w:eastAsia="Times New Roman"/>
                <w:b/>
                <w:color w:val="000000"/>
                <w:sz w:val="22"/>
              </w:rPr>
              <w:t>Kiểu</w:t>
            </w:r>
          </w:p>
        </w:tc>
        <w:tc>
          <w:tcPr>
            <w:tcW w:type="dxa" w:w="3024"/>
          </w:tcPr>
          <w:p>
            <w:r/>
            <w:r>
              <w:rPr>
                <w:rFonts w:ascii="Times New Roman" w:hAnsi="Times New Roman" w:eastAsia="Times New Roman"/>
                <w:b/>
                <w:color w:val="000000"/>
                <w:sz w:val="22"/>
              </w:rPr>
              <w:t>Mô tả</w:t>
            </w:r>
          </w:p>
        </w:tc>
      </w:tr>
      <w:tr>
        <w:tc>
          <w:tcPr>
            <w:tcW w:type="dxa" w:w="3024"/>
          </w:tcPr>
          <w:p>
            <w:r/>
            <w:r>
              <w:rPr>
                <w:rFonts w:ascii="Times New Roman" w:hAnsi="Times New Roman" w:eastAsia="Times New Roman"/>
                <w:b w:val="0"/>
                <w:color w:val="000000"/>
                <w:sz w:val="22"/>
              </w:rPr>
              <w:t>MaKho</w:t>
            </w:r>
          </w:p>
        </w:tc>
        <w:tc>
          <w:tcPr>
            <w:tcW w:type="dxa" w:w="3024"/>
          </w:tcPr>
          <w:p>
            <w:r/>
            <w:r>
              <w:rPr>
                <w:rFonts w:ascii="Times New Roman" w:hAnsi="Times New Roman" w:eastAsia="Times New Roman"/>
                <w:b w:val="0"/>
                <w:color w:val="000000"/>
                <w:sz w:val="22"/>
              </w:rPr>
              <w:t>VARCHAR(20)</w:t>
            </w:r>
          </w:p>
        </w:tc>
        <w:tc>
          <w:tcPr>
            <w:tcW w:type="dxa" w:w="3024"/>
          </w:tcPr>
          <w:p>
            <w:r/>
            <w:r>
              <w:rPr>
                <w:rFonts w:ascii="Times New Roman" w:hAnsi="Times New Roman" w:eastAsia="Times New Roman"/>
                <w:b w:val="0"/>
                <w:color w:val="000000"/>
                <w:sz w:val="22"/>
              </w:rPr>
              <w:t>PK + FK → Kho.</w:t>
            </w:r>
          </w:p>
        </w:tc>
      </w:tr>
      <w:tr>
        <w:tc>
          <w:tcPr>
            <w:tcW w:type="dxa" w:w="3024"/>
          </w:tcPr>
          <w:p>
            <w:r/>
            <w:r>
              <w:rPr>
                <w:rFonts w:ascii="Times New Roman" w:hAnsi="Times New Roman" w:eastAsia="Times New Roman"/>
                <w:b w:val="0"/>
                <w:color w:val="000000"/>
                <w:sz w:val="22"/>
              </w:rPr>
              <w:t>MaHangHoa</w:t>
            </w:r>
          </w:p>
        </w:tc>
        <w:tc>
          <w:tcPr>
            <w:tcW w:type="dxa" w:w="3024"/>
          </w:tcPr>
          <w:p>
            <w:r/>
            <w:r>
              <w:rPr>
                <w:rFonts w:ascii="Times New Roman" w:hAnsi="Times New Roman" w:eastAsia="Times New Roman"/>
                <w:b w:val="0"/>
                <w:color w:val="000000"/>
                <w:sz w:val="22"/>
              </w:rPr>
              <w:t>VARCHAR(20)</w:t>
            </w:r>
          </w:p>
        </w:tc>
        <w:tc>
          <w:tcPr>
            <w:tcW w:type="dxa" w:w="3024"/>
          </w:tcPr>
          <w:p>
            <w:r/>
            <w:r>
              <w:rPr>
                <w:rFonts w:ascii="Times New Roman" w:hAnsi="Times New Roman" w:eastAsia="Times New Roman"/>
                <w:b w:val="0"/>
                <w:color w:val="000000"/>
                <w:sz w:val="22"/>
              </w:rPr>
              <w:t>PK + FK → HangHoa.</w:t>
            </w:r>
          </w:p>
        </w:tc>
      </w:tr>
      <w:tr>
        <w:tc>
          <w:tcPr>
            <w:tcW w:type="dxa" w:w="3024"/>
          </w:tcPr>
          <w:p>
            <w:r/>
            <w:r>
              <w:rPr>
                <w:rFonts w:ascii="Times New Roman" w:hAnsi="Times New Roman" w:eastAsia="Times New Roman"/>
                <w:b w:val="0"/>
                <w:color w:val="000000"/>
                <w:sz w:val="22"/>
              </w:rPr>
              <w:t>SoLuongTon</w:t>
            </w:r>
          </w:p>
        </w:tc>
        <w:tc>
          <w:tcPr>
            <w:tcW w:type="dxa" w:w="3024"/>
          </w:tcPr>
          <w:p>
            <w:r/>
            <w:r>
              <w:rPr>
                <w:rFonts w:ascii="Times New Roman" w:hAnsi="Times New Roman" w:eastAsia="Times New Roman"/>
                <w:b w:val="0"/>
                <w:color w:val="000000"/>
                <w:sz w:val="22"/>
              </w:rPr>
              <w:t>INT</w:t>
            </w:r>
          </w:p>
        </w:tc>
        <w:tc>
          <w:tcPr>
            <w:tcW w:type="dxa" w:w="3024"/>
          </w:tcPr>
          <w:p>
            <w:r/>
            <w:r>
              <w:rPr>
                <w:rFonts w:ascii="Times New Roman" w:hAnsi="Times New Roman" w:eastAsia="Times New Roman"/>
                <w:b w:val="0"/>
                <w:color w:val="000000"/>
                <w:sz w:val="22"/>
              </w:rPr>
              <w:t>0; cập nhật khi duyệt nhập/xuất/kiểm kê.</w:t>
            </w:r>
          </w:p>
        </w:tc>
      </w:tr>
      <w:tr>
        <w:tc>
          <w:tcPr>
            <w:tcW w:type="dxa" w:w="3024"/>
          </w:tcPr>
          <w:p>
            <w:r/>
            <w:r>
              <w:rPr>
                <w:rFonts w:ascii="Times New Roman" w:hAnsi="Times New Roman" w:eastAsia="Times New Roman"/>
                <w:b w:val="0"/>
                <w:color w:val="000000"/>
                <w:sz w:val="22"/>
              </w:rPr>
              <w:t>NgayCapNhat</w:t>
            </w:r>
          </w:p>
        </w:tc>
        <w:tc>
          <w:tcPr>
            <w:tcW w:type="dxa" w:w="3024"/>
          </w:tcPr>
          <w:p>
            <w:r/>
            <w:r>
              <w:rPr>
                <w:rFonts w:ascii="Times New Roman" w:hAnsi="Times New Roman" w:eastAsia="Times New Roman"/>
                <w:b w:val="0"/>
                <w:color w:val="000000"/>
                <w:sz w:val="22"/>
              </w:rPr>
              <w:t>DATETIME</w:t>
            </w:r>
          </w:p>
        </w:tc>
        <w:tc>
          <w:tcPr>
            <w:tcW w:type="dxa" w:w="3024"/>
          </w:tcPr>
          <w:p>
            <w:r/>
            <w:r>
              <w:rPr>
                <w:rFonts w:ascii="Times New Roman" w:hAnsi="Times New Roman" w:eastAsia="Times New Roman"/>
                <w:b w:val="0"/>
                <w:color w:val="000000"/>
                <w:sz w:val="22"/>
              </w:rPr>
              <w:t>Lần cập nhật gần nhất.</w:t>
            </w:r>
          </w:p>
        </w:tc>
      </w:tr>
    </w:tbl>
    <w:p/>
    <w:p>
      <w:pPr>
        <w:pStyle w:val="Heading3"/>
      </w:pPr>
      <w:r>
        <w:rPr>
          <w:rFonts w:ascii="Times New Roman" w:hAnsi="Times New Roman" w:eastAsia="Times New Roman"/>
          <w:b/>
          <w:color w:val="000000"/>
          <w:sz w:val="24"/>
        </w:rPr>
        <w:t>7.2.3 Bảng PhieuNhapKho / PhieuXuatKho</w:t>
      </w:r>
    </w:p>
    <w:p>
      <w:pPr>
        <w:spacing w:line="276" w:lineRule="auto" w:after="60"/>
        <w:ind w:firstLine="0" w:left="567"/>
      </w:pPr>
      <w:r>
        <w:rPr>
          <w:rFonts w:ascii="Times New Roman" w:hAnsi="Times New Roman" w:eastAsia="Times New Roman"/>
          <w:color w:val="000000"/>
          <w:sz w:val="24"/>
        </w:rPr>
        <w:t>• PhieuNhapKho: MaPhieu, MaNCC, MaKho, MaNguoiDung, NgayNhap, TongTien, TrangThai (Chờ duyệt / Đã duyệt / Từ chối).</w:t>
      </w:r>
    </w:p>
    <w:p>
      <w:pPr>
        <w:spacing w:line="276" w:lineRule="auto" w:after="60"/>
        <w:ind w:firstLine="0" w:left="567"/>
      </w:pPr>
      <w:r>
        <w:rPr>
          <w:rFonts w:ascii="Times New Roman" w:hAnsi="Times New Roman" w:eastAsia="Times New Roman"/>
          <w:color w:val="000000"/>
          <w:sz w:val="24"/>
        </w:rPr>
        <w:t>• PhieuXuatKho: tương tự, thay NCC bằng MaKhachHang, NgayXuat.</w:t>
      </w:r>
    </w:p>
    <w:p>
      <w:pPr>
        <w:spacing w:line="276" w:lineRule="auto" w:after="60"/>
        <w:ind w:firstLine="0" w:left="567"/>
      </w:pPr>
      <w:r>
        <w:rPr>
          <w:rFonts w:ascii="Times New Roman" w:hAnsi="Times New Roman" w:eastAsia="Times New Roman"/>
          <w:color w:val="000000"/>
          <w:sz w:val="24"/>
        </w:rPr>
        <w:t>• Chi tiết phiếu: MaPhieu, MaHang, SoLuong, DonGia, ThanhTien.</w:t>
      </w:r>
    </w:p>
    <w:p>
      <w:pPr>
        <w:pStyle w:val="Heading3"/>
      </w:pPr>
      <w:r>
        <w:rPr>
          <w:rFonts w:ascii="Times New Roman" w:hAnsi="Times New Roman" w:eastAsia="Times New Roman"/>
          <w:b/>
          <w:color w:val="000000"/>
          <w:sz w:val="24"/>
        </w:rPr>
        <w:t>7.2.4 Bảng PhieuKiemKe</w:t>
      </w:r>
    </w:p>
    <w:p>
      <w:pPr>
        <w:spacing w:line="276" w:lineRule="auto" w:after="60"/>
        <w:ind w:firstLine="0" w:left="567"/>
      </w:pPr>
      <w:r>
        <w:rPr>
          <w:rFonts w:ascii="Times New Roman" w:hAnsi="Times New Roman" w:eastAsia="Times New Roman"/>
          <w:color w:val="000000"/>
          <w:sz w:val="24"/>
        </w:rPr>
        <w:t>• PhieuKiemKe: MaPhieu, MaKho, MaNguoiDung, NgayKiem, TrangThai.</w:t>
      </w:r>
    </w:p>
    <w:p>
      <w:pPr>
        <w:spacing w:line="276" w:lineRule="auto" w:after="60"/>
        <w:ind w:firstLine="0" w:left="567"/>
      </w:pPr>
      <w:r>
        <w:rPr>
          <w:rFonts w:ascii="Times New Roman" w:hAnsi="Times New Roman" w:eastAsia="Times New Roman"/>
          <w:color w:val="000000"/>
          <w:sz w:val="24"/>
        </w:rPr>
        <w:t>• ChiTietKiemKe: MaPhieu, MaHang, SoLuongThucTe, SoLuongSoSach, ChenhLech.</w:t>
      </w:r>
    </w:p>
    <w:p>
      <w:pPr>
        <w:pStyle w:val="Heading2"/>
      </w:pPr>
      <w:r>
        <w:rPr>
          <w:rFonts w:ascii="Times New Roman" w:hAnsi="Times New Roman" w:eastAsia="Times New Roman"/>
          <w:b/>
          <w:color w:val="000000"/>
          <w:sz w:val="26"/>
        </w:rPr>
        <w:t>7.3 Thiết kế giao diện</w:t>
      </w:r>
    </w:p>
    <w:p>
      <w:pPr>
        <w:pStyle w:val="Heading3"/>
      </w:pPr>
      <w:r>
        <w:rPr>
          <w:rFonts w:ascii="Times New Roman" w:hAnsi="Times New Roman" w:eastAsia="Times New Roman"/>
          <w:b/>
          <w:color w:val="000000"/>
          <w:sz w:val="24"/>
        </w:rPr>
        <w:t>7.3.1 Sơ đồ điều hướng màn hình</w:t>
      </w:r>
    </w:p>
    <w:p>
      <w:pPr>
        <w:spacing w:before="160" w:after="80"/>
        <w:ind w:firstLine="0"/>
        <w:jc w:val="center"/>
      </w:pPr>
      <w:r>
        <w:drawing>
          <wp:inline xmlns:a="http://schemas.openxmlformats.org/drawingml/2006/main" xmlns:pic="http://schemas.openxmlformats.org/drawingml/2006/picture">
            <wp:extent cx="5580000" cy="3351898"/>
            <wp:docPr id="27" name="Picture 27"/>
            <wp:cNvGraphicFramePr>
              <a:graphicFrameLocks noChangeAspect="1"/>
            </wp:cNvGraphicFramePr>
            <a:graphic>
              <a:graphicData uri="http://schemas.openxmlformats.org/drawingml/2006/picture">
                <pic:pic>
                  <pic:nvPicPr>
                    <pic:cNvPr id="0" name="7.3_ui_navigation.png"/>
                    <pic:cNvPicPr/>
                  </pic:nvPicPr>
                  <pic:blipFill>
                    <a:blip r:embed="rId37"/>
                    <a:stretch>
                      <a:fillRect/>
                    </a:stretch>
                  </pic:blipFill>
                  <pic:spPr>
                    <a:xfrm>
                      <a:off x="0" y="0"/>
                      <a:ext cx="5580000" cy="3351898"/>
                    </a:xfrm>
                    <a:prstGeom prst="rect"/>
                  </pic:spPr>
                </pic:pic>
              </a:graphicData>
            </a:graphic>
          </wp:inline>
        </w:drawing>
      </w:r>
    </w:p>
    <w:p>
      <w:pPr>
        <w:spacing w:after="200"/>
        <w:ind w:firstLine="0"/>
        <w:jc w:val="center"/>
      </w:pPr>
      <w:r>
        <w:rPr>
          <w:rFonts w:ascii="Times New Roman" w:hAnsi="Times New Roman" w:eastAsia="Times New Roman"/>
          <w:i/>
          <w:color w:val="000000"/>
          <w:sz w:val="22"/>
        </w:rPr>
        <w:t>Hình 7.1: Sơ đồ điều hướng màn hình chính (theo use case)</w:t>
      </w:r>
    </w:p>
    <w:p>
      <w:pPr>
        <w:spacing w:line="276" w:lineRule="auto" w:after="120"/>
        <w:ind w:firstLine="567"/>
      </w:pPr>
      <w:r>
        <w:rPr>
          <w:rFonts w:ascii="Times New Roman" w:hAnsi="Times New Roman" w:eastAsia="Times New Roman"/>
          <w:color w:val="000000"/>
          <w:sz w:val="24"/>
        </w:rPr>
        <w:t>Các màn hình chính:</w:t>
      </w:r>
    </w:p>
    <w:p>
      <w:pPr>
        <w:spacing w:line="276" w:lineRule="auto" w:after="60"/>
        <w:ind w:firstLine="0" w:left="567"/>
      </w:pPr>
      <w:r>
        <w:rPr>
          <w:rFonts w:ascii="Times New Roman" w:hAnsi="Times New Roman" w:eastAsia="Times New Roman"/>
          <w:color w:val="000000"/>
          <w:sz w:val="24"/>
        </w:rPr>
        <w:t>• Đăng nhập (UC01); Trang chủ / Dashboard.</w:t>
      </w:r>
    </w:p>
    <w:p>
      <w:pPr>
        <w:spacing w:line="276" w:lineRule="auto" w:after="60"/>
        <w:ind w:firstLine="0" w:left="567"/>
      </w:pPr>
      <w:r>
        <w:rPr>
          <w:rFonts w:ascii="Times New Roman" w:hAnsi="Times New Roman" w:eastAsia="Times New Roman"/>
          <w:color w:val="000000"/>
          <w:sz w:val="24"/>
        </w:rPr>
        <w:t>• Hàng hóa (UC06, UC07); Đối tác (UC04, UC05); Kho (UC08); Tài khoản (UC03).</w:t>
      </w:r>
    </w:p>
    <w:p>
      <w:pPr>
        <w:spacing w:line="276" w:lineRule="auto" w:after="60"/>
        <w:ind w:firstLine="0" w:left="567"/>
      </w:pPr>
      <w:r>
        <w:rPr>
          <w:rFonts w:ascii="Times New Roman" w:hAnsi="Times New Roman" w:eastAsia="Times New Roman"/>
          <w:color w:val="000000"/>
          <w:sz w:val="24"/>
        </w:rPr>
        <w:t>• Phiếu nhập (UC09); Phiếu xuất (UC10); Kiểm kê (UC11).</w:t>
      </w:r>
    </w:p>
    <w:p>
      <w:pPr>
        <w:spacing w:line="276" w:lineRule="auto" w:after="60"/>
        <w:ind w:firstLine="0" w:left="567"/>
      </w:pPr>
      <w:r>
        <w:rPr>
          <w:rFonts w:ascii="Times New Roman" w:hAnsi="Times New Roman" w:eastAsia="Times New Roman"/>
          <w:color w:val="000000"/>
          <w:sz w:val="24"/>
        </w:rPr>
        <w:t>• Báo cáo nhập--xuất--tồn (UC12): chọn điều kiện, bảng kết quả, xuất Excel.</w:t>
      </w:r>
    </w:p>
    <w:p>
      <w:pPr>
        <w:pStyle w:val="Heading2"/>
      </w:pPr>
      <w:r>
        <w:rPr>
          <w:rFonts w:ascii="Times New Roman" w:hAnsi="Times New Roman" w:eastAsia="Times New Roman"/>
          <w:b/>
          <w:color w:val="000000"/>
          <w:sz w:val="26"/>
        </w:rPr>
        <w:t>7.4 Kết luận chương</w:t>
      </w:r>
    </w:p>
    <w:p>
      <w:pPr>
        <w:spacing w:line="276" w:lineRule="auto" w:after="120"/>
        <w:ind w:firstLine="567"/>
      </w:pPr>
      <w:r>
        <w:rPr>
          <w:rFonts w:ascii="Times New Roman" w:hAnsi="Times New Roman" w:eastAsia="Times New Roman"/>
          <w:color w:val="000000"/>
          <w:sz w:val="24"/>
        </w:rPr>
        <w:t>Chương 7: thiết kế</w:t>
      </w:r>
    </w:p>
    <w:p>
      <w:pPr>
        <w:spacing w:line="276" w:lineRule="auto" w:after="120"/>
        <w:ind w:firstLine="567"/>
      </w:pPr>
      <w:r>
        <w:rPr>
          <w:rFonts w:ascii="Times New Roman" w:hAnsi="Times New Roman" w:eastAsia="Times New Roman"/>
          <w:color w:val="000000"/>
          <w:sz w:val="24"/>
        </w:rPr>
        <w:t>(từ class) và giao diện theo use case. Hoàn thiện chuỗi OO: nghiệp vụ $</w:t>
      </w:r>
    </w:p>
    <w:p>
      <w:pPr>
        <w:spacing w:line="276" w:lineRule="auto" w:after="120"/>
        <w:ind w:firstLine="567"/>
      </w:pPr>
      <w:r>
        <w:rPr>
          <w:rFonts w:ascii="Times New Roman" w:hAnsi="Times New Roman" w:eastAsia="Times New Roman"/>
          <w:color w:val="000000"/>
          <w:sz w:val="24"/>
        </w:rPr>
        <w:t>UC</w:t>
      </w:r>
    </w:p>
    <w:p>
      <w:pPr>
        <w:spacing w:line="276" w:lineRule="auto" w:after="120"/>
        <w:ind w:firstLine="567"/>
      </w:pPr>
      <w:r>
        <w:rPr>
          <w:rFonts w:ascii="Times New Roman" w:hAnsi="Times New Roman" w:eastAsia="Times New Roman"/>
          <w:color w:val="000000"/>
          <w:sz w:val="24"/>
        </w:rPr>
        <w:t>activity</w:t>
      </w:r>
    </w:p>
    <w:p>
      <w:pPr>
        <w:spacing w:line="276" w:lineRule="auto" w:after="120"/>
        <w:ind w:firstLine="567"/>
      </w:pPr>
      <w:r>
        <w:rPr>
          <w:rFonts w:ascii="Times New Roman" w:hAnsi="Times New Roman" w:eastAsia="Times New Roman"/>
          <w:color w:val="000000"/>
          <w:sz w:val="24"/>
        </w:rPr>
        <w:t>sequence</w:t>
      </w:r>
    </w:p>
    <w:p>
      <w:pPr>
        <w:spacing w:line="276" w:lineRule="auto" w:after="120"/>
        <w:ind w:firstLine="567"/>
      </w:pPr>
      <w:r>
        <w:rPr>
          <w:rFonts w:ascii="Times New Roman" w:hAnsi="Times New Roman" w:eastAsia="Times New Roman"/>
          <w:color w:val="000000"/>
          <w:sz w:val="24"/>
        </w:rPr>
        <w:t>class</w:t>
      </w:r>
    </w:p>
    <w:p>
      <w:pPr>
        <w:spacing w:line="276" w:lineRule="auto" w:after="120"/>
        <w:ind w:firstLine="567"/>
      </w:pPr>
      <w:r>
        <w:rPr>
          <w:rFonts w:ascii="Times New Roman" w:hAnsi="Times New Roman" w:eastAsia="Times New Roman"/>
          <w:color w:val="000000"/>
          <w:sz w:val="24"/>
        </w:rPr>
        <w:t>$ CSDL/UI.</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color w:val="000000"/>
        <w:sz w:val="20"/>
      </w:rPr>
      <w:t>Phân tích và thiết kế hệ thống quản lý kho hàng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