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Nghiệp vụ 9: Báo cáo nhập -- xuất --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2.13  Biểu đồ hoạt động (theo nghiệp vụ chính)</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2.13.1  Nghiệp vụ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2.13.2  Nghiệp vụ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2.13.3  Nghiệp vụ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2.14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Phân tích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Nguyên tắc xác định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Biểu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Biểu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3.5.1  Nhóm đăng nhập và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3.5.2  Nhóm quản lý đối tác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3.5.3  Nhóm quản lý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3.5.4  Nhóm nhập, xuất, kiểm kê, báo cáo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Danh sách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3.7.5  UC05 --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3.7.6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3.7.7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3.7.8  UC08 --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3.7.11  UC11 --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3.7.12  UC12 -- Xem báo cáo nhập xuất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CẤU TRÚC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Xác định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Biểu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4.3.1  Nhóm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4.3.2  Nhóm nghiệp vụ nhập --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4.3.3  Nhóm kiểm kê và lịch sử</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Biểu đồ lớp trong ca sử dụng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4.4.3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4.4.4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Bảng mô tả thuộc tính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Tóm tắt quan hệ quan trọng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Biểu đồ trình tự</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Biểu đồ trạng thái phiếu</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5.3.1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5.3.2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Quan hệ chính giữa các lớp (thiết kế)</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Danh sách bảng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 /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PhieuKiemKe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Sơ đồ điều hướng màn hình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Activity -- UC09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Activity -- UC10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Activity -- UC11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 / hệ thống)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và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Thêm NCC,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Nhập, xuất, kiểm kê, báo cáo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Class trong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điều hướng màn hình chính (theo use case)</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Phân tích theo</w:t>
      </w:r>
    </w:p>
    <w:p>
      <w:pPr>
        <w:spacing w:line="276" w:lineRule="auto" w:after="120"/>
        <w:ind w:firstLine="567"/>
      </w:pPr>
      <w:r>
        <w:rPr>
          <w:rFonts w:ascii="Times New Roman" w:hAnsi="Times New Roman" w:eastAsia="Times New Roman"/>
          <w:color w:val="000000"/>
          <w:sz w:val="24"/>
        </w:rPr>
        <w:t>(mỗi giai đoạn một loại biểu đồ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|p4.5cm|p4.5cm|</w:t>
              <w:br/>
              <w:br/>
              <w:t>Giai đoạn</w:t>
            </w:r>
          </w:p>
        </w:tc>
        <w:tc>
          <w:tcPr>
            <w:tcW w:type="dxa" w:w="3024"/>
          </w:tcPr>
          <w:p>
            <w:r/>
            <w:r>
              <w:rPr>
                <w:rFonts w:ascii="Times New Roman" w:hAnsi="Times New Roman" w:eastAsia="Times New Roman"/>
                <w:b/>
                <w:color w:val="000000"/>
                <w:sz w:val="22"/>
              </w:rPr>
              <w:t>Biểu đồ chính</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1. Phân tích chức năng</w:t>
            </w:r>
          </w:p>
        </w:tc>
        <w:tc>
          <w:tcPr>
            <w:tcW w:type="dxa" w:w="3024"/>
          </w:tcPr>
          <w:p>
            <w:r/>
            <w:r>
              <w:rPr>
                <w:rFonts w:ascii="Times New Roman" w:hAnsi="Times New Roman" w:eastAsia="Times New Roman"/>
                <w:b w:val="0"/>
                <w:color w:val="000000"/>
                <w:sz w:val="22"/>
              </w:rPr>
              <w:t>Use Case</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2. Phân tích cấu trúc</w:t>
            </w:r>
          </w:p>
        </w:tc>
        <w:tc>
          <w:tcPr>
            <w:tcW w:type="dxa" w:w="3024"/>
          </w:tcPr>
          <w:p>
            <w:r/>
            <w:r>
              <w:rPr>
                <w:rFonts w:ascii="Times New Roman" w:hAnsi="Times New Roman" w:eastAsia="Times New Roman"/>
                <w:b w:val="0"/>
                <w:color w:val="000000"/>
                <w:sz w:val="22"/>
              </w:rPr>
              <w:t>Class (lớp)</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3. Phân tích hành vi</w:t>
            </w:r>
          </w:p>
        </w:tc>
        <w:tc>
          <w:tcPr>
            <w:tcW w:type="dxa" w:w="3024"/>
          </w:tcPr>
          <w:p>
            <w:r/>
            <w:r>
              <w:rPr>
                <w:rFonts w:ascii="Times New Roman" w:hAnsi="Times New Roman" w:eastAsia="Times New Roman"/>
                <w:b w:val="0"/>
                <w:color w:val="000000"/>
                <w:sz w:val="22"/>
              </w:rPr>
              <w:t>Sequence (trình tự)</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Trước phân tích: khảo sát (Ch.1), mô tả nghiệp vụ + activity (Ch.2). Sau phân tích: thiết kế chi tiết (Ch.6), CSDL + giao diện (Ch.7).</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 Khung 3 giai đoạn phân tích:</w:t>
      </w:r>
    </w:p>
    <w:p>
      <w:pPr>
        <w:spacing w:line="276" w:lineRule="auto" w:after="120"/>
        <w:ind w:firstLine="567"/>
      </w:pPr>
      <w:r>
        <w:rPr>
          <w:rFonts w:ascii="Times New Roman" w:hAnsi="Times New Roman" w:eastAsia="Times New Roman"/>
          <w:color w:val="000000"/>
          <w:sz w:val="24"/>
        </w:rPr>
        <w:t>(Use Case -- Class -- Sequence).</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Phân tích hệ thống theo</w:t>
      </w:r>
    </w:p>
    <w:p>
      <w:pPr>
        <w:spacing w:line="276" w:lineRule="auto" w:after="120"/>
        <w:ind w:firstLine="567"/>
      </w:pPr>
      <w:r>
        <w:rPr>
          <w:rFonts w:ascii="Times New Roman" w:hAnsi="Times New Roman" w:eastAsia="Times New Roman"/>
          <w:color w:val="000000"/>
          <w:sz w:val="24"/>
        </w:rPr>
        <w:t>(mỗi giai đoạn một loại biểu đồ chính):</w:t>
      </w:r>
    </w:p>
    <w:p>
      <w:pPr>
        <w:spacing w:line="276" w:lineRule="auto" w:after="60"/>
        <w:ind w:firstLine="0" w:left="567"/>
      </w:pPr>
      <w:r>
        <w:rPr>
          <w:rFonts w:ascii="Times New Roman" w:hAnsi="Times New Roman" w:eastAsia="Times New Roman"/>
          <w:color w:val="000000"/>
          <w:sz w:val="24"/>
        </w:rPr>
        <w:t>– Phân tích chức năng → biểu đồ Use Case (Ch.3).</w:t>
      </w:r>
    </w:p>
    <w:p>
      <w:pPr>
        <w:spacing w:line="276" w:lineRule="auto" w:after="60"/>
        <w:ind w:firstLine="0" w:left="567"/>
      </w:pPr>
      <w:r>
        <w:rPr>
          <w:rFonts w:ascii="Times New Roman" w:hAnsi="Times New Roman" w:eastAsia="Times New Roman"/>
          <w:color w:val="000000"/>
          <w:sz w:val="24"/>
        </w:rPr>
        <w:t>– Phân tích cấu trúc → biểu đồ Lớp (Class) (Ch.4).</w:t>
      </w:r>
    </w:p>
    <w:p>
      <w:pPr>
        <w:spacing w:line="276" w:lineRule="auto" w:after="60"/>
        <w:ind w:firstLine="0" w:left="567"/>
      </w:pPr>
      <w:r>
        <w:rPr>
          <w:rFonts w:ascii="Times New Roman" w:hAnsi="Times New Roman" w:eastAsia="Times New Roman"/>
          <w:color w:val="000000"/>
          <w:sz w:val="24"/>
        </w:rPr>
        <w:t>– Phân tích hành vi → biểu đồ Trình tự (Sequence) (Ch.5).</w:t>
      </w:r>
    </w:p>
    <w:p>
      <w:pPr>
        <w:spacing w:line="276" w:lineRule="auto" w:after="120"/>
        <w:ind w:firstLine="567"/>
      </w:pPr>
      <w:r>
        <w:rPr>
          <w:rFonts w:ascii="Times New Roman" w:hAnsi="Times New Roman" w:eastAsia="Times New Roman"/>
          <w:color w:val="000000"/>
          <w:sz w:val="24"/>
        </w:rPr>
        <w:t>Trước đó: mô tả</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(chương này). Sau phân tích: thiết kế chi tiết / CSDL / giao diện (Ch.6--7).</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Nghiệp vụ = công việc nghiệp vụ của doanh nghiệp (nhập kho, xuất kho, kiểm kê...).</w:t>
      </w:r>
    </w:p>
    <w:p>
      <w:pPr>
        <w:spacing w:line="276" w:lineRule="auto" w:after="60"/>
        <w:ind w:firstLine="0" w:left="567"/>
      </w:pPr>
      <w:r>
        <w:rPr>
          <w:rFonts w:ascii="Times New Roman" w:hAnsi="Times New Roman" w:eastAsia="Times New Roman"/>
          <w:color w:val="000000"/>
          <w:sz w:val="24"/>
        </w:rPr>
        <w:t>• Không coi đăng nhập / đăng xuất là nghiệp vụ -- đó là chức năng hệ thống (hỗ trợ an toàn truy cập), được mô hình hóa bằng use case ở Chương 3 (UC01, UC02).</w:t>
      </w:r>
    </w:p>
    <w:p>
      <w:pPr>
        <w:spacing w:line="276" w:lineRule="auto" w:after="60"/>
        <w:ind w:firstLine="0" w:left="567"/>
      </w:pPr>
      <w:r>
        <w:rPr>
          <w:rFonts w:ascii="Times New Roman" w:hAnsi="Times New Roman" w:eastAsia="Times New Roman"/>
          <w:color w:val="000000"/>
          <w:sz w:val="24"/>
        </w:rPr>
        <w:t>• Nghiệp vụ “Quản lý ...” là gói chung; use case = một mục tiêu cụ thể của actor.</w:t>
      </w:r>
    </w:p>
    <w:p>
      <w:pPr>
        <w:pStyle w:val="Heading2"/>
      </w:pPr>
      <w:r>
        <w:rPr>
          <w:rFonts w:ascii="Times New Roman" w:hAnsi="Times New Roman" w:eastAsia="Times New Roman"/>
          <w:b/>
          <w:color w:val="000000"/>
          <w:sz w:val="26"/>
        </w:rPr>
        <w:t>2.2 Tổng quan nghiệp vụ</w:t>
      </w:r>
    </w:p>
    <w:p>
      <w:pPr>
        <w:spacing w:line="276" w:lineRule="auto" w:after="120"/>
        <w:ind w:firstLine="567"/>
      </w:pPr>
      <w:r>
        <w:rPr>
          <w:rFonts w:ascii="Times New Roman" w:hAnsi="Times New Roman" w:eastAsia="Times New Roman"/>
          <w:color w:val="000000"/>
          <w:sz w:val="24"/>
        </w:rPr>
        <w:t>Hệ thống phục vụ các nghiệp vụ</w:t>
      </w:r>
    </w:p>
    <w:p>
      <w:pPr>
        <w:spacing w:line="276" w:lineRule="auto" w:after="120"/>
        <w:ind w:firstLine="567"/>
      </w:pPr>
      <w:r>
        <w:rPr>
          <w:rFonts w:ascii="Times New Roman" w:hAnsi="Times New Roman" w:eastAsia="Times New Roman"/>
          <w:color w:val="000000"/>
          <w:sz w:val="24"/>
        </w:rPr>
        <w:t>: danh mục (tài khoản nội bộ, đối tác, hàng, kho), nhập/xuất, kiểm kê và theo dõi tồn. Bảng ánh xạ sang use case tiêu biểu: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|p8.8cm|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 Thêm tài khoản</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UC04 Thêm nhà cung cấp</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UC05 Thêm khách hàng</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UC06 Thêm hàng hóa; UC07 Tìm kiếm hàng hóa</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UC08 Thêm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UC09 Lập phiếu nhập kho</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UC10 Lập phiếu xuất kho</w:t>
            </w:r>
          </w:p>
        </w:tc>
      </w:tr>
      <w:tr>
        <w:tc>
          <w:tcPr>
            <w:tcW w:type="dxa" w:w="4535"/>
          </w:tcPr>
          <w:p>
            <w:r/>
            <w:r>
              <w:rPr>
                <w:rFonts w:ascii="Times New Roman" w:hAnsi="Times New Roman" w:eastAsia="Times New Roman"/>
                <w:b w:val="0"/>
                <w:color w:val="000000"/>
                <w:sz w:val="22"/>
              </w:rPr>
              <w:t>Kiểm kê</w:t>
            </w:r>
          </w:p>
        </w:tc>
        <w:tc>
          <w:tcPr>
            <w:tcW w:type="dxa" w:w="4535"/>
          </w:tcPr>
          <w:p>
            <w:r/>
            <w:r>
              <w:rPr>
                <w:rFonts w:ascii="Times New Roman" w:hAnsi="Times New Roman" w:eastAsia="Times New Roman"/>
                <w:b w:val="0"/>
                <w:color w:val="000000"/>
                <w:sz w:val="22"/>
              </w:rPr>
              <w:t>UC11 Lập phiếu kiểm kê</w:t>
            </w:r>
          </w:p>
        </w:tc>
      </w:tr>
      <w:tr>
        <w:tc>
          <w:tcPr>
            <w:tcW w:type="dxa" w:w="4535"/>
          </w:tcPr>
          <w:p>
            <w:r/>
            <w:r>
              <w:rPr>
                <w:rFonts w:ascii="Times New Roman" w:hAnsi="Times New Roman" w:eastAsia="Times New Roman"/>
                <w:b w:val="0"/>
                <w:color w:val="000000"/>
                <w:sz w:val="22"/>
              </w:rPr>
              <w:t>Báo cáo tồn kho</w:t>
            </w:r>
          </w:p>
        </w:tc>
        <w:tc>
          <w:tcPr>
            <w:tcW w:type="dxa" w:w="4535"/>
          </w:tcPr>
          <w:p>
            <w:r/>
            <w:r>
              <w:rPr>
                <w:rFonts w:ascii="Times New Roman" w:hAnsi="Times New Roman" w:eastAsia="Times New Roman"/>
                <w:b w:val="0"/>
                <w:color w:val="000000"/>
                <w:sz w:val="22"/>
              </w:rPr>
              <w:t>UC12 Xem báo cáo nhập xuất tồn</w:t>
            </w:r>
          </w:p>
        </w:tc>
      </w:tr>
    </w:tbl>
    <w:p/>
    <w:p>
      <w:pPr>
        <w:spacing w:line="276" w:lineRule="auto" w:after="120"/>
        <w:ind w:firstLine="567"/>
      </w:pPr>
      <w:r>
        <w:rPr>
          <w:rFonts w:ascii="Times New Roman" w:hAnsi="Times New Roman" w:eastAsia="Times New Roman"/>
          <w:color w:val="000000"/>
          <w:sz w:val="24"/>
        </w:rPr>
        <w:t>: Đăng nhập (UC01), Đăng xuất (UC02) -- điều kiện để người dùng truy cập các nghiệp vụ trên.</w:t>
      </w:r>
    </w:p>
    <w:p>
      <w:pPr>
        <w:pStyle w:val="Heading2"/>
      </w:pPr>
      <w:r>
        <w:rPr>
          <w:rFonts w:ascii="Times New Roman" w:hAnsi="Times New Roman" w:eastAsia="Times New Roman"/>
          <w:b/>
          <w:color w:val="000000"/>
          <w:sz w:val="26"/>
        </w:rPr>
        <w:t>2.3 Nghiệp vụ 1: Quản lý tài khoản</w:t>
      </w:r>
    </w:p>
    <w:p>
      <w:pPr>
        <w:spacing w:line="276" w:lineRule="auto" w:after="120"/>
        <w:ind w:firstLine="567"/>
      </w:pPr>
      <w:r>
        <w:rPr>
          <w:rFonts w:ascii="Times New Roman" w:hAnsi="Times New Roman" w:eastAsia="Times New Roman"/>
          <w:color w:val="000000"/>
          <w:sz w:val="24"/>
        </w:rPr>
        <w:t>: Quản trị viên duy trì danh sách tài khoản trên hệ thống, gán vai trò (quản trị viên, quản lý kho, nhân viên kho) để phân quyền. Chỉ người được cấp quyền tương ứng mới thực hiện được các thao tác nhập/xuất, duyệt phiếu, quản lý danh mục.</w:t>
      </w:r>
    </w:p>
    <w:p>
      <w:pPr>
        <w:spacing w:line="276" w:lineRule="auto" w:after="120"/>
        <w:ind w:firstLine="567"/>
      </w:pPr>
      <w:r>
        <w:rPr>
          <w:rFonts w:ascii="Times New Roman" w:hAnsi="Times New Roman" w:eastAsia="Times New Roman"/>
          <w:color w:val="000000"/>
          <w:sz w:val="24"/>
        </w:rPr>
        <w:t>: Quản trị viên.</w:t>
      </w:r>
    </w:p>
    <w:p>
      <w:pPr>
        <w:spacing w:line="276" w:lineRule="auto" w:after="120"/>
        <w:ind w:firstLine="567"/>
      </w:pPr>
      <w:r>
        <w:rPr>
          <w:rFonts w:ascii="Times New Roman" w:hAnsi="Times New Roman" w:eastAsia="Times New Roman"/>
          <w:color w:val="000000"/>
          <w:sz w:val="24"/>
        </w:rPr>
        <w:t>(thao tác tiêu biểu -- thêm tài khoản):</w:t>
      </w:r>
    </w:p>
    <w:p>
      <w:pPr>
        <w:spacing w:line="276" w:lineRule="auto" w:after="60"/>
        <w:ind w:firstLine="0" w:left="567"/>
      </w:pPr>
      <w:r>
        <w:rPr>
          <w:rFonts w:ascii="Times New Roman" w:hAnsi="Times New Roman" w:eastAsia="Times New Roman"/>
          <w:color w:val="000000"/>
          <w:sz w:val="24"/>
        </w:rPr>
        <w:t>– Quản trị viên đăng nhập và chọn chức năng quản lý tài khoản.</w:t>
      </w:r>
    </w:p>
    <w:p>
      <w:pPr>
        <w:spacing w:line="276" w:lineRule="auto" w:after="60"/>
        <w:ind w:firstLine="0" w:left="567"/>
      </w:pPr>
      <w:r>
        <w:rPr>
          <w:rFonts w:ascii="Times New Roman" w:hAnsi="Times New Roman" w:eastAsia="Times New Roman"/>
          <w:color w:val="000000"/>
          <w:sz w:val="24"/>
        </w:rPr>
        <w:t>– Chọn “Thêm tài khoản”, nhập họ tên, tên đăng nhập, mật khẩu, email (nếu có), vai trò, trạng thái.</w:t>
      </w:r>
    </w:p>
    <w:p>
      <w:pPr>
        <w:spacing w:line="276" w:lineRule="auto" w:after="60"/>
        <w:ind w:firstLine="0" w:left="567"/>
      </w:pPr>
      <w:r>
        <w:rPr>
          <w:rFonts w:ascii="Times New Roman" w:hAnsi="Times New Roman" w:eastAsia="Times New Roman"/>
          <w:color w:val="000000"/>
          <w:sz w:val="24"/>
        </w:rPr>
        <w:t>– Hệ thống kiểm tra tên đăng nhập chưa tồn tại.</w:t>
      </w:r>
    </w:p>
    <w:p>
      <w:pPr>
        <w:spacing w:line="276" w:lineRule="auto" w:after="60"/>
        <w:ind w:firstLine="0" w:left="567"/>
      </w:pPr>
      <w:r>
        <w:rPr>
          <w:rFonts w:ascii="Times New Roman" w:hAnsi="Times New Roman" w:eastAsia="Times New Roman"/>
          <w:color w:val="000000"/>
          <w:sz w:val="24"/>
        </w:rPr>
        <w:t>– Nếu hợp lệ: mã hóa mật khẩu, lưu vào cơ sở dữ liệu, hiển thị thông báo thành công.</w:t>
      </w:r>
    </w:p>
    <w:p>
      <w:pPr>
        <w:spacing w:line="276" w:lineRule="auto" w:after="60"/>
        <w:ind w:firstLine="0" w:left="567"/>
      </w:pPr>
      <w:r>
        <w:rPr>
          <w:rFonts w:ascii="Times New Roman" w:hAnsi="Times New Roman" w:eastAsia="Times New Roman"/>
          <w:color w:val="000000"/>
          <w:sz w:val="24"/>
        </w:rPr>
        <w:t>– Nếu trùng tên đăng nhập: báo lỗi, yêu cầu đổi tên.</w:t>
      </w:r>
    </w:p>
    <w:p>
      <w:pPr>
        <w:spacing w:line="276" w:lineRule="auto" w:after="120"/>
        <w:ind w:firstLine="567"/>
      </w:pPr>
      <w:r>
        <w:rPr>
          <w:rFonts w:ascii="Times New Roman" w:hAnsi="Times New Roman" w:eastAsia="Times New Roman"/>
          <w:color w:val="000000"/>
          <w:sz w:val="24"/>
        </w:rPr>
        <w:t>Ngoài ra, quản trị viên có thể</w:t>
      </w:r>
    </w:p>
    <w:p>
      <w:pPr>
        <w:spacing w:line="276" w:lineRule="auto" w:after="120"/>
        <w:ind w:firstLine="567"/>
      </w:pPr>
      <w:r>
        <w:rPr>
          <w:rFonts w:ascii="Times New Roman" w:hAnsi="Times New Roman" w:eastAsia="Times New Roman"/>
          <w:color w:val="000000"/>
          <w:sz w:val="24"/>
        </w:rPr>
        <w:t>thông tin/vai trò,</w:t>
      </w:r>
    </w:p>
    <w:p>
      <w:pPr>
        <w:spacing w:line="276" w:lineRule="auto" w:after="120"/>
        <w:ind w:firstLine="567"/>
      </w:pPr>
      <w:r>
        <w:rPr>
          <w:rFonts w:ascii="Times New Roman" w:hAnsi="Times New Roman" w:eastAsia="Times New Roman"/>
          <w:color w:val="000000"/>
          <w:sz w:val="24"/>
        </w:rPr>
        <w:t>tài khoản,</w:t>
      </w:r>
    </w:p>
    <w:p>
      <w:pPr>
        <w:spacing w:line="276" w:lineRule="auto" w:after="120"/>
        <w:ind w:firstLine="567"/>
      </w:pPr>
      <w:r>
        <w:rPr>
          <w:rFonts w:ascii="Times New Roman" w:hAnsi="Times New Roman" w:eastAsia="Times New Roman"/>
          <w:color w:val="000000"/>
          <w:sz w:val="24"/>
        </w:rPr>
        <w:t>danh sách -- luồng tương tự (chọn bản ghi $</w:t>
      </w:r>
    </w:p>
    <w:p>
      <w:pPr>
        <w:spacing w:line="276" w:lineRule="auto" w:after="120"/>
        <w:ind w:firstLine="567"/>
      </w:pPr>
      <w:r>
        <w:rPr>
          <w:rFonts w:ascii="Times New Roman" w:hAnsi="Times New Roman" w:eastAsia="Times New Roman"/>
          <w:color w:val="000000"/>
          <w:sz w:val="24"/>
        </w:rPr>
        <w:t>thực hiện</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đăng nhập, mật khẩu, họ tên, vai trò, trạng thái).</w:t>
      </w:r>
    </w:p>
    <w:p>
      <w:pPr>
        <w:spacing w:line="276" w:lineRule="auto" w:after="120"/>
        <w:ind w:firstLine="567"/>
      </w:pPr>
      <w:r>
        <w:rPr>
          <w:rFonts w:ascii="Times New Roman" w:hAnsi="Times New Roman" w:eastAsia="Times New Roman"/>
          <w:color w:val="000000"/>
          <w:sz w:val="24"/>
        </w:rPr>
        <w:t>: UC03 Thêm tài khoản.</w:t>
      </w:r>
    </w:p>
    <w:p>
      <w:pPr>
        <w:pStyle w:val="Heading2"/>
      </w:pPr>
      <w:r>
        <w:rPr>
          <w:rFonts w:ascii="Times New Roman" w:hAnsi="Times New Roman" w:eastAsia="Times New Roman"/>
          <w:b/>
          <w:color w:val="000000"/>
          <w:sz w:val="26"/>
        </w:rPr>
        <w:t>2.4 Nghiệp vụ 2: Quản lý nhà cung cấp</w:t>
      </w:r>
    </w:p>
    <w:p>
      <w:pPr>
        <w:spacing w:line="276" w:lineRule="auto" w:after="120"/>
        <w:ind w:firstLine="567"/>
      </w:pPr>
      <w:r>
        <w:rPr>
          <w:rFonts w:ascii="Times New Roman" w:hAnsi="Times New Roman" w:eastAsia="Times New Roman"/>
          <w:color w:val="000000"/>
          <w:sz w:val="24"/>
        </w:rPr>
        <w:t>: Lưu trữ và duy trì thông tin các nhà cung cấp hàng hóa (tên, địa chỉ, điện thoại, email, người liên hệ). Thông tin NCC được dùng khi lập phiếu nhập kho, giúp truy vết hàng đến từ ai.</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(thao tác tiêu biểu -- thêm nhà cung cấp):</w:t>
      </w:r>
    </w:p>
    <w:p>
      <w:pPr>
        <w:spacing w:line="276" w:lineRule="auto" w:after="60"/>
        <w:ind w:firstLine="0" w:left="567"/>
      </w:pPr>
      <w:r>
        <w:rPr>
          <w:rFonts w:ascii="Times New Roman" w:hAnsi="Times New Roman" w:eastAsia="Times New Roman"/>
          <w:color w:val="000000"/>
          <w:sz w:val="24"/>
        </w:rPr>
        <w:t>– Người dùng chọn chức năng quản lý nhà cung cấp, xem danh sách hiện có.</w:t>
      </w:r>
    </w:p>
    <w:p>
      <w:pPr>
        <w:spacing w:line="276" w:lineRule="auto" w:after="60"/>
        <w:ind w:firstLine="0" w:left="567"/>
      </w:pPr>
      <w:r>
        <w:rPr>
          <w:rFonts w:ascii="Times New Roman" w:hAnsi="Times New Roman" w:eastAsia="Times New Roman"/>
          <w:color w:val="000000"/>
          <w:sz w:val="24"/>
        </w:rPr>
        <w:t>– Chọn “Thêm mới”, nhập mã NCC, tên, địa chỉ, số điện thoại, email, người liên hệ, mô tả (nếu có).</w:t>
      </w:r>
    </w:p>
    <w:p>
      <w:pPr>
        <w:spacing w:line="276" w:lineRule="auto" w:after="60"/>
        <w:ind w:firstLine="0" w:left="567"/>
      </w:pPr>
      <w:r>
        <w:rPr>
          <w:rFonts w:ascii="Times New Roman" w:hAnsi="Times New Roman" w:eastAsia="Times New Roman"/>
          <w:color w:val="000000"/>
          <w:sz w:val="24"/>
        </w:rPr>
        <w:t>– Hệ thống kiểm tra mã NCC không trùng.</w:t>
      </w:r>
    </w:p>
    <w:p>
      <w:pPr>
        <w:spacing w:line="276" w:lineRule="auto" w:after="60"/>
        <w:ind w:firstLine="0" w:left="567"/>
      </w:pPr>
      <w:r>
        <w:rPr>
          <w:rFonts w:ascii="Times New Roman" w:hAnsi="Times New Roman" w:eastAsia="Times New Roman"/>
          <w:color w:val="000000"/>
          <w:sz w:val="24"/>
        </w:rPr>
        <w:t>– Lưu vào cơ sở dữ liệu; có thể sửa hoặc đánh dấu ngừng hoạt động nếu NCC không còn giao dịch (không xóa cứng khi đã có phiếu nhập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địa chỉ, SĐT, email, người liên hệ, mô tả).</w:t>
      </w:r>
    </w:p>
    <w:p>
      <w:pPr>
        <w:spacing w:line="276" w:lineRule="auto" w:after="120"/>
        <w:ind w:firstLine="567"/>
      </w:pPr>
      <w:r>
        <w:rPr>
          <w:rFonts w:ascii="Times New Roman" w:hAnsi="Times New Roman" w:eastAsia="Times New Roman"/>
          <w:color w:val="000000"/>
          <w:sz w:val="24"/>
        </w:rPr>
        <w:t>: UC04 Thêm nhà cung cấp.</w:t>
      </w:r>
    </w:p>
    <w:p>
      <w:pPr>
        <w:pStyle w:val="Heading2"/>
      </w:pPr>
      <w:r>
        <w:rPr>
          <w:rFonts w:ascii="Times New Roman" w:hAnsi="Times New Roman" w:eastAsia="Times New Roman"/>
          <w:b/>
          <w:color w:val="000000"/>
          <w:sz w:val="26"/>
        </w:rPr>
        <w:t>2.5 Nghiệp vụ 3: Quản lý khách hàng</w:t>
      </w:r>
    </w:p>
    <w:p>
      <w:pPr>
        <w:spacing w:line="276" w:lineRule="auto" w:after="120"/>
        <w:ind w:firstLine="567"/>
      </w:pPr>
      <w:r>
        <w:rPr>
          <w:rFonts w:ascii="Times New Roman" w:hAnsi="Times New Roman" w:eastAsia="Times New Roman"/>
          <w:color w:val="000000"/>
          <w:sz w:val="24"/>
        </w:rPr>
        <w:t>: Tương tự nhà cung cấp, nghiệp vụ này quản lý danh mục khách hàng nhận hàng khi xuất kho (tên, địa chỉ, liên hệ, mã số thuế nếu là doanh nghiệp). Phục vụ lập phiếu xuất và theo dõi lịch sử giao dịch theo khách.</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(thao tác tiêu biểu -- thêm khách hàng):</w:t>
      </w:r>
    </w:p>
    <w:p>
      <w:pPr>
        <w:spacing w:line="276" w:lineRule="auto" w:after="60"/>
        <w:ind w:firstLine="0" w:left="567"/>
      </w:pPr>
      <w:r>
        <w:rPr>
          <w:rFonts w:ascii="Times New Roman" w:hAnsi="Times New Roman" w:eastAsia="Times New Roman"/>
          <w:color w:val="000000"/>
          <w:sz w:val="24"/>
        </w:rPr>
        <w:t>– Người dùng chọn quản lý khách hàng, xem danh sách.</w:t>
      </w:r>
    </w:p>
    <w:p>
      <w:pPr>
        <w:spacing w:line="276" w:lineRule="auto" w:after="60"/>
        <w:ind w:firstLine="0" w:left="567"/>
      </w:pPr>
      <w:r>
        <w:rPr>
          <w:rFonts w:ascii="Times New Roman" w:hAnsi="Times New Roman" w:eastAsia="Times New Roman"/>
          <w:color w:val="000000"/>
          <w:sz w:val="24"/>
        </w:rPr>
        <w:t>– Thêm mới: nhập mã KH, tên, địa chỉ, SĐT, email, mã số thuế,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Có thể sửa thông tin; nếu đã có phiếu xuất liên quan thì không xóa cứng, chỉ ngừng sử dụng.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(mã, tên, địa chỉ, SĐT, email, MST, người liên hệ).</w:t>
      </w:r>
    </w:p>
    <w:p>
      <w:pPr>
        <w:spacing w:line="276" w:lineRule="auto" w:after="120"/>
        <w:ind w:firstLine="567"/>
      </w:pPr>
      <w:r>
        <w:rPr>
          <w:rFonts w:ascii="Times New Roman" w:hAnsi="Times New Roman" w:eastAsia="Times New Roman"/>
          <w:color w:val="000000"/>
          <w:sz w:val="24"/>
        </w:rPr>
        <w:t>: UC05 Thêm khách hàng.</w:t>
      </w:r>
    </w:p>
    <w:p>
      <w:pPr>
        <w:pStyle w:val="Heading2"/>
      </w:pPr>
      <w:r>
        <w:rPr>
          <w:rFonts w:ascii="Times New Roman" w:hAnsi="Times New Roman" w:eastAsia="Times New Roman"/>
          <w:b/>
          <w:color w:val="000000"/>
          <w:sz w:val="26"/>
        </w:rPr>
        <w:t>2.6 Nghiệp vụ 4: Quản lý hàng hóa</w:t>
      </w:r>
    </w:p>
    <w:p>
      <w:pPr>
        <w:spacing w:line="276" w:lineRule="auto" w:after="120"/>
        <w:ind w:firstLine="567"/>
      </w:pPr>
      <w:r>
        <w:rPr>
          <w:rFonts w:ascii="Times New Roman" w:hAnsi="Times New Roman" w:eastAsia="Times New Roman"/>
          <w:color w:val="000000"/>
          <w:sz w:val="24"/>
        </w:rPr>
        <w:t>: Duy trì danh mục hàng hóa trong hệ thống: mã, tên, nhóm hàng, đơn vị tính, giá nhập, giá xuất, mô tả, trạng thái. Hàng hóa là trung tâm của hệ thống -- mọi phiếu nhập/xuất và tồn kho đều tham chiếu đến mã hàng. Khi thêm hàng mới, hệ thống tự khởi tạo số lượng tồn bằng 0 tại các kho đang hoạt động.</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quản lý hàng hóa, chọn “Thêm mới”.</w:t>
      </w:r>
    </w:p>
    <w:p>
      <w:pPr>
        <w:spacing w:line="276" w:lineRule="auto" w:after="60"/>
        <w:ind w:firstLine="0" w:left="567"/>
      </w:pPr>
      <w:r>
        <w:rPr>
          <w:rFonts w:ascii="Times New Roman" w:hAnsi="Times New Roman" w:eastAsia="Times New Roman"/>
          <w:color w:val="000000"/>
          <w:sz w:val="24"/>
        </w:rPr>
        <w:t>– Nhập mã hàng, tên; chọn nhóm hàng và đơn vị tính; nhập giá nhập, giá xuất, mô tả.</w:t>
      </w:r>
    </w:p>
    <w:p>
      <w:pPr>
        <w:spacing w:line="276" w:lineRule="auto" w:after="60"/>
        <w:ind w:firstLine="0" w:left="567"/>
      </w:pPr>
      <w:r>
        <w:rPr>
          <w:rFonts w:ascii="Times New Roman" w:hAnsi="Times New Roman" w:eastAsia="Times New Roman"/>
          <w:color w:val="000000"/>
          <w:sz w:val="24"/>
        </w:rPr>
        <w:t>– Hệ thống kiểm tra mã không trùng, nhóm và ĐVT hợp lệ.</w:t>
      </w:r>
    </w:p>
    <w:p>
      <w:pPr>
        <w:spacing w:line="276" w:lineRule="auto" w:after="60"/>
        <w:ind w:firstLine="0" w:left="567"/>
      </w:pPr>
      <w:r>
        <w:rPr>
          <w:rFonts w:ascii="Times New Roman" w:hAnsi="Times New Roman" w:eastAsia="Times New Roman"/>
          <w:color w:val="000000"/>
          <w:sz w:val="24"/>
        </w:rPr>
        <w:t>– Lưu bản ghi HangHoa; tạo các bản ghi TonKho với số lượng = 0 cho từng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nhập từ khóa (mã hoặc tên) và/hoặc chọn bộ lọc (nhóm hàng, kho, trạng thái).</w:t>
      </w:r>
    </w:p>
    <w:p>
      <w:pPr>
        <w:spacing w:line="276" w:lineRule="auto" w:after="60"/>
        <w:ind w:firstLine="0" w:left="567"/>
      </w:pPr>
      <w:r>
        <w:rPr>
          <w:rFonts w:ascii="Times New Roman" w:hAnsi="Times New Roman" w:eastAsia="Times New Roman"/>
          <w:color w:val="000000"/>
          <w:sz w:val="24"/>
        </w:rPr>
        <w:t>– Hệ thống truy vấn, trả về danh sách hàng kèm số lượng tồn tại các kho.</w:t>
      </w:r>
    </w:p>
    <w:p>
      <w:pPr>
        <w:spacing w:line="276" w:lineRule="auto" w:after="60"/>
        <w:ind w:firstLine="0" w:left="567"/>
      </w:pPr>
      <w:r>
        <w:rPr>
          <w:rFonts w:ascii="Times New Roman" w:hAnsi="Times New Roman" w:eastAsia="Times New Roman"/>
          <w:color w:val="000000"/>
          <w:sz w:val="24"/>
        </w:rPr>
        <w:t>– Người dùng có thể xem chi tiết, sắp xếp hoặc xuất danh sách.</w:t>
      </w:r>
    </w:p>
    <w:p>
      <w:pPr>
        <w:spacing w:line="276" w:lineRule="auto" w:after="120"/>
        <w:ind w:firstLine="567"/>
      </w:pPr>
      <w:r>
        <w:rPr>
          <w:rFonts w:ascii="Times New Roman" w:hAnsi="Times New Roman" w:eastAsia="Times New Roman"/>
          <w:color w:val="000000"/>
          <w:sz w:val="24"/>
        </w:rPr>
        <w:t>Có thể sửa thông tin/giá hoặc đánh dấu ngừng sử dụng hàng không còn kinh doanh (không xóa nếu đã phát sinh phiếu).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UC06 Thêm hàng hóa; UC07 Tìm kiếm hàng hóa.</w:t>
      </w:r>
    </w:p>
    <w:p>
      <w:pPr>
        <w:pStyle w:val="Heading2"/>
      </w:pPr>
      <w:r>
        <w:rPr>
          <w:rFonts w:ascii="Times New Roman" w:hAnsi="Times New Roman" w:eastAsia="Times New Roman"/>
          <w:b/>
          <w:color w:val="000000"/>
          <w:sz w:val="26"/>
        </w:rPr>
        <w:t>2.7 Nghiệp vụ 5: Quản lý kho</w:t>
      </w:r>
    </w:p>
    <w:p>
      <w:pPr>
        <w:spacing w:line="276" w:lineRule="auto" w:after="120"/>
        <w:ind w:firstLine="567"/>
      </w:pPr>
      <w:r>
        <w:rPr>
          <w:rFonts w:ascii="Times New Roman" w:hAnsi="Times New Roman" w:eastAsia="Times New Roman"/>
          <w:color w:val="000000"/>
          <w:sz w:val="24"/>
        </w:rPr>
        <w:t>: Doanh nghiệp có thể có nhiều kho (địa điểm khác nhau). Nghiệp vụ này duy trì thông tin từng kho: mã, tên, địa chỉ, người phụ trách, diện tích, trạng thái hoạt động. Tồn kho được theo dõi theo từng cặp (kho, hàng hóa).</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567"/>
      </w:pPr>
      <w:r>
        <w:rPr>
          <w:rFonts w:ascii="Times New Roman" w:hAnsi="Times New Roman" w:eastAsia="Times New Roman"/>
          <w:color w:val="000000"/>
          <w:sz w:val="24"/>
        </w:rPr>
        <w:t>(thao tác tiêu biểu -- thêm kho):</w:t>
      </w:r>
    </w:p>
    <w:p>
      <w:pPr>
        <w:spacing w:line="276" w:lineRule="auto" w:after="60"/>
        <w:ind w:firstLine="0" w:left="567"/>
      </w:pPr>
      <w:r>
        <w:rPr>
          <w:rFonts w:ascii="Times New Roman" w:hAnsi="Times New Roman" w:eastAsia="Times New Roman"/>
          <w:color w:val="000000"/>
          <w:sz w:val="24"/>
        </w:rPr>
        <w:t>– Người có quyền chọn quản lý kho, chọn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mô tả.</w:t>
      </w:r>
    </w:p>
    <w:p>
      <w:pPr>
        <w:spacing w:line="276" w:lineRule="auto" w:after="60"/>
        <w:ind w:firstLine="0" w:left="567"/>
      </w:pPr>
      <w:r>
        <w:rPr>
          <w:rFonts w:ascii="Times New Roman" w:hAnsi="Times New Roman" w:eastAsia="Times New Roman"/>
          <w:color w:val="000000"/>
          <w:sz w:val="24"/>
        </w:rPr>
        <w:t>– Hệ thống kiểm tra mã kho không trùng và lưu.</w:t>
      </w:r>
    </w:p>
    <w:p>
      <w:pPr>
        <w:spacing w:line="276" w:lineRule="auto" w:after="60"/>
        <w:ind w:firstLine="0" w:left="567"/>
      </w:pPr>
      <w:r>
        <w:rPr>
          <w:rFonts w:ascii="Times New Roman" w:hAnsi="Times New Roman" w:eastAsia="Times New Roman"/>
          <w:color w:val="000000"/>
          <w:sz w:val="24"/>
        </w:rPr>
        <w:t>– Có thể sửa thông tin hoặc đánh dấu kho ngừng hoạt động.</w:t>
      </w:r>
    </w:p>
    <w:p>
      <w:pPr>
        <w:spacing w:line="276" w:lineRule="auto" w:after="60"/>
        <w:ind w:firstLine="0" w:left="567"/>
      </w:pPr>
      <w:r>
        <w:rPr>
          <w:rFonts w:ascii="Times New Roman" w:hAnsi="Times New Roman" w:eastAsia="Times New Roman"/>
          <w:color w:val="000000"/>
          <w:sz w:val="24"/>
        </w:rPr>
        <w:t>– Tra cứu kho: xem thông tin kho và danh sách hàng đang tồn trong kho đó.</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UC08 Thêm kho.</w:t>
      </w:r>
    </w:p>
    <w:p>
      <w:pPr>
        <w:pStyle w:val="Heading2"/>
      </w:pPr>
      <w:r>
        <w:rPr>
          <w:rFonts w:ascii="Times New Roman" w:hAnsi="Times New Roman" w:eastAsia="Times New Roman"/>
          <w:b/>
          <w:color w:val="000000"/>
          <w:sz w:val="26"/>
        </w:rPr>
        <w:t>2.8 Nghiệp vụ 6: Nhập kho</w:t>
      </w:r>
    </w:p>
    <w:p>
      <w:pPr>
        <w:spacing w:line="276" w:lineRule="auto" w:after="120"/>
        <w:ind w:firstLine="567"/>
      </w:pPr>
      <w:r>
        <w:rPr>
          <w:rFonts w:ascii="Times New Roman" w:hAnsi="Times New Roman" w:eastAsia="Times New Roman"/>
          <w:color w:val="000000"/>
          <w:sz w:val="24"/>
        </w:rPr>
        <w:t>: Khi hàng từ nhà cung cấp về kho, nhân viên lập</w:t>
      </w:r>
    </w:p>
    <w:p>
      <w:pPr>
        <w:spacing w:line="276" w:lineRule="auto" w:after="120"/>
        <w:ind w:firstLine="567"/>
      </w:pPr>
      <w:r>
        <w:rPr>
          <w:rFonts w:ascii="Times New Roman" w:hAnsi="Times New Roman" w:eastAsia="Times New Roman"/>
          <w:color w:val="000000"/>
          <w:sz w:val="24"/>
        </w:rPr>
        <w:t>ghi nhận NCC, kho nhận, ngày nhập và từng dòng hàng (mã hàng, số lượng, đơn giá). Phiếu được gửi</w:t>
      </w:r>
    </w:p>
    <w:p>
      <w:pPr>
        <w:spacing w:line="276" w:lineRule="auto" w:after="120"/>
        <w:ind w:firstLine="567"/>
      </w:pPr>
      <w:r>
        <w:rPr>
          <w:rFonts w:ascii="Times New Roman" w:hAnsi="Times New Roman" w:eastAsia="Times New Roman"/>
          <w:color w:val="000000"/>
          <w:sz w:val="24"/>
        </w:rPr>
        <w:t>; chỉ khi quản lý kho duyệt, hệ thống mới</w:t>
      </w:r>
    </w:p>
    <w:p>
      <w:pPr>
        <w:spacing w:line="276" w:lineRule="auto" w:after="120"/>
        <w:ind w:firstLine="567"/>
      </w:pPr>
      <w:r>
        <w:rPr>
          <w:rFonts w:ascii="Times New Roman" w:hAnsi="Times New Roman" w:eastAsia="Times New Roman"/>
          <w:color w:val="000000"/>
          <w:sz w:val="24"/>
        </w:rPr>
        <w:t>và khóa phiếu. Nếu từ chối, tồn không đổi.</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nhập: chọn nhà cung cấp, kho nhập, ngày nhập, ghi chú.</w:t>
      </w:r>
    </w:p>
    <w:p>
      <w:pPr>
        <w:spacing w:line="276" w:lineRule="auto" w:after="60"/>
        <w:ind w:firstLine="0" w:left="567"/>
      </w:pPr>
      <w:r>
        <w:rPr>
          <w:rFonts w:ascii="Times New Roman" w:hAnsi="Times New Roman" w:eastAsia="Times New Roman"/>
          <w:color w:val="000000"/>
          <w:sz w:val="24"/>
        </w:rPr>
        <w:t>– Thêm từng dòng chi tiết: chọn hàng hóa, nhập số lượng, đơn giá; hệ thống tính thành tiền và tổng tiền phiếu.</w:t>
      </w:r>
    </w:p>
    <w:p>
      <w:pPr>
        <w:spacing w:line="276" w:lineRule="auto" w:after="60"/>
        <w:ind w:firstLine="0" w:left="567"/>
      </w:pPr>
      <w:r>
        <w:rPr>
          <w:rFonts w:ascii="Times New Roman" w:hAnsi="Times New Roman" w:eastAsia="Times New Roman"/>
          <w:color w:val="000000"/>
          <w:sz w:val="24"/>
        </w:rPr>
        <w:t>– Kiểm tra dữ liệu hợp lệ (đã chọn NCC, kho, có ít nhất một dòng hàng).</w:t>
      </w:r>
    </w:p>
    <w:p>
      <w:pPr>
        <w:spacing w:line="276" w:lineRule="auto" w:after="60"/>
        <w:ind w:firstLine="0" w:left="567"/>
      </w:pPr>
      <w:r>
        <w:rPr>
          <w:rFonts w:ascii="Times New Roman" w:hAnsi="Times New Roman" w:eastAsia="Times New Roman"/>
          <w:color w:val="000000"/>
          <w:sz w:val="24"/>
        </w:rPr>
        <w:t>– Gửi duyệt -- trạng thái phiếu: “Chờ duyệt”.</w:t>
      </w:r>
    </w:p>
    <w:p>
      <w:pPr>
        <w:spacing w:line="276" w:lineRule="auto" w:after="60"/>
        <w:ind w:firstLine="0" w:left="567"/>
      </w:pPr>
      <w:r>
        <w:rPr>
          <w:rFonts w:ascii="Times New Roman" w:hAnsi="Times New Roman" w:eastAsia="Times New Roman"/>
          <w:color w:val="000000"/>
          <w:sz w:val="24"/>
        </w:rPr>
        <w:t>– Quản lý kho xem phiếu, kiểm tra và duyệt hoặc từ chối (kèm lý do).</w:t>
      </w:r>
    </w:p>
    <w:p>
      <w:pPr>
        <w:spacing w:line="276" w:lineRule="auto" w:after="60"/>
        <w:ind w:firstLine="0" w:left="567"/>
      </w:pPr>
      <w:r>
        <w:rPr>
          <w:rFonts w:ascii="Times New Roman" w:hAnsi="Times New Roman" w:eastAsia="Times New Roman"/>
          <w:color w:val="000000"/>
          <w:sz w:val="24"/>
        </w:rPr>
        <w:t>– Nếu duyệt: trạng thái “Đã duyệt”; với mỗi dòng hàng, TonKho tại kho nhập được cộng số lượng; ghi log thao tác.</w:t>
      </w:r>
    </w:p>
    <w:p>
      <w:pPr>
        <w:spacing w:line="276" w:lineRule="auto" w:after="60"/>
        <w:ind w:firstLine="0" w:left="567"/>
      </w:pPr>
      <w:r>
        <w:rPr>
          <w:rFonts w:ascii="Times New Roman" w:hAnsi="Times New Roman" w:eastAsia="Times New Roman"/>
          <w:color w:val="000000"/>
          <w:sz w:val="24"/>
        </w:rPr>
        <w:t>– Nếu từ chối: trạng thái “Từ chối”; tồn kho không thay đổi.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UC09 Lập phiếu nhập kho (bao gồm luồng lập và duyệt với hai actor).</w:t>
      </w:r>
    </w:p>
    <w:p>
      <w:pPr>
        <w:pStyle w:val="Heading2"/>
      </w:pPr>
      <w:r>
        <w:rPr>
          <w:rFonts w:ascii="Times New Roman" w:hAnsi="Times New Roman" w:eastAsia="Times New Roman"/>
          <w:b/>
          <w:color w:val="000000"/>
          <w:sz w:val="26"/>
        </w:rPr>
        <w:t>2.9 Nghiệp vụ 7: Xuất kho</w:t>
      </w:r>
    </w:p>
    <w:p>
      <w:pPr>
        <w:spacing w:line="276" w:lineRule="auto" w:after="120"/>
        <w:ind w:firstLine="567"/>
      </w:pPr>
      <w:r>
        <w:rPr>
          <w:rFonts w:ascii="Times New Roman" w:hAnsi="Times New Roman" w:eastAsia="Times New Roman"/>
          <w:color w:val="000000"/>
          <w:sz w:val="24"/>
        </w:rPr>
        <w:t>: Khi xuất hàng cho khách hàng hoặc sử dụng nội bộ, nhân viên lập</w:t>
      </w:r>
    </w:p>
    <w:p>
      <w:pPr>
        <w:spacing w:line="276" w:lineRule="auto" w:after="120"/>
        <w:ind w:firstLine="567"/>
      </w:pPr>
      <w:r>
        <w:rPr>
          <w:rFonts w:ascii="Times New Roman" w:hAnsi="Times New Roman" w:eastAsia="Times New Roman"/>
          <w:color w:val="000000"/>
          <w:sz w:val="24"/>
        </w:rPr>
        <w:t>. Hệ thống</w:t>
      </w:r>
    </w:p>
    <w:p>
      <w:pPr>
        <w:spacing w:line="276" w:lineRule="auto" w:after="120"/>
        <w:ind w:firstLine="567"/>
      </w:pPr>
      <w:r>
        <w:rPr>
          <w:rFonts w:ascii="Times New Roman" w:hAnsi="Times New Roman" w:eastAsia="Times New Roman"/>
          <w:color w:val="000000"/>
          <w:sz w:val="24"/>
        </w:rPr>
        <w:t>trước khi cho phép thêm dòng hàng. Sau khi quản lý duyệt, tồn kho được</w:t>
      </w:r>
    </w:p>
    <w:p>
      <w:pPr>
        <w:spacing w:line="276" w:lineRule="auto" w:after="120"/>
        <w:ind w:firstLine="567"/>
      </w:pPr>
      <w:r>
        <w:rPr>
          <w:rFonts w:ascii="Times New Roman" w:hAnsi="Times New Roman" w:eastAsia="Times New Roman"/>
          <w:color w:val="000000"/>
          <w:sz w:val="24"/>
        </w:rPr>
        <w:t>tương ứng.</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xuất: chọn khách hàng, kho xuất, ngày xuất, lý do xuất.</w:t>
      </w:r>
    </w:p>
    <w:p>
      <w:pPr>
        <w:spacing w:line="276" w:lineRule="auto" w:after="60"/>
        <w:ind w:firstLine="0" w:left="567"/>
      </w:pPr>
      <w:r>
        <w:rPr>
          <w:rFonts w:ascii="Times New Roman" w:hAnsi="Times New Roman" w:eastAsia="Times New Roman"/>
          <w:color w:val="000000"/>
          <w:sz w:val="24"/>
        </w:rPr>
        <w:t>– Thêm dòng hàng: chọn hàng, nhập số lượng. Hệ thống kiểm tra TonKho tại kho xuất.</w:t>
      </w:r>
    </w:p>
    <w:p>
      <w:pPr>
        <w:spacing w:line="276" w:lineRule="auto" w:after="60"/>
        <w:ind w:firstLine="0" w:left="567"/>
      </w:pPr>
      <w:r>
        <w:rPr>
          <w:rFonts w:ascii="Times New Roman" w:hAnsi="Times New Roman" w:eastAsia="Times New Roman"/>
          <w:color w:val="000000"/>
          <w:sz w:val="24"/>
        </w:rPr>
        <w:t>– Nếu tồn không đủ: thông báo, không cho thêm dòng đó.</w:t>
      </w:r>
    </w:p>
    <w:p>
      <w:pPr>
        <w:spacing w:line="276" w:lineRule="auto" w:after="60"/>
        <w:ind w:firstLine="0" w:left="567"/>
      </w:pPr>
      <w:r>
        <w:rPr>
          <w:rFonts w:ascii="Times New Roman" w:hAnsi="Times New Roman" w:eastAsia="Times New Roman"/>
          <w:color w:val="000000"/>
          <w:sz w:val="24"/>
        </w:rPr>
        <w:t>– Nếu đủ: hiển thị đơn giá xuất, tính thành tiền và tổng tiền phiếu.</w:t>
      </w:r>
    </w:p>
    <w:p>
      <w:pPr>
        <w:spacing w:line="276" w:lineRule="auto" w:after="60"/>
        <w:ind w:firstLine="0" w:left="567"/>
      </w:pPr>
      <w:r>
        <w:rPr>
          <w:rFonts w:ascii="Times New Roman" w:hAnsi="Times New Roman" w:eastAsia="Times New Roman"/>
          <w:color w:val="000000"/>
          <w:sz w:val="24"/>
        </w:rPr>
        <w:t>– Gửi duyệt -- trạng thái “Chờ duyệt”.</w:t>
      </w:r>
    </w:p>
    <w:p>
      <w:pPr>
        <w:spacing w:line="276" w:lineRule="auto" w:after="60"/>
        <w:ind w:firstLine="0" w:left="567"/>
      </w:pPr>
      <w:r>
        <w:rPr>
          <w:rFonts w:ascii="Times New Roman" w:hAnsi="Times New Roman" w:eastAsia="Times New Roman"/>
          <w:color w:val="000000"/>
          <w:sz w:val="24"/>
        </w:rPr>
        <w:t>– Quản lý kho duyệt: trạng thái “Đã duyệt”; giảm tồn kho từng dòng; ghi log.</w:t>
      </w:r>
    </w:p>
    <w:p>
      <w:pPr>
        <w:spacing w:line="276" w:lineRule="auto" w:after="60"/>
        <w:ind w:firstLine="0" w:left="567"/>
      </w:pPr>
      <w:r>
        <w:rPr>
          <w:rFonts w:ascii="Times New Roman" w:hAnsi="Times New Roman" w:eastAsia="Times New Roman"/>
          <w:color w:val="000000"/>
          <w:sz w:val="24"/>
        </w:rPr>
        <w:t>– Nếu từ chối: tồn không đổi, ghi lý do từ chối.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UC10 Lập phiếu xuất kho (lập + duyệt).</w:t>
      </w:r>
    </w:p>
    <w:p>
      <w:pPr>
        <w:pStyle w:val="Heading2"/>
      </w:pPr>
      <w:r>
        <w:rPr>
          <w:rFonts w:ascii="Times New Roman" w:hAnsi="Times New Roman" w:eastAsia="Times New Roman"/>
          <w:b/>
          <w:color w:val="000000"/>
          <w:sz w:val="26"/>
        </w:rPr>
        <w:t>2.10 Nghiệp vụ 8: Kiểm kê tồn kho</w:t>
      </w:r>
    </w:p>
    <w:p>
      <w:pPr>
        <w:spacing w:line="276" w:lineRule="auto" w:after="120"/>
        <w:ind w:firstLine="567"/>
      </w:pPr>
      <w:r>
        <w:rPr>
          <w:rFonts w:ascii="Times New Roman" w:hAnsi="Times New Roman" w:eastAsia="Times New Roman"/>
          <w:color w:val="000000"/>
          <w:sz w:val="24"/>
        </w:rPr>
        <w:t>: Định kỳ (tháng/quý), đối chiếu số lượng hàng</w:t>
      </w:r>
    </w:p>
    <w:p>
      <w:pPr>
        <w:spacing w:line="276" w:lineRule="auto" w:after="120"/>
        <w:ind w:firstLine="567"/>
      </w:pPr>
      <w:r>
        <w:rPr>
          <w:rFonts w:ascii="Times New Roman" w:hAnsi="Times New Roman" w:eastAsia="Times New Roman"/>
          <w:color w:val="000000"/>
          <w:sz w:val="24"/>
        </w:rPr>
        <w:t>trong kho với số lượng trên hệ thống (sổ sách). Nếu có chênh lệch, quản lý duyệt điều chỉnh để</w:t>
      </w:r>
    </w:p>
    <w:p>
      <w:pPr>
        <w:spacing w:line="276" w:lineRule="auto" w:after="120"/>
        <w:ind w:firstLine="567"/>
      </w:pPr>
      <w:r>
        <w:rPr>
          <w:rFonts w:ascii="Times New Roman" w:hAnsi="Times New Roman" w:eastAsia="Times New Roman"/>
          <w:color w:val="000000"/>
          <w:sz w:val="24"/>
        </w:rPr>
        <w:t>khớp thực tế.</w:t>
      </w:r>
    </w:p>
    <w:p>
      <w:pPr>
        <w:spacing w:line="276" w:lineRule="auto" w:after="120"/>
        <w:ind w:firstLine="567"/>
      </w:pPr>
      <w:r>
        <w:rPr>
          <w:rFonts w:ascii="Times New Roman" w:hAnsi="Times New Roman" w:eastAsia="Times New Roman"/>
          <w:color w:val="000000"/>
          <w:sz w:val="24"/>
        </w:rPr>
        <w:t>: Nhân viên kho (lập phiếu, nhập số thực tế); Quản lý kho (duyệt điều chỉnh).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tạo phiếu kiểm kê: chọn kho, ngày kiểm.</w:t>
      </w:r>
    </w:p>
    <w:p>
      <w:pPr>
        <w:spacing w:line="276" w:lineRule="auto" w:after="60"/>
        <w:ind w:firstLine="0" w:left="567"/>
      </w:pPr>
      <w:r>
        <w:rPr>
          <w:rFonts w:ascii="Times New Roman" w:hAnsi="Times New Roman" w:eastAsia="Times New Roman"/>
          <w:color w:val="000000"/>
          <w:sz w:val="24"/>
        </w:rPr>
        <w:t>– Hệ thống hiển thị danh sách hàng và số lượng theo sổ (từ TonKho).</w:t>
      </w:r>
    </w:p>
    <w:p>
      <w:pPr>
        <w:spacing w:line="276" w:lineRule="auto" w:after="60"/>
        <w:ind w:firstLine="0" w:left="567"/>
      </w:pPr>
      <w:r>
        <w:rPr>
          <w:rFonts w:ascii="Times New Roman" w:hAnsi="Times New Roman" w:eastAsia="Times New Roman"/>
          <w:color w:val="000000"/>
          <w:sz w:val="24"/>
        </w:rPr>
        <w:t>– Nhân viên kiểm đếm thực tế, nhập số lượng thực tế từng mặt hàng.</w:t>
      </w:r>
    </w:p>
    <w:p>
      <w:pPr>
        <w:spacing w:line="276" w:lineRule="auto" w:after="60"/>
        <w:ind w:firstLine="0" w:left="567"/>
      </w:pPr>
      <w:r>
        <w:rPr>
          <w:rFonts w:ascii="Times New Roman" w:hAnsi="Times New Roman" w:eastAsia="Times New Roman"/>
          <w:color w:val="000000"/>
          <w:sz w:val="24"/>
        </w:rPr>
        <w:t>– Hệ thống tính chênh lệch = thực tế - sổ sách.</w:t>
      </w:r>
    </w:p>
    <w:p>
      <w:pPr>
        <w:spacing w:line="276" w:lineRule="auto" w:after="60"/>
        <w:ind w:firstLine="0" w:left="567"/>
      </w:pPr>
      <w:r>
        <w:rPr>
          <w:rFonts w:ascii="Times New Roman" w:hAnsi="Times New Roman" w:eastAsia="Times New Roman"/>
          <w:color w:val="000000"/>
          <w:sz w:val="24"/>
        </w:rPr>
        <w:t>– Gửi duyệt. Quản lý xem chênh lệch, duyệt điều chỉnh hoặc yêu cầu kiểm lại.</w:t>
      </w:r>
    </w:p>
    <w:p>
      <w:pPr>
        <w:spacing w:line="276" w:lineRule="auto" w:after="60"/>
        <w:ind w:firstLine="0" w:left="567"/>
      </w:pPr>
      <w:r>
        <w:rPr>
          <w:rFonts w:ascii="Times New Roman" w:hAnsi="Times New Roman" w:eastAsia="Times New Roman"/>
          <w:color w:val="000000"/>
          <w:sz w:val="24"/>
        </w:rPr>
        <w:t>– Nếu duyệt: cập nhật TonKho = số thực tế; ghi log; trạng thái phiếu “Đã duyệt”.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UC11 Lập phiếu kiểm kê.</w:t>
      </w:r>
    </w:p>
    <w:p>
      <w:pPr>
        <w:pStyle w:val="Heading2"/>
      </w:pPr>
      <w:r>
        <w:rPr>
          <w:rFonts w:ascii="Times New Roman" w:hAnsi="Times New Roman" w:eastAsia="Times New Roman"/>
          <w:b/>
          <w:color w:val="000000"/>
          <w:sz w:val="26"/>
        </w:rPr>
        <w:t>2.11 Nghiệp vụ 9: Báo cáo nhập -- xuất -- tồn</w:t>
      </w:r>
    </w:p>
    <w:p>
      <w:pPr>
        <w:spacing w:line="276" w:lineRule="auto" w:after="120"/>
        <w:ind w:firstLine="567"/>
      </w:pPr>
      <w:r>
        <w:rPr>
          <w:rFonts w:ascii="Times New Roman" w:hAnsi="Times New Roman" w:eastAsia="Times New Roman"/>
          <w:color w:val="000000"/>
          <w:sz w:val="24"/>
        </w:rPr>
        <w:t>: Quản lý kho / quản trị viên xem</w:t>
      </w:r>
    </w:p>
    <w:p>
      <w:pPr>
        <w:spacing w:line="276" w:lineRule="auto" w:after="120"/>
        <w:ind w:firstLine="567"/>
      </w:pPr>
      <w:r>
        <w:rPr>
          <w:rFonts w:ascii="Times New Roman" w:hAnsi="Times New Roman" w:eastAsia="Times New Roman"/>
          <w:color w:val="000000"/>
          <w:sz w:val="24"/>
        </w:rPr>
        <w:t>và tổng hợp nhập--xuất--tồn theo khoảng thời gian, theo kho hoặc theo hàng, phục vụ theo dõi vận hành (không bao gồm module tài chính/thanh toán phức tạp).</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khoảng ngày, kho (tùy chọn), nhóm hàng / mã hàng (tùy chọn).</w:t>
      </w:r>
    </w:p>
    <w:p>
      <w:pPr>
        <w:spacing w:line="276" w:lineRule="auto" w:after="60"/>
        <w:ind w:firstLine="0" w:left="567"/>
      </w:pPr>
      <w:r>
        <w:rPr>
          <w:rFonts w:ascii="Times New Roman" w:hAnsi="Times New Roman" w:eastAsia="Times New Roman"/>
          <w:color w:val="000000"/>
          <w:sz w:val="24"/>
        </w:rPr>
        <w:t>– Hệ thống tổng hợp từ PhieuNhapKho, PhieuXuatKho, TonKho, HangHoa.</w:t>
      </w:r>
    </w:p>
    <w:p>
      <w:pPr>
        <w:spacing w:line="276" w:lineRule="auto" w:after="60"/>
        <w:ind w:firstLine="0" w:left="567"/>
      </w:pPr>
      <w:r>
        <w:rPr>
          <w:rFonts w:ascii="Times New Roman" w:hAnsi="Times New Roman" w:eastAsia="Times New Roman"/>
          <w:color w:val="000000"/>
          <w:sz w:val="24"/>
        </w:rPr>
        <w:t>– Hiển thị bảng kết quả; có thể xuất Excel để lưu trữ.</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UC12 Xem báo cáo nhập xuất tồn.</w:t>
      </w:r>
    </w:p>
    <w:p>
      <w:pPr>
        <w:pStyle w:val="Heading2"/>
      </w:pPr>
      <w:r>
        <w:rPr>
          <w:rFonts w:ascii="Times New Roman" w:hAnsi="Times New Roman" w:eastAsia="Times New Roman"/>
          <w:b/>
          <w:color w:val="000000"/>
          <w:sz w:val="26"/>
        </w:rPr>
        <w:t>2.12 Kết luận chương</w:t>
      </w:r>
    </w:p>
    <w:p>
      <w:pPr>
        <w:pStyle w:val="Heading2"/>
      </w:pPr>
      <w:r>
        <w:rPr>
          <w:rFonts w:ascii="Times New Roman" w:hAnsi="Times New Roman" w:eastAsia="Times New Roman"/>
          <w:b/>
          <w:color w:val="000000"/>
          <w:sz w:val="26"/>
        </w:rPr>
        <w:t>2.13 Biểu đồ hoạt động (theo nghiệp vụ chính)</w:t>
      </w:r>
    </w:p>
    <w:p>
      <w:pPr>
        <w:spacing w:line="276" w:lineRule="auto" w:after="120"/>
        <w:ind w:firstLine="567"/>
      </w:pPr>
      <w:r>
        <w:rPr>
          <w:rFonts w:ascii="Times New Roman" w:hAnsi="Times New Roman" w:eastAsia="Times New Roman"/>
          <w:color w:val="000000"/>
          <w:sz w:val="24"/>
        </w:rPr>
        <w:t>Biểu đồ hoạt động minh họa luồng thực hiện các nghiệp vụ nhập, xuất, kiểm kê (trước khi vào 3 giai đoạn phân tích UML).</w:t>
      </w:r>
    </w:p>
    <w:p>
      <w:pPr>
        <w:pStyle w:val="Heading3"/>
      </w:pPr>
      <w:r>
        <w:rPr>
          <w:rFonts w:ascii="Times New Roman" w:hAnsi="Times New Roman" w:eastAsia="Times New Roman"/>
          <w:b/>
          <w:color w:val="000000"/>
          <w:sz w:val="24"/>
        </w:rPr>
        <w:t>2.13.1 Nghiệp vụ nhập kho</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Activity -- UC09 Lập phiếu nhập kho</w:t>
      </w:r>
    </w:p>
    <w:p>
      <w:pPr>
        <w:pStyle w:val="Heading3"/>
      </w:pPr>
      <w:r>
        <w:rPr>
          <w:rFonts w:ascii="Times New Roman" w:hAnsi="Times New Roman" w:eastAsia="Times New Roman"/>
          <w:b/>
          <w:color w:val="000000"/>
          <w:sz w:val="24"/>
        </w:rPr>
        <w:t>2.13.2 Nghiệp vụ xuất kho</w:t>
      </w:r>
    </w:p>
    <w:p>
      <w:pPr>
        <w:spacing w:before="160" w:after="80"/>
        <w:ind w:firstLine="0"/>
        <w:jc w:val="center"/>
      </w:pPr>
      <w:r>
        <w:drawing>
          <wp:inline xmlns:a="http://schemas.openxmlformats.org/drawingml/2006/main" xmlns:pic="http://schemas.openxmlformats.org/drawingml/2006/picture">
            <wp:extent cx="5580000" cy="7221176"/>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Activity -- UC10 Lập phiếu xuất kho</w:t>
      </w:r>
    </w:p>
    <w:p>
      <w:pPr>
        <w:pStyle w:val="Heading3"/>
      </w:pPr>
      <w:r>
        <w:rPr>
          <w:rFonts w:ascii="Times New Roman" w:hAnsi="Times New Roman" w:eastAsia="Times New Roman"/>
          <w:b/>
          <w:color w:val="000000"/>
          <w:sz w:val="24"/>
        </w:rPr>
        <w:t>2.13.3 Nghiệp vụ kiểm kê</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Activity -- UC11 Lập phiếu kiểm kê</w:t>
      </w:r>
    </w:p>
    <w:p>
      <w:pPr>
        <w:pStyle w:val="Heading2"/>
      </w:pPr>
      <w:r>
        <w:rPr>
          <w:rFonts w:ascii="Times New Roman" w:hAnsi="Times New Roman" w:eastAsia="Times New Roman"/>
          <w:b/>
          <w:color w:val="000000"/>
          <w:sz w:val="26"/>
        </w:rPr>
        <w:t>2.14 Kết luận chương</w:t>
      </w:r>
    </w:p>
    <w:p>
      <w:pPr>
        <w:spacing w:line="276" w:lineRule="auto" w:after="120"/>
        <w:ind w:firstLine="567"/>
      </w:pPr>
      <w:r>
        <w:rPr>
          <w:rFonts w:ascii="Times New Roman" w:hAnsi="Times New Roman" w:eastAsia="Times New Roman"/>
          <w:color w:val="000000"/>
          <w:sz w:val="24"/>
        </w:rPr>
        <w:t>Chương 2:</w:t>
      </w:r>
    </w:p>
    <w:p>
      <w:pPr>
        <w:spacing w:line="276" w:lineRule="auto" w:after="120"/>
        <w:ind w:firstLine="567"/>
      </w:pPr>
      <w:r>
        <w:rPr>
          <w:rFonts w:ascii="Times New Roman" w:hAnsi="Times New Roman" w:eastAsia="Times New Roman"/>
          <w:color w:val="000000"/>
          <w:sz w:val="24"/>
        </w:rPr>
        <w:t>kho + biểu đồ hoạt động. Tiếp theo:</w:t>
      </w:r>
    </w:p>
    <w:p>
      <w:pPr>
        <w:spacing w:line="276" w:lineRule="auto" w:after="60"/>
        <w:ind w:firstLine="0" w:left="567"/>
      </w:pPr>
      <w:r>
        <w:rPr>
          <w:rFonts w:ascii="Times New Roman" w:hAnsi="Times New Roman" w:eastAsia="Times New Roman"/>
          <w:color w:val="000000"/>
          <w:sz w:val="24"/>
        </w:rPr>
        <w:t>– Ch.3 -- Phân tích chức năng (Use Case);</w:t>
      </w:r>
    </w:p>
    <w:p>
      <w:pPr>
        <w:spacing w:line="276" w:lineRule="auto" w:after="60"/>
        <w:ind w:firstLine="0" w:left="567"/>
      </w:pPr>
      <w:r>
        <w:rPr>
          <w:rFonts w:ascii="Times New Roman" w:hAnsi="Times New Roman" w:eastAsia="Times New Roman"/>
          <w:color w:val="000000"/>
          <w:sz w:val="24"/>
        </w:rPr>
        <w:t>– Ch.4 -- Phân tích cấu trúc (Class);</w:t>
      </w:r>
    </w:p>
    <w:p>
      <w:pPr>
        <w:spacing w:line="276" w:lineRule="auto" w:after="60"/>
        <w:ind w:firstLine="0" w:left="567"/>
      </w:pPr>
      <w:r>
        <w:rPr>
          <w:rFonts w:ascii="Times New Roman" w:hAnsi="Times New Roman" w:eastAsia="Times New Roman"/>
          <w:color w:val="000000"/>
          <w:sz w:val="24"/>
        </w:rPr>
        <w:t>– Ch.5 -- Phân tích hành vi (Sequence).</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Giới thiệu giai đoạn</w:t>
      </w:r>
    </w:p>
    <w:p>
      <w:pPr>
        <w:spacing w:line="276" w:lineRule="auto" w:after="120"/>
        <w:ind w:firstLine="567"/>
      </w:pPr>
      <w:r>
        <w:rPr>
          <w:rFonts w:ascii="Times New Roman" w:hAnsi="Times New Roman" w:eastAsia="Times New Roman"/>
          <w:color w:val="000000"/>
          <w:sz w:val="24"/>
        </w:rPr>
        <w:t>Phân tích hệ thống theo hướng đối tượng gồm</w:t>
      </w:r>
    </w:p>
    <w:p>
      <w:pPr>
        <w:spacing w:line="276" w:lineRule="auto" w:after="120"/>
        <w:ind w:firstLine="567"/>
      </w:pPr>
      <w:r>
        <w:rPr>
          <w:rFonts w:ascii="Times New Roman" w:hAnsi="Times New Roman" w:eastAsia="Times New Roman"/>
          <w:color w:val="000000"/>
          <w:sz w:val="24"/>
        </w:rPr>
        <w:t>, mỗi giai đoạn gắn một loại biểu đồ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|p4.5cm|p4cm|</w:t>
              <w:br/>
              <w:br/>
              <w:t>Giai đoạn</w:t>
            </w:r>
          </w:p>
        </w:tc>
        <w:tc>
          <w:tcPr>
            <w:tcW w:type="dxa" w:w="3024"/>
          </w:tcPr>
          <w:p>
            <w:r/>
            <w:r>
              <w:rPr>
                <w:rFonts w:ascii="Times New Roman" w:hAnsi="Times New Roman" w:eastAsia="Times New Roman"/>
                <w:b/>
                <w:color w:val="000000"/>
                <w:sz w:val="22"/>
              </w:rPr>
              <w:t>Biểu đồ chính</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1. Phân tích chức năng</w:t>
            </w:r>
          </w:p>
        </w:tc>
        <w:tc>
          <w:tcPr>
            <w:tcW w:type="dxa" w:w="3024"/>
          </w:tcPr>
          <w:p>
            <w:r/>
            <w:r>
              <w:rPr>
                <w:rFonts w:ascii="Times New Roman" w:hAnsi="Times New Roman" w:eastAsia="Times New Roman"/>
                <w:b w:val="0"/>
                <w:color w:val="000000"/>
                <w:sz w:val="22"/>
              </w:rPr>
              <w:t>Use Case Diagram</w:t>
            </w:r>
          </w:p>
        </w:tc>
        <w:tc>
          <w:tcPr>
            <w:tcW w:type="dxa" w:w="3024"/>
          </w:tcPr>
          <w:p>
            <w:r/>
            <w:r>
              <w:rPr>
                <w:rFonts w:ascii="Times New Roman" w:hAnsi="Times New Roman" w:eastAsia="Times New Roman"/>
                <w:b w:val="0"/>
                <w:color w:val="000000"/>
                <w:sz w:val="22"/>
              </w:rPr>
              <w:t>Ch.3 (chương này)</w:t>
            </w:r>
          </w:p>
        </w:tc>
      </w:tr>
      <w:tr>
        <w:tc>
          <w:tcPr>
            <w:tcW w:type="dxa" w:w="3024"/>
          </w:tcPr>
          <w:p>
            <w:r/>
            <w:r>
              <w:rPr>
                <w:rFonts w:ascii="Times New Roman" w:hAnsi="Times New Roman" w:eastAsia="Times New Roman"/>
                <w:b w:val="0"/>
                <w:color w:val="000000"/>
                <w:sz w:val="22"/>
              </w:rPr>
              <w:t>2. Phân tích cấu trúc</w:t>
            </w:r>
          </w:p>
        </w:tc>
        <w:tc>
          <w:tcPr>
            <w:tcW w:type="dxa" w:w="3024"/>
          </w:tcPr>
          <w:p>
            <w:r/>
            <w:r>
              <w:rPr>
                <w:rFonts w:ascii="Times New Roman" w:hAnsi="Times New Roman" w:eastAsia="Times New Roman"/>
                <w:b w:val="0"/>
                <w:color w:val="000000"/>
                <w:sz w:val="22"/>
              </w:rPr>
              <w:t>Class Diagram</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3. Phân tích hành vi</w:t>
            </w:r>
          </w:p>
        </w:tc>
        <w:tc>
          <w:tcPr>
            <w:tcW w:type="dxa" w:w="3024"/>
          </w:tcPr>
          <w:p>
            <w:r/>
            <w:r>
              <w:rPr>
                <w:rFonts w:ascii="Times New Roman" w:hAnsi="Times New Roman" w:eastAsia="Times New Roman"/>
                <w:b w:val="0"/>
                <w:color w:val="000000"/>
                <w:sz w:val="22"/>
              </w:rPr>
              <w:t>Sequence Diagram</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trả lời các câu hỏi: hệ thống cung cấp</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(tác nhân) sử dụng? Mục tiêu của mỗi tương tác là gì? Kết quả của giai đoạn này gồm: danh sách tác nhân, biểu đồ use case tổng quát, biểu đồ use case phân rã và</w:t>
      </w:r>
    </w:p>
    <w:p>
      <w:pPr>
        <w:spacing w:line="276" w:lineRule="auto" w:after="120"/>
        <w:ind w:firstLine="567"/>
      </w:pPr>
      <w:r>
        <w:rPr>
          <w:rFonts w:ascii="Times New Roman" w:hAnsi="Times New Roman" w:eastAsia="Times New Roman"/>
          <w:color w:val="000000"/>
          <w:sz w:val="24"/>
        </w:rPr>
        <w:t>từng use case.</w:t>
      </w:r>
    </w:p>
    <w:p>
      <w:pPr>
        <w:pStyle w:val="Heading2"/>
      </w:pPr>
      <w:r>
        <w:rPr>
          <w:rFonts w:ascii="Times New Roman" w:hAnsi="Times New Roman" w:eastAsia="Times New Roman"/>
          <w:b/>
          <w:color w:val="000000"/>
          <w:sz w:val="26"/>
        </w:rPr>
        <w:t>3.2 Phân tích tác nhân</w:t>
      </w:r>
    </w:p>
    <w:p>
      <w:pPr>
        <w:spacing w:line="276" w:lineRule="auto" w:after="120"/>
        <w:ind w:firstLine="567"/>
      </w:pPr>
      <w:r>
        <w:rPr>
          <w:rFonts w:ascii="Times New Roman" w:hAnsi="Times New Roman" w:eastAsia="Times New Roman"/>
          <w:color w:val="000000"/>
          <w:sz w:val="24"/>
        </w:rPr>
        <w:t>Tác nhân (actor) là người (hoặc hệ thống bên ngoài) tương tác với hệ thống để đạt một mục tiêu. Dựa trên nghiệp vụ Chương 2, hệ thống có ba tác nhân chính:</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 vai trò</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Quản lý tài khoản người dùng, phân quyền theo vai trò; có thể tạo/cập nhật thông tin kho; xem báo cáo nhập xuất tồn. Có toàn quyền cấu hình người dùng.</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Giám sát tồn kho; phê duyệt phiếu nhập, xuất, kiểm kê; quản lý danh mục hàng hóa, nhà cung cấp, khách hàng, kho; xem báo cáo.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Thực hiện thao tác hàng ngày: lập phiếu nhập/xuất/kiểm kê; thêm và tìm kiếm hàng hóa, nhà cung cấp, khách hàng. Là actor thao tác nhiều nhất.</w:t>
            </w:r>
          </w:p>
        </w:tc>
      </w:tr>
    </w:tbl>
    <w:p/>
    <w:p>
      <w:pPr>
        <w:pStyle w:val="Heading2"/>
      </w:pPr>
      <w:r>
        <w:rPr>
          <w:rFonts w:ascii="Times New Roman" w:hAnsi="Times New Roman" w:eastAsia="Times New Roman"/>
          <w:b/>
          <w:color w:val="000000"/>
          <w:sz w:val="26"/>
        </w:rPr>
        <w:t>3.3 Nguyên tắc xác định use case</w:t>
      </w:r>
    </w:p>
    <w:p>
      <w:pPr>
        <w:spacing w:line="276" w:lineRule="auto" w:after="60"/>
        <w:ind w:firstLine="0" w:left="567"/>
      </w:pPr>
      <w:r>
        <w:rPr>
          <w:rFonts w:ascii="Times New Roman" w:hAnsi="Times New Roman" w:eastAsia="Times New Roman"/>
          <w:color w:val="000000"/>
          <w:sz w:val="24"/>
        </w:rPr>
        <w:t>• Use case biểu diễn một mục tiêu cụ thể mà actor muốn đạt được khi dùng hệ thống (ví dụ: “Thêm hàng hóa”, “Lập phiếu nhập kho”).</w:t>
      </w:r>
    </w:p>
    <w:p>
      <w:pPr>
        <w:spacing w:line="276" w:lineRule="auto" w:after="60"/>
        <w:ind w:firstLine="0" w:left="567"/>
      </w:pPr>
      <w:r>
        <w:rPr>
          <w:rFonts w:ascii="Times New Roman" w:hAnsi="Times New Roman" w:eastAsia="Times New Roman"/>
          <w:color w:val="000000"/>
          <w:sz w:val="24"/>
        </w:rPr>
        <w:t>• Không coi tên nghiệp vụ chung như “Quản lý hàng hóa”, “Quản lý nhà cung cấp” là một use case -- đó là gói chức năng, cần phân rã.</w:t>
      </w:r>
    </w:p>
    <w:p>
      <w:pPr>
        <w:spacing w:line="276" w:lineRule="auto" w:after="60"/>
        <w:ind w:firstLine="0" w:left="567"/>
      </w:pPr>
      <w:r>
        <w:rPr>
          <w:rFonts w:ascii="Times New Roman" w:hAnsi="Times New Roman" w:eastAsia="Times New Roman"/>
          <w:color w:val="000000"/>
          <w:sz w:val="24"/>
        </w:rPr>
        <w:t>• Đăng nhập / Đăng xuất không phải nghiệp vụ kho mà là use case hệ thống, vẫn được đặc tả vì điều kiện để actor thực hiện các use case khác.</w:t>
      </w:r>
    </w:p>
    <w:p>
      <w:pPr>
        <w:spacing w:line="276" w:lineRule="auto" w:after="60"/>
        <w:ind w:firstLine="0" w:left="567"/>
      </w:pPr>
      <w:r>
        <w:rPr>
          <w:rFonts w:ascii="Times New Roman" w:hAnsi="Times New Roman" w:eastAsia="Times New Roman"/>
          <w:color w:val="000000"/>
          <w:sz w:val="24"/>
        </w:rPr>
        <w:t>• Sơ đồ tổng quát thể hiện các nhóm chức năng; sơ đồ phân rã thể hiện từng use case cụ thể.</w:t>
      </w:r>
    </w:p>
    <w:p>
      <w:pPr>
        <w:pStyle w:val="Heading2"/>
      </w:pPr>
      <w:r>
        <w:rPr>
          <w:rFonts w:ascii="Times New Roman" w:hAnsi="Times New Roman" w:eastAsia="Times New Roman"/>
          <w:b/>
          <w:color w:val="000000"/>
          <w:sz w:val="26"/>
        </w:rPr>
        <w:t>3.4 Biểu đồ use case tổng quát</w:t>
      </w:r>
    </w:p>
    <w:p>
      <w:pPr>
        <w:spacing w:line="276" w:lineRule="auto" w:after="120"/>
        <w:ind w:firstLine="567"/>
      </w:pPr>
      <w:r>
        <w:rPr>
          <w:rFonts w:ascii="Times New Roman" w:hAnsi="Times New Roman" w:eastAsia="Times New Roman"/>
          <w:color w:val="000000"/>
          <w:sz w:val="24"/>
        </w:rPr>
        <w:t>Sơ đồ tổng quát cho thấy các nhóm chức năng chính của hệ thống và quan hệ với ba tác nhân. Mỗi oval ở mức này là</w:t>
      </w:r>
    </w:p>
    <w:p>
      <w:pPr>
        <w:spacing w:line="276" w:lineRule="auto" w:after="120"/>
        <w:ind w:firstLine="567"/>
      </w:pPr>
      <w:r>
        <w:rPr>
          <w:rFonts w:ascii="Times New Roman" w:hAnsi="Times New Roman" w:eastAsia="Times New Roman"/>
          <w:color w:val="000000"/>
          <w:sz w:val="24"/>
        </w:rPr>
        <w:t>(chưa phải use case chi tiết) -- sẽ được phân rã ở mục sau.</w:t>
      </w:r>
    </w:p>
    <w:p>
      <w:pPr>
        <w:spacing w:before="160" w:after="80"/>
        <w:ind w:firstLine="0"/>
        <w:jc w:val="center"/>
      </w:pPr>
      <w:r>
        <w:drawing>
          <wp:inline xmlns:a="http://schemas.openxmlformats.org/drawingml/2006/main" xmlns:pic="http://schemas.openxmlformats.org/drawingml/2006/picture">
            <wp:extent cx="5580000" cy="4396206"/>
            <wp:docPr id="4" name="Picture 4"/>
            <wp:cNvGraphicFramePr>
              <a:graphicFrameLocks noChangeAspect="1"/>
            </wp:cNvGraphicFramePr>
            <a:graphic>
              <a:graphicData uri="http://schemas.openxmlformats.org/drawingml/2006/picture">
                <pic:pic>
                  <pic:nvPicPr>
                    <pic:cNvPr id="0" name="3.4_usecase.png"/>
                    <pic:cNvPicPr/>
                  </pic:nvPicPr>
                  <pic:blipFill>
                    <a:blip r:embed="rId14"/>
                    <a:stretch>
                      <a:fillRect/>
                    </a:stretch>
                  </pic:blipFill>
                  <pic:spPr>
                    <a:xfrm>
                      <a:off x="0" y="0"/>
                      <a:ext cx="5580000" cy="439620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 / hệ thống)</w:t>
      </w:r>
    </w:p>
    <w:p>
      <w:pPr>
        <w:pStyle w:val="Heading2"/>
      </w:pPr>
      <w:r>
        <w:rPr>
          <w:rFonts w:ascii="Times New Roman" w:hAnsi="Times New Roman" w:eastAsia="Times New Roman"/>
          <w:b/>
          <w:color w:val="000000"/>
          <w:sz w:val="26"/>
        </w:rPr>
        <w:t>3.5 Biểu đồ use case phân rã</w:t>
      </w:r>
    </w:p>
    <w:p>
      <w:pPr>
        <w:pStyle w:val="Heading3"/>
      </w:pPr>
      <w:r>
        <w:rPr>
          <w:rFonts w:ascii="Times New Roman" w:hAnsi="Times New Roman" w:eastAsia="Times New Roman"/>
          <w:b/>
          <w:color w:val="000000"/>
          <w:sz w:val="24"/>
        </w:rPr>
        <w:t>3.5.1 Nhóm đăng nhập và quản lý tài khoản</w:t>
      </w:r>
    </w:p>
    <w:p>
      <w:pPr>
        <w:spacing w:before="160" w:after="80"/>
        <w:ind w:firstLine="0"/>
        <w:jc w:val="center"/>
      </w:pPr>
      <w:r>
        <w:drawing>
          <wp:inline xmlns:a="http://schemas.openxmlformats.org/drawingml/2006/main" xmlns:pic="http://schemas.openxmlformats.org/drawingml/2006/picture">
            <wp:extent cx="5580000" cy="3944255"/>
            <wp:docPr id="5" name="Picture 5"/>
            <wp:cNvGraphicFramePr>
              <a:graphicFrameLocks noChangeAspect="1"/>
            </wp:cNvGraphicFramePr>
            <a:graphic>
              <a:graphicData uri="http://schemas.openxmlformats.org/drawingml/2006/picture">
                <pic:pic>
                  <pic:nvPicPr>
                    <pic:cNvPr id="0" name="3.5_usecase_user_management.png"/>
                    <pic:cNvPicPr/>
                  </pic:nvPicPr>
                  <pic:blipFill>
                    <a:blip r:embed="rId15"/>
                    <a:stretch>
                      <a:fillRect/>
                    </a:stretch>
                  </pic:blipFill>
                  <pic:spPr>
                    <a:xfrm>
                      <a:off x="0" y="0"/>
                      <a:ext cx="5580000" cy="394425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và thêm tài khoản</w:t>
      </w:r>
    </w:p>
    <w:p>
      <w:pPr>
        <w:pStyle w:val="Heading3"/>
      </w:pPr>
      <w:r>
        <w:rPr>
          <w:rFonts w:ascii="Times New Roman" w:hAnsi="Times New Roman" w:eastAsia="Times New Roman"/>
          <w:b/>
          <w:color w:val="000000"/>
          <w:sz w:val="24"/>
        </w:rPr>
        <w:t>3.5.2 Nhóm quản lý đối tác</w:t>
      </w:r>
    </w:p>
    <w:p>
      <w:pPr>
        <w:spacing w:before="160" w:after="80"/>
        <w:ind w:firstLine="0"/>
        <w:jc w:val="center"/>
      </w:pPr>
      <w:r>
        <w:drawing>
          <wp:inline xmlns:a="http://schemas.openxmlformats.org/drawingml/2006/main" xmlns:pic="http://schemas.openxmlformats.org/drawingml/2006/picture">
            <wp:extent cx="5580000" cy="2930084"/>
            <wp:docPr id="6" name="Picture 6"/>
            <wp:cNvGraphicFramePr>
              <a:graphicFrameLocks noChangeAspect="1"/>
            </wp:cNvGraphicFramePr>
            <a:graphic>
              <a:graphicData uri="http://schemas.openxmlformats.org/drawingml/2006/picture">
                <pic:pic>
                  <pic:nvPicPr>
                    <pic:cNvPr id="0" name="3.6_usecase_partner_management.png"/>
                    <pic:cNvPicPr/>
                  </pic:nvPicPr>
                  <pic:blipFill>
                    <a:blip r:embed="rId16"/>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Thêm NCC, Thêm khách hàng</w:t>
      </w:r>
    </w:p>
    <w:p>
      <w:pPr>
        <w:pStyle w:val="Heading3"/>
      </w:pPr>
      <w:r>
        <w:rPr>
          <w:rFonts w:ascii="Times New Roman" w:hAnsi="Times New Roman" w:eastAsia="Times New Roman"/>
          <w:b/>
          <w:color w:val="000000"/>
          <w:sz w:val="24"/>
        </w:rPr>
        <w:t>3.5.3 Nhóm quản lý hàng hóa và kho</w:t>
      </w:r>
    </w:p>
    <w:p>
      <w:pPr>
        <w:spacing w:before="160" w:after="80"/>
        <w:ind w:firstLine="0"/>
        <w:jc w:val="center"/>
      </w:pPr>
      <w:r>
        <w:drawing>
          <wp:inline xmlns:a="http://schemas.openxmlformats.org/drawingml/2006/main" xmlns:pic="http://schemas.openxmlformats.org/drawingml/2006/picture">
            <wp:extent cx="5580000" cy="3584146"/>
            <wp:docPr id="7" name="Picture 7"/>
            <wp:cNvGraphicFramePr>
              <a:graphicFrameLocks noChangeAspect="1"/>
            </wp:cNvGraphicFramePr>
            <a:graphic>
              <a:graphicData uri="http://schemas.openxmlformats.org/drawingml/2006/picture">
                <pic:pic>
                  <pic:nvPicPr>
                    <pic:cNvPr id="0" name="3.7_usecase_item_management.png"/>
                    <pic:cNvPicPr/>
                  </pic:nvPicPr>
                  <pic:blipFill>
                    <a:blip r:embed="rId17"/>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và kho</w:t>
      </w:r>
    </w:p>
    <w:p>
      <w:pPr>
        <w:pStyle w:val="Heading3"/>
      </w:pPr>
      <w:r>
        <w:rPr>
          <w:rFonts w:ascii="Times New Roman" w:hAnsi="Times New Roman" w:eastAsia="Times New Roman"/>
          <w:b/>
          <w:color w:val="000000"/>
          <w:sz w:val="24"/>
        </w:rPr>
        <w:t>3.5.4 Nhóm nhập, xuất, kiểm kê, báo cáo</w:t>
      </w:r>
    </w:p>
    <w:p>
      <w:pPr>
        <w:spacing w:before="160" w:after="80"/>
        <w:ind w:firstLine="0"/>
        <w:jc w:val="center"/>
      </w:pPr>
      <w:r>
        <w:drawing>
          <wp:inline xmlns:a="http://schemas.openxmlformats.org/drawingml/2006/main" xmlns:pic="http://schemas.openxmlformats.org/drawingml/2006/picture">
            <wp:extent cx="5580000" cy="3252373"/>
            <wp:docPr id="8" name="Picture 8"/>
            <wp:cNvGraphicFramePr>
              <a:graphicFrameLocks noChangeAspect="1"/>
            </wp:cNvGraphicFramePr>
            <a:graphic>
              <a:graphicData uri="http://schemas.openxmlformats.org/drawingml/2006/picture">
                <pic:pic>
                  <pic:nvPicPr>
                    <pic:cNvPr id="0" name="3.8_usecase_inventory_management.png"/>
                    <pic:cNvPicPr/>
                  </pic:nvPicPr>
                  <pic:blipFill>
                    <a:blip r:embed="rId18"/>
                    <a:stretch>
                      <a:fillRect/>
                    </a:stretch>
                  </pic:blipFill>
                  <pic:spPr>
                    <a:xfrm>
                      <a:off x="0" y="0"/>
                      <a:ext cx="5580000" cy="3252373"/>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Nhập, xuất, kiểm kê, báo cáo tồn</w:t>
      </w:r>
    </w:p>
    <w:p>
      <w:pPr>
        <w:pStyle w:val="Heading2"/>
      </w:pPr>
      <w:r>
        <w:rPr>
          <w:rFonts w:ascii="Times New Roman" w:hAnsi="Times New Roman" w:eastAsia="Times New Roman"/>
          <w:b/>
          <w:color w:val="000000"/>
          <w:sz w:val="26"/>
        </w:rPr>
        <w:t>3.6 Danh sách use case</w:t>
      </w:r>
    </w:p>
    <w:p>
      <w:pPr>
        <w:spacing w:line="276" w:lineRule="auto" w:after="120"/>
        <w:ind w:firstLine="567"/>
      </w:pPr>
      <w:r>
        <w:rPr>
          <w:rFonts w:ascii="Times New Roman" w:hAnsi="Times New Roman" w:eastAsia="Times New Roman"/>
          <w:color w:val="000000"/>
          <w:sz w:val="24"/>
        </w:rPr>
        <w:t>Hệ thống xác định</w:t>
      </w:r>
    </w:p>
    <w:p>
      <w:pPr>
        <w:spacing w:line="276" w:lineRule="auto" w:after="120"/>
        <w:ind w:firstLine="567"/>
      </w:pPr>
      <w:r>
        <w:rPr>
          <w:rFonts w:ascii="Times New Roman" w:hAnsi="Times New Roman" w:eastAsia="Times New Roman"/>
          <w:color w:val="000000"/>
          <w:sz w:val="24"/>
        </w:rPr>
        <w:t>tiêu biểu:</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|p5cm|p6.5cm|</w:t>
              <w:br/>
              <w:br/>
              <w:t>Mã</w:t>
            </w:r>
          </w:p>
        </w:tc>
        <w:tc>
          <w:tcPr>
            <w:tcW w:type="dxa" w:w="3024"/>
          </w:tcPr>
          <w:p>
            <w:r/>
            <w:r>
              <w:rPr>
                <w:rFonts w:ascii="Times New Roman" w:hAnsi="Times New Roman" w:eastAsia="Times New Roman"/>
                <w:b/>
                <w:color w:val="000000"/>
                <w:sz w:val="22"/>
              </w:rPr>
              <w:t>Use case (mục tiêu)</w:t>
            </w:r>
          </w:p>
        </w:tc>
        <w:tc>
          <w:tcPr>
            <w:tcW w:type="dxa" w:w="3024"/>
          </w:tcPr>
          <w:p>
            <w:r/>
            <w:r>
              <w:rPr>
                <w:rFonts w:ascii="Times New Roman" w:hAnsi="Times New Roman" w:eastAsia="Times New Roman"/>
                <w:b/>
                <w:color w:val="000000"/>
                <w:sz w:val="22"/>
              </w:rPr>
              <w:t>Tác nhân chính</w:t>
            </w:r>
          </w:p>
        </w:tc>
      </w:tr>
      <w:tr>
        <w:tc>
          <w:tcPr>
            <w:tcW w:type="dxa" w:w="3024"/>
          </w:tcPr>
          <w:p>
            <w:r/>
            <w:r>
              <w:rPr>
                <w:rFonts w:ascii="Times New Roman" w:hAnsi="Times New Roman" w:eastAsia="Times New Roman"/>
                <w:b w:val="0"/>
                <w:color w:val="000000"/>
                <w:sz w:val="22"/>
              </w:rPr>
              <w:t>UC01</w:t>
            </w:r>
          </w:p>
        </w:tc>
        <w:tc>
          <w:tcPr>
            <w:tcW w:type="dxa" w:w="3024"/>
          </w:tcPr>
          <w:p>
            <w:r/>
            <w:r>
              <w:rPr>
                <w:rFonts w:ascii="Times New Roman" w:hAnsi="Times New Roman" w:eastAsia="Times New Roman"/>
                <w:b w:val="0"/>
                <w:color w:val="000000"/>
                <w:sz w:val="22"/>
              </w:rPr>
              <w:t>Đăng nhập</w:t>
            </w:r>
          </w:p>
        </w:tc>
        <w:tc>
          <w:tcPr>
            <w:tcW w:type="dxa" w:w="3024"/>
          </w:tcPr>
          <w:p>
            <w:r/>
            <w:r>
              <w:rPr>
                <w:rFonts w:ascii="Times New Roman" w:hAnsi="Times New Roman" w:eastAsia="Times New Roman"/>
                <w:b w:val="0"/>
                <w:color w:val="000000"/>
                <w:sz w:val="22"/>
              </w:rPr>
              <w:t>Tất cả người dùng</w:t>
            </w:r>
          </w:p>
        </w:tc>
      </w:tr>
      <w:tr>
        <w:tc>
          <w:tcPr>
            <w:tcW w:type="dxa" w:w="3024"/>
          </w:tcPr>
          <w:p>
            <w:r/>
            <w:r>
              <w:rPr>
                <w:rFonts w:ascii="Times New Roman" w:hAnsi="Times New Roman" w:eastAsia="Times New Roman"/>
                <w:b w:val="0"/>
                <w:color w:val="000000"/>
                <w:sz w:val="22"/>
              </w:rPr>
              <w:t>UC02</w:t>
            </w:r>
          </w:p>
        </w:tc>
        <w:tc>
          <w:tcPr>
            <w:tcW w:type="dxa" w:w="3024"/>
          </w:tcPr>
          <w:p>
            <w:r/>
            <w:r>
              <w:rPr>
                <w:rFonts w:ascii="Times New Roman" w:hAnsi="Times New Roman" w:eastAsia="Times New Roman"/>
                <w:b w:val="0"/>
                <w:color w:val="000000"/>
                <w:sz w:val="22"/>
              </w:rPr>
              <w:t>Đăng xuất</w:t>
            </w:r>
          </w:p>
        </w:tc>
        <w:tc>
          <w:tcPr>
            <w:tcW w:type="dxa" w:w="3024"/>
          </w:tcPr>
          <w:p>
            <w:r/>
            <w:r>
              <w:rPr>
                <w:rFonts w:ascii="Times New Roman" w:hAnsi="Times New Roman" w:eastAsia="Times New Roman"/>
                <w:b w:val="0"/>
                <w:color w:val="000000"/>
                <w:sz w:val="22"/>
              </w:rPr>
              <w:t>Tất cả người dùng</w:t>
            </w:r>
          </w:p>
        </w:tc>
      </w:tr>
      <w:tr>
        <w:tc>
          <w:tcPr>
            <w:tcW w:type="dxa" w:w="3024"/>
          </w:tcPr>
          <w:p>
            <w:r/>
            <w:r>
              <w:rPr>
                <w:rFonts w:ascii="Times New Roman" w:hAnsi="Times New Roman" w:eastAsia="Times New Roman"/>
                <w:b w:val="0"/>
                <w:color w:val="000000"/>
                <w:sz w:val="22"/>
              </w:rPr>
              <w:t>UC03</w:t>
            </w:r>
          </w:p>
        </w:tc>
        <w:tc>
          <w:tcPr>
            <w:tcW w:type="dxa" w:w="3024"/>
          </w:tcPr>
          <w:p>
            <w:r/>
            <w:r>
              <w:rPr>
                <w:rFonts w:ascii="Times New Roman" w:hAnsi="Times New Roman" w:eastAsia="Times New Roman"/>
                <w:b w:val="0"/>
                <w:color w:val="000000"/>
                <w:sz w:val="22"/>
              </w:rPr>
              <w:t>Thêm tài khoản</w:t>
            </w:r>
          </w:p>
        </w:tc>
        <w:tc>
          <w:tcPr>
            <w:tcW w:type="dxa" w:w="3024"/>
          </w:tcPr>
          <w:p>
            <w:r/>
            <w:r>
              <w:rPr>
                <w:rFonts w:ascii="Times New Roman" w:hAnsi="Times New Roman" w:eastAsia="Times New Roman"/>
                <w:b w:val="0"/>
                <w:color w:val="000000"/>
                <w:sz w:val="22"/>
              </w:rPr>
              <w:t>Quản trị viên</w:t>
            </w:r>
          </w:p>
        </w:tc>
      </w:tr>
      <w:tr>
        <w:tc>
          <w:tcPr>
            <w:tcW w:type="dxa" w:w="3024"/>
          </w:tcPr>
          <w:p>
            <w:r/>
            <w:r>
              <w:rPr>
                <w:rFonts w:ascii="Times New Roman" w:hAnsi="Times New Roman" w:eastAsia="Times New Roman"/>
                <w:b w:val="0"/>
                <w:color w:val="000000"/>
                <w:sz w:val="22"/>
              </w:rPr>
              <w:t>UC04</w:t>
            </w:r>
          </w:p>
        </w:tc>
        <w:tc>
          <w:tcPr>
            <w:tcW w:type="dxa" w:w="3024"/>
          </w:tcPr>
          <w:p>
            <w:r/>
            <w:r>
              <w:rPr>
                <w:rFonts w:ascii="Times New Roman" w:hAnsi="Times New Roman" w:eastAsia="Times New Roman"/>
                <w:b w:val="0"/>
                <w:color w:val="000000"/>
                <w:sz w:val="22"/>
              </w:rPr>
              <w:t>Thêm nhà cung cấp</w:t>
            </w:r>
          </w:p>
        </w:tc>
        <w:tc>
          <w:tcPr>
            <w:tcW w:type="dxa" w:w="3024"/>
          </w:tcPr>
          <w:p>
            <w:r/>
            <w:r>
              <w:rPr>
                <w:rFonts w:ascii="Times New Roman" w:hAnsi="Times New Roman" w:eastAsia="Times New Roman"/>
                <w:b w:val="0"/>
                <w:color w:val="000000"/>
                <w:sz w:val="22"/>
              </w:rPr>
              <w:t>Nhân viên kho, Quản lý kho</w:t>
            </w:r>
          </w:p>
        </w:tc>
      </w:tr>
      <w:tr>
        <w:tc>
          <w:tcPr>
            <w:tcW w:type="dxa" w:w="3024"/>
          </w:tcPr>
          <w:p>
            <w:r/>
            <w:r>
              <w:rPr>
                <w:rFonts w:ascii="Times New Roman" w:hAnsi="Times New Roman" w:eastAsia="Times New Roman"/>
                <w:b w:val="0"/>
                <w:color w:val="000000"/>
                <w:sz w:val="22"/>
              </w:rPr>
              <w:t>UC05</w:t>
            </w:r>
          </w:p>
        </w:tc>
        <w:tc>
          <w:tcPr>
            <w:tcW w:type="dxa" w:w="3024"/>
          </w:tcPr>
          <w:p>
            <w:r/>
            <w:r>
              <w:rPr>
                <w:rFonts w:ascii="Times New Roman" w:hAnsi="Times New Roman" w:eastAsia="Times New Roman"/>
                <w:b w:val="0"/>
                <w:color w:val="000000"/>
                <w:sz w:val="22"/>
              </w:rPr>
              <w:t>Thêm khách hàng</w:t>
            </w:r>
          </w:p>
        </w:tc>
        <w:tc>
          <w:tcPr>
            <w:tcW w:type="dxa" w:w="3024"/>
          </w:tcPr>
          <w:p>
            <w:r/>
            <w:r>
              <w:rPr>
                <w:rFonts w:ascii="Times New Roman" w:hAnsi="Times New Roman" w:eastAsia="Times New Roman"/>
                <w:b w:val="0"/>
                <w:color w:val="000000"/>
                <w:sz w:val="22"/>
              </w:rPr>
              <w:t>Nhân viên kho, Quản lý kho</w:t>
            </w:r>
          </w:p>
        </w:tc>
      </w:tr>
      <w:tr>
        <w:tc>
          <w:tcPr>
            <w:tcW w:type="dxa" w:w="3024"/>
          </w:tcPr>
          <w:p>
            <w:r/>
            <w:r>
              <w:rPr>
                <w:rFonts w:ascii="Times New Roman" w:hAnsi="Times New Roman" w:eastAsia="Times New Roman"/>
                <w:b w:val="0"/>
                <w:color w:val="000000"/>
                <w:sz w:val="22"/>
              </w:rPr>
              <w:t>UC06</w:t>
            </w:r>
          </w:p>
        </w:tc>
        <w:tc>
          <w:tcPr>
            <w:tcW w:type="dxa" w:w="3024"/>
          </w:tcPr>
          <w:p>
            <w:r/>
            <w:r>
              <w:rPr>
                <w:rFonts w:ascii="Times New Roman" w:hAnsi="Times New Roman" w:eastAsia="Times New Roman"/>
                <w:b w:val="0"/>
                <w:color w:val="000000"/>
                <w:sz w:val="22"/>
              </w:rPr>
              <w:t>Thêm hàng hóa</w:t>
            </w:r>
          </w:p>
        </w:tc>
        <w:tc>
          <w:tcPr>
            <w:tcW w:type="dxa" w:w="3024"/>
          </w:tcPr>
          <w:p>
            <w:r/>
            <w:r>
              <w:rPr>
                <w:rFonts w:ascii="Times New Roman" w:hAnsi="Times New Roman" w:eastAsia="Times New Roman"/>
                <w:b w:val="0"/>
                <w:color w:val="000000"/>
                <w:sz w:val="22"/>
              </w:rPr>
              <w:t>Nhân viên kho, Quản lý kho</w:t>
            </w:r>
          </w:p>
        </w:tc>
      </w:tr>
      <w:tr>
        <w:tc>
          <w:tcPr>
            <w:tcW w:type="dxa" w:w="3024"/>
          </w:tcPr>
          <w:p>
            <w:r/>
            <w:r>
              <w:rPr>
                <w:rFonts w:ascii="Times New Roman" w:hAnsi="Times New Roman" w:eastAsia="Times New Roman"/>
                <w:b w:val="0"/>
                <w:color w:val="000000"/>
                <w:sz w:val="22"/>
              </w:rPr>
              <w:t>UC07</w:t>
            </w:r>
          </w:p>
        </w:tc>
        <w:tc>
          <w:tcPr>
            <w:tcW w:type="dxa" w:w="3024"/>
          </w:tcPr>
          <w:p>
            <w:r/>
            <w:r>
              <w:rPr>
                <w:rFonts w:ascii="Times New Roman" w:hAnsi="Times New Roman" w:eastAsia="Times New Roman"/>
                <w:b w:val="0"/>
                <w:color w:val="000000"/>
                <w:sz w:val="22"/>
              </w:rPr>
              <w:t>Tìm kiếm hàng hóa</w:t>
            </w:r>
          </w:p>
        </w:tc>
        <w:tc>
          <w:tcPr>
            <w:tcW w:type="dxa" w:w="3024"/>
          </w:tcPr>
          <w:p>
            <w:r/>
            <w:r>
              <w:rPr>
                <w:rFonts w:ascii="Times New Roman" w:hAnsi="Times New Roman" w:eastAsia="Times New Roman"/>
                <w:b w:val="0"/>
                <w:color w:val="000000"/>
                <w:sz w:val="22"/>
              </w:rPr>
              <w:t>Người dùng có quyền</w:t>
            </w:r>
          </w:p>
        </w:tc>
      </w:tr>
      <w:tr>
        <w:tc>
          <w:tcPr>
            <w:tcW w:type="dxa" w:w="3024"/>
          </w:tcPr>
          <w:p>
            <w:r/>
            <w:r>
              <w:rPr>
                <w:rFonts w:ascii="Times New Roman" w:hAnsi="Times New Roman" w:eastAsia="Times New Roman"/>
                <w:b w:val="0"/>
                <w:color w:val="000000"/>
                <w:sz w:val="22"/>
              </w:rPr>
              <w:t>UC08</w:t>
            </w:r>
          </w:p>
        </w:tc>
        <w:tc>
          <w:tcPr>
            <w:tcW w:type="dxa" w:w="3024"/>
          </w:tcPr>
          <w:p>
            <w:r/>
            <w:r>
              <w:rPr>
                <w:rFonts w:ascii="Times New Roman" w:hAnsi="Times New Roman" w:eastAsia="Times New Roman"/>
                <w:b w:val="0"/>
                <w:color w:val="000000"/>
                <w:sz w:val="22"/>
              </w:rPr>
              <w:t>Thêm kho</w:t>
            </w:r>
          </w:p>
        </w:tc>
        <w:tc>
          <w:tcPr>
            <w:tcW w:type="dxa" w:w="3024"/>
          </w:tcPr>
          <w:p>
            <w:r/>
            <w:r>
              <w:rPr>
                <w:rFonts w:ascii="Times New Roman" w:hAnsi="Times New Roman" w:eastAsia="Times New Roman"/>
                <w:b w:val="0"/>
                <w:color w:val="000000"/>
                <w:sz w:val="22"/>
              </w:rPr>
              <w:t>Quản lý kho, Quản trị viên</w:t>
            </w:r>
          </w:p>
        </w:tc>
      </w:tr>
      <w:tr>
        <w:tc>
          <w:tcPr>
            <w:tcW w:type="dxa" w:w="3024"/>
          </w:tcPr>
          <w:p>
            <w:r/>
            <w:r>
              <w:rPr>
                <w:rFonts w:ascii="Times New Roman" w:hAnsi="Times New Roman" w:eastAsia="Times New Roman"/>
                <w:b w:val="0"/>
                <w:color w:val="000000"/>
                <w:sz w:val="22"/>
              </w:rPr>
              <w:t>UC09</w:t>
            </w:r>
          </w:p>
        </w:tc>
        <w:tc>
          <w:tcPr>
            <w:tcW w:type="dxa" w:w="3024"/>
          </w:tcPr>
          <w:p>
            <w:r/>
            <w:r>
              <w:rPr>
                <w:rFonts w:ascii="Times New Roman" w:hAnsi="Times New Roman" w:eastAsia="Times New Roman"/>
                <w:b w:val="0"/>
                <w:color w:val="000000"/>
                <w:sz w:val="22"/>
              </w:rPr>
              <w:t>Lập phiếu nhập kho</w:t>
            </w:r>
          </w:p>
        </w:tc>
        <w:tc>
          <w:tcPr>
            <w:tcW w:type="dxa" w:w="3024"/>
          </w:tcPr>
          <w:p>
            <w:r/>
            <w:r>
              <w:rPr>
                <w:rFonts w:ascii="Times New Roman" w:hAnsi="Times New Roman" w:eastAsia="Times New Roman"/>
                <w:b w:val="0"/>
                <w:color w:val="000000"/>
                <w:sz w:val="22"/>
              </w:rPr>
              <w:t>NV kho (lập), QL kho (duyệt)</w:t>
            </w:r>
          </w:p>
        </w:tc>
      </w:tr>
      <w:tr>
        <w:tc>
          <w:tcPr>
            <w:tcW w:type="dxa" w:w="3024"/>
          </w:tcPr>
          <w:p>
            <w:r/>
            <w:r>
              <w:rPr>
                <w:rFonts w:ascii="Times New Roman" w:hAnsi="Times New Roman" w:eastAsia="Times New Roman"/>
                <w:b w:val="0"/>
                <w:color w:val="000000"/>
                <w:sz w:val="22"/>
              </w:rPr>
              <w:t>UC10</w:t>
            </w:r>
          </w:p>
        </w:tc>
        <w:tc>
          <w:tcPr>
            <w:tcW w:type="dxa" w:w="3024"/>
          </w:tcPr>
          <w:p>
            <w:r/>
            <w:r>
              <w:rPr>
                <w:rFonts w:ascii="Times New Roman" w:hAnsi="Times New Roman" w:eastAsia="Times New Roman"/>
                <w:b w:val="0"/>
                <w:color w:val="000000"/>
                <w:sz w:val="22"/>
              </w:rPr>
              <w:t>Lập phiếu xuất kho</w:t>
            </w:r>
          </w:p>
        </w:tc>
        <w:tc>
          <w:tcPr>
            <w:tcW w:type="dxa" w:w="3024"/>
          </w:tcPr>
          <w:p>
            <w:r/>
            <w:r>
              <w:rPr>
                <w:rFonts w:ascii="Times New Roman" w:hAnsi="Times New Roman" w:eastAsia="Times New Roman"/>
                <w:b w:val="0"/>
                <w:color w:val="000000"/>
                <w:sz w:val="22"/>
              </w:rPr>
              <w:t>NV kho (lập), QL kho (duyệt)</w:t>
            </w:r>
          </w:p>
        </w:tc>
      </w:tr>
      <w:tr>
        <w:tc>
          <w:tcPr>
            <w:tcW w:type="dxa" w:w="3024"/>
          </w:tcPr>
          <w:p>
            <w:r/>
            <w:r>
              <w:rPr>
                <w:rFonts w:ascii="Times New Roman" w:hAnsi="Times New Roman" w:eastAsia="Times New Roman"/>
                <w:b w:val="0"/>
                <w:color w:val="000000"/>
                <w:sz w:val="22"/>
              </w:rPr>
              <w:t>UC11</w:t>
            </w:r>
          </w:p>
        </w:tc>
        <w:tc>
          <w:tcPr>
            <w:tcW w:type="dxa" w:w="3024"/>
          </w:tcPr>
          <w:p>
            <w:r/>
            <w:r>
              <w:rPr>
                <w:rFonts w:ascii="Times New Roman" w:hAnsi="Times New Roman" w:eastAsia="Times New Roman"/>
                <w:b w:val="0"/>
                <w:color w:val="000000"/>
                <w:sz w:val="22"/>
              </w:rPr>
              <w:t>Lập phiếu kiểm kê</w:t>
            </w:r>
          </w:p>
        </w:tc>
        <w:tc>
          <w:tcPr>
            <w:tcW w:type="dxa" w:w="3024"/>
          </w:tcPr>
          <w:p>
            <w:r/>
            <w:r>
              <w:rPr>
                <w:rFonts w:ascii="Times New Roman" w:hAnsi="Times New Roman" w:eastAsia="Times New Roman"/>
                <w:b w:val="0"/>
                <w:color w:val="000000"/>
                <w:sz w:val="22"/>
              </w:rPr>
              <w:t>NV kho (lập), QL kho (duyệt)</w:t>
            </w:r>
          </w:p>
        </w:tc>
      </w:tr>
      <w:tr>
        <w:tc>
          <w:tcPr>
            <w:tcW w:type="dxa" w:w="3024"/>
          </w:tcPr>
          <w:p>
            <w:r/>
            <w:r>
              <w:rPr>
                <w:rFonts w:ascii="Times New Roman" w:hAnsi="Times New Roman" w:eastAsia="Times New Roman"/>
                <w:b w:val="0"/>
                <w:color w:val="000000"/>
                <w:sz w:val="22"/>
              </w:rPr>
              <w:t>UC12</w:t>
            </w:r>
          </w:p>
        </w:tc>
        <w:tc>
          <w:tcPr>
            <w:tcW w:type="dxa" w:w="3024"/>
          </w:tcPr>
          <w:p>
            <w:r/>
            <w:r>
              <w:rPr>
                <w:rFonts w:ascii="Times New Roman" w:hAnsi="Times New Roman" w:eastAsia="Times New Roman"/>
                <w:b w:val="0"/>
                <w:color w:val="000000"/>
                <w:sz w:val="22"/>
              </w:rPr>
              <w:t>Xem báo cáo nhập xuất tồn</w:t>
            </w:r>
          </w:p>
        </w:tc>
        <w:tc>
          <w:tcPr>
            <w:tcW w:type="dxa" w:w="3024"/>
          </w:tcPr>
          <w:p>
            <w:r/>
            <w:r>
              <w:rPr>
                <w:rFonts w:ascii="Times New Roman" w:hAnsi="Times New Roman" w:eastAsia="Times New Roman"/>
                <w:b w:val="0"/>
                <w:color w:val="000000"/>
                <w:sz w:val="22"/>
              </w:rPr>
              <w:t>Quản lý kho, Quản trị viên</w:t>
            </w:r>
          </w:p>
        </w:tc>
      </w:tr>
    </w:tbl>
    <w:p/>
    <w:p>
      <w:pPr>
        <w:pStyle w:val="Heading2"/>
      </w:pPr>
      <w:r>
        <w:rPr>
          <w:rFonts w:ascii="Times New Roman" w:hAnsi="Times New Roman" w:eastAsia="Times New Roman"/>
          <w:b/>
          <w:color w:val="000000"/>
          <w:sz w:val="26"/>
        </w:rPr>
        <w:t>3.7 Đặc tả use case</w:t>
      </w:r>
    </w:p>
    <w:p>
      <w:pPr>
        <w:spacing w:line="276" w:lineRule="auto" w:after="120"/>
        <w:ind w:firstLine="567"/>
      </w:pPr>
      <w:r>
        <w:rPr>
          <w:rFonts w:ascii="Times New Roman" w:hAnsi="Times New Roman" w:eastAsia="Times New Roman"/>
          <w:color w:val="000000"/>
          <w:sz w:val="24"/>
        </w:rPr>
        <w:t>Mỗi đặc tả gồm: tác nhân, mục tiêu, điều kiện trước, luồng chính, luồng thay thế (nếu có), điều kiện sau.</w:t>
      </w:r>
    </w:p>
    <w:p>
      <w:pPr>
        <w:pStyle w:val="Heading3"/>
      </w:pPr>
      <w:r>
        <w:rPr>
          <w:rFonts w:ascii="Times New Roman" w:hAnsi="Times New Roman" w:eastAsia="Times New Roman"/>
          <w:b/>
          <w:color w:val="000000"/>
          <w:sz w:val="24"/>
        </w:rPr>
        <w:t>3.7.1 UC01 -- Đăng nhập</w:t>
      </w:r>
    </w:p>
    <w:p>
      <w:pPr>
        <w:spacing w:line="276" w:lineRule="auto" w:after="60"/>
        <w:ind w:firstLine="0" w:left="567"/>
      </w:pPr>
      <w:r>
        <w:rPr>
          <w:rFonts w:ascii="Times New Roman" w:hAnsi="Times New Roman" w:eastAsia="Times New Roman"/>
          <w:color w:val="000000"/>
          <w:sz w:val="24"/>
        </w:rPr>
        <w:t>• Loại: Use case hệ thống (hỗ trợ truy cập).</w:t>
      </w:r>
    </w:p>
    <w:p>
      <w:pPr>
        <w:spacing w:line="276" w:lineRule="auto" w:after="60"/>
        <w:ind w:firstLine="0" w:left="567"/>
      </w:pPr>
      <w:r>
        <w:rPr>
          <w:rFonts w:ascii="Times New Roman" w:hAnsi="Times New Roman" w:eastAsia="Times New Roman"/>
          <w:color w:val="000000"/>
          <w:sz w:val="24"/>
        </w:rPr>
        <w:t>• Tác nhân: Tất cả người dùng.</w:t>
      </w:r>
    </w:p>
    <w:p>
      <w:pPr>
        <w:spacing w:line="276" w:lineRule="auto" w:after="60"/>
        <w:ind w:firstLine="0" w:left="567"/>
      </w:pPr>
      <w:r>
        <w:rPr>
          <w:rFonts w:ascii="Times New Roman" w:hAnsi="Times New Roman" w:eastAsia="Times New Roman"/>
          <w:color w:val="000000"/>
          <w:sz w:val="24"/>
        </w:rPr>
        <w:t>• Mục tiêu: Xác thực danh tính và bắt đầu phiên làm việc trên hệ thống.</w:t>
      </w:r>
    </w:p>
    <w:p>
      <w:pPr>
        <w:spacing w:line="276" w:lineRule="auto" w:after="60"/>
        <w:ind w:firstLine="0" w:left="567"/>
      </w:pPr>
      <w:r>
        <w:rPr>
          <w:rFonts w:ascii="Times New Roman" w:hAnsi="Times New Roman" w:eastAsia="Times New Roman"/>
          <w:color w:val="000000"/>
          <w:sz w:val="24"/>
        </w:rPr>
        <w:t>• Điều kiện trước: Người dùng đã có tài khoản ở trạng thái hoạt động.</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mở trang đăng nhập.</w:t>
      </w:r>
    </w:p>
    <w:p>
      <w:pPr>
        <w:spacing w:line="276" w:lineRule="auto" w:after="60"/>
        <w:ind w:firstLine="0" w:left="567"/>
      </w:pPr>
      <w:r>
        <w:rPr>
          <w:rFonts w:ascii="Times New Roman" w:hAnsi="Times New Roman" w:eastAsia="Times New Roman"/>
          <w:color w:val="000000"/>
          <w:sz w:val="24"/>
        </w:rPr>
        <w:t>• Nhập tên đăng nhập và mật khẩu, nhấn “Đăng nhập”.</w:t>
      </w:r>
    </w:p>
    <w:p>
      <w:pPr>
        <w:spacing w:line="276" w:lineRule="auto" w:after="60"/>
        <w:ind w:firstLine="0" w:left="567"/>
      </w:pPr>
      <w:r>
        <w:rPr>
          <w:rFonts w:ascii="Times New Roman" w:hAnsi="Times New Roman" w:eastAsia="Times New Roman"/>
          <w:color w:val="000000"/>
          <w:sz w:val="24"/>
        </w:rPr>
        <w:t>• Hệ thống kiểm tra tài khoản tồn tại, mật khẩu đúng, trạng thái hoạt động.</w:t>
      </w:r>
    </w:p>
    <w:p>
      <w:pPr>
        <w:spacing w:line="276" w:lineRule="auto" w:after="60"/>
        <w:ind w:firstLine="0" w:left="567"/>
      </w:pPr>
      <w:r>
        <w:rPr>
          <w:rFonts w:ascii="Times New Roman" w:hAnsi="Times New Roman" w:eastAsia="Times New Roman"/>
          <w:color w:val="000000"/>
          <w:sz w:val="24"/>
        </w:rPr>
        <w:t>• Hệ thống tạo phiên làm việc, ghi log đăng nhập, chuyển đến trang chủ theo vai trò.</w:t>
        <w:br/>
        <w:t xml:space="preserve"> enumerate</w:t>
      </w:r>
    </w:p>
    <w:p>
      <w:pPr>
        <w:spacing w:line="276" w:lineRule="auto" w:after="60"/>
        <w:ind w:firstLine="0" w:left="567"/>
      </w:pPr>
      <w:r>
        <w:rPr>
          <w:rFonts w:ascii="Times New Roman" w:hAnsi="Times New Roman" w:eastAsia="Times New Roman"/>
          <w:color w:val="000000"/>
          <w:sz w:val="24"/>
        </w:rPr>
        <w:t>• Luồng thay thế: Sai tên/mật khẩu hoặc tài khoản bị khóa → thông báo lỗi, không tạo phiên, cho phép nhập lại.</w:t>
      </w:r>
    </w:p>
    <w:p>
      <w:pPr>
        <w:spacing w:line="276" w:lineRule="auto" w:after="60"/>
        <w:ind w:firstLine="0" w:left="567"/>
      </w:pPr>
      <w:r>
        <w:rPr>
          <w:rFonts w:ascii="Times New Roman" w:hAnsi="Times New Roman" w:eastAsia="Times New Roman"/>
          <w:color w:val="000000"/>
          <w:sz w:val="24"/>
        </w:rPr>
        <w:t>• Điều kiện sau: Phiên làm việc được tạo; người dùng truy cập được các chức năng theo quyền.</w:t>
      </w:r>
    </w:p>
    <w:p>
      <w:pPr>
        <w:pStyle w:val="Heading3"/>
      </w:pPr>
      <w:r>
        <w:rPr>
          <w:rFonts w:ascii="Times New Roman" w:hAnsi="Times New Roman" w:eastAsia="Times New Roman"/>
          <w:b/>
          <w:color w:val="000000"/>
          <w:sz w:val="24"/>
        </w:rPr>
        <w:t>3.7.2 UC02 -- Đăng xuất</w:t>
      </w:r>
    </w:p>
    <w:p>
      <w:pPr>
        <w:spacing w:line="276" w:lineRule="auto" w:after="60"/>
        <w:ind w:firstLine="0" w:left="567"/>
      </w:pPr>
      <w:r>
        <w:rPr>
          <w:rFonts w:ascii="Times New Roman" w:hAnsi="Times New Roman" w:eastAsia="Times New Roman"/>
          <w:color w:val="000000"/>
          <w:sz w:val="24"/>
        </w:rPr>
        <w:t>• Loại: Use case hệ thống.</w:t>
      </w:r>
    </w:p>
    <w:p>
      <w:pPr>
        <w:spacing w:line="276" w:lineRule="auto" w:after="60"/>
        <w:ind w:firstLine="0" w:left="567"/>
      </w:pPr>
      <w:r>
        <w:rPr>
          <w:rFonts w:ascii="Times New Roman" w:hAnsi="Times New Roman" w:eastAsia="Times New Roman"/>
          <w:color w:val="000000"/>
          <w:sz w:val="24"/>
        </w:rPr>
        <w:t>• Tác nhân: Người dùng đã đăng nhập.</w:t>
      </w:r>
    </w:p>
    <w:p>
      <w:pPr>
        <w:spacing w:line="276" w:lineRule="auto" w:after="60"/>
        <w:ind w:firstLine="0" w:left="567"/>
      </w:pPr>
      <w:r>
        <w:rPr>
          <w:rFonts w:ascii="Times New Roman" w:hAnsi="Times New Roman" w:eastAsia="Times New Roman"/>
          <w:color w:val="000000"/>
          <w:sz w:val="24"/>
        </w:rPr>
        <w:t>• Mục tiêu: Kết thúc phiên làm việc an toàn.</w:t>
      </w:r>
    </w:p>
    <w:p>
      <w:pPr>
        <w:spacing w:line="276" w:lineRule="auto" w:after="60"/>
        <w:ind w:firstLine="0" w:left="567"/>
      </w:pPr>
      <w:r>
        <w:rPr>
          <w:rFonts w:ascii="Times New Roman" w:hAnsi="Times New Roman" w:eastAsia="Times New Roman"/>
          <w:color w:val="000000"/>
          <w:sz w:val="24"/>
        </w:rPr>
        <w:t>• Điều kiện trước: Đang có phiên hợp lệ.</w:t>
      </w:r>
    </w:p>
    <w:p>
      <w:pPr>
        <w:spacing w:line="276" w:lineRule="auto" w:after="60"/>
        <w:ind w:firstLine="0" w:left="567"/>
      </w:pPr>
      <w:r>
        <w:rPr>
          <w:rFonts w:ascii="Times New Roman" w:hAnsi="Times New Roman" w:eastAsia="Times New Roman"/>
          <w:color w:val="000000"/>
          <w:sz w:val="24"/>
        </w:rPr>
        <w:t>• Luồng chính: Người dùng chọn “Đăng xuất” → hệ thống xóa phiên, ghi log → chuyển về trang đăng nhập.</w:t>
      </w:r>
    </w:p>
    <w:p>
      <w:pPr>
        <w:spacing w:line="276" w:lineRule="auto" w:after="60"/>
        <w:ind w:firstLine="0" w:left="567"/>
      </w:pPr>
      <w:r>
        <w:rPr>
          <w:rFonts w:ascii="Times New Roman" w:hAnsi="Times New Roman" w:eastAsia="Times New Roman"/>
          <w:color w:val="000000"/>
          <w:sz w:val="24"/>
        </w:rPr>
        <w:t>• Điều kiện sau: Phiên bị hủy; không còn truy cập chức năng nội bộ cho đến khi đăng nhập lại.</w:t>
      </w:r>
    </w:p>
    <w:p>
      <w:pPr>
        <w:pStyle w:val="Heading3"/>
      </w:pPr>
      <w:r>
        <w:rPr>
          <w:rFonts w:ascii="Times New Roman" w:hAnsi="Times New Roman" w:eastAsia="Times New Roman"/>
          <w:b/>
          <w:color w:val="000000"/>
          <w:sz w:val="24"/>
        </w:rPr>
        <w:t>3.7.3 UC03 -- Thêm tài khoản</w:t>
      </w:r>
    </w:p>
    <w:p>
      <w:pPr>
        <w:spacing w:line="276" w:lineRule="auto" w:after="60"/>
        <w:ind w:firstLine="0" w:left="567"/>
      </w:pPr>
      <w:r>
        <w:rPr>
          <w:rFonts w:ascii="Times New Roman" w:hAnsi="Times New Roman" w:eastAsia="Times New Roman"/>
          <w:color w:val="000000"/>
          <w:sz w:val="24"/>
        </w:rPr>
        <w:t>• Tác nhân: Quản trị viên.</w:t>
      </w:r>
    </w:p>
    <w:p>
      <w:pPr>
        <w:spacing w:line="276" w:lineRule="auto" w:after="60"/>
        <w:ind w:firstLine="0" w:left="567"/>
      </w:pPr>
      <w:r>
        <w:rPr>
          <w:rFonts w:ascii="Times New Roman" w:hAnsi="Times New Roman" w:eastAsia="Times New Roman"/>
          <w:color w:val="000000"/>
          <w:sz w:val="24"/>
        </w:rPr>
        <w:t>• Mục tiêu: Tạo tài khoản người dùng mới với vai trò xác định.</w:t>
      </w:r>
    </w:p>
    <w:p>
      <w:pPr>
        <w:spacing w:line="276" w:lineRule="auto" w:after="60"/>
        <w:ind w:firstLine="0" w:left="567"/>
      </w:pPr>
      <w:r>
        <w:rPr>
          <w:rFonts w:ascii="Times New Roman" w:hAnsi="Times New Roman" w:eastAsia="Times New Roman"/>
          <w:color w:val="000000"/>
          <w:sz w:val="24"/>
        </w:rPr>
        <w:t>• Điều kiện trước: Quản trị viên đã đăng nhập.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Chọn chức năng quản lý tài khoản → “Thêm tài khoản”.</w:t>
      </w:r>
    </w:p>
    <w:p>
      <w:pPr>
        <w:spacing w:line="276" w:lineRule="auto" w:after="60"/>
        <w:ind w:firstLine="0" w:left="567"/>
      </w:pPr>
      <w:r>
        <w:rPr>
          <w:rFonts w:ascii="Times New Roman" w:hAnsi="Times New Roman" w:eastAsia="Times New Roman"/>
          <w:color w:val="000000"/>
          <w:sz w:val="24"/>
        </w:rPr>
        <w:t>• Nhập họ tên, tên đăng nhập, mật khẩu, email (nếu có), chọn vai trò (QTV / QL kho / NV kho), trạng thái.</w:t>
      </w:r>
    </w:p>
    <w:p>
      <w:pPr>
        <w:spacing w:line="276" w:lineRule="auto" w:after="60"/>
        <w:ind w:firstLine="0" w:left="567"/>
      </w:pPr>
      <w:r>
        <w:rPr>
          <w:rFonts w:ascii="Times New Roman" w:hAnsi="Times New Roman" w:eastAsia="Times New Roman"/>
          <w:color w:val="000000"/>
          <w:sz w:val="24"/>
        </w:rPr>
        <w:t>• Hệ thống kiểm tra tên đăng nhập chưa tồn tại.</w:t>
      </w:r>
    </w:p>
    <w:p>
      <w:pPr>
        <w:spacing w:line="276" w:lineRule="auto" w:after="60"/>
        <w:ind w:firstLine="0" w:left="567"/>
      </w:pPr>
      <w:r>
        <w:rPr>
          <w:rFonts w:ascii="Times New Roman" w:hAnsi="Times New Roman" w:eastAsia="Times New Roman"/>
          <w:color w:val="000000"/>
          <w:sz w:val="24"/>
        </w:rPr>
        <w:t>• Mã hóa mật khẩu, lưu bản ghi NguoiDung, hiển thị thông báo thành công.</w:t>
        <w:br/>
        <w:t xml:space="preserve"> enumerate</w:t>
      </w:r>
    </w:p>
    <w:p>
      <w:pPr>
        <w:spacing w:line="276" w:lineRule="auto" w:after="60"/>
        <w:ind w:firstLine="0" w:left="567"/>
      </w:pPr>
      <w:r>
        <w:rPr>
          <w:rFonts w:ascii="Times New Roman" w:hAnsi="Times New Roman" w:eastAsia="Times New Roman"/>
          <w:color w:val="000000"/>
          <w:sz w:val="24"/>
        </w:rPr>
        <w:t>• Luồng thay thế: Tên đăng nhập trùng → báo lỗi, yêu cầu đổi tên.</w:t>
      </w:r>
    </w:p>
    <w:p>
      <w:pPr>
        <w:spacing w:line="276" w:lineRule="auto" w:after="60"/>
        <w:ind w:firstLine="0" w:left="567"/>
      </w:pPr>
      <w:r>
        <w:rPr>
          <w:rFonts w:ascii="Times New Roman" w:hAnsi="Times New Roman" w:eastAsia="Times New Roman"/>
          <w:color w:val="000000"/>
          <w:sz w:val="24"/>
        </w:rPr>
        <w:t>• Điều kiện sau: Tài khoản mới tồn tại, có thể đăng nhập (nếu trạng thái hoạt động).</w:t>
      </w:r>
    </w:p>
    <w:p>
      <w:pPr>
        <w:pStyle w:val="Heading3"/>
      </w:pPr>
      <w:r>
        <w:rPr>
          <w:rFonts w:ascii="Times New Roman" w:hAnsi="Times New Roman" w:eastAsia="Times New Roman"/>
          <w:b/>
          <w:color w:val="000000"/>
          <w:sz w:val="24"/>
        </w:rPr>
        <w:t>3.7.4 UC04 -- Thêm nhà cung cấp</w:t>
      </w:r>
    </w:p>
    <w:p>
      <w:pPr>
        <w:spacing w:line="276" w:lineRule="auto" w:after="60"/>
        <w:ind w:firstLine="0" w:left="567"/>
      </w:pPr>
      <w:r>
        <w:rPr>
          <w:rFonts w:ascii="Times New Roman" w:hAnsi="Times New Roman" w:eastAsia="Times New Roman"/>
          <w:color w:val="000000"/>
          <w:sz w:val="24"/>
        </w:rPr>
        <w:t>• Tác nhân: Nhân viên kho, Quản lý kho.</w:t>
      </w:r>
    </w:p>
    <w:p>
      <w:pPr>
        <w:spacing w:line="276" w:lineRule="auto" w:after="60"/>
        <w:ind w:firstLine="0" w:left="567"/>
      </w:pPr>
      <w:r>
        <w:rPr>
          <w:rFonts w:ascii="Times New Roman" w:hAnsi="Times New Roman" w:eastAsia="Times New Roman"/>
          <w:color w:val="000000"/>
          <w:sz w:val="24"/>
        </w:rPr>
        <w:t>• Mục tiêu: Thêm nhà cung cấp vào danh mục để phục vụ lập phiếu nhập.</w:t>
      </w:r>
    </w:p>
    <w:p>
      <w:pPr>
        <w:spacing w:line="276" w:lineRule="auto" w:after="60"/>
        <w:ind w:firstLine="0" w:left="567"/>
      </w:pPr>
      <w:r>
        <w:rPr>
          <w:rFonts w:ascii="Times New Roman" w:hAnsi="Times New Roman" w:eastAsia="Times New Roman"/>
          <w:color w:val="000000"/>
          <w:sz w:val="24"/>
        </w:rPr>
        <w:t>• Điều kiện trước: Người dùng đã đăng nhập với quyền phù hợp.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Chọn quản lý nhà cung cấp → “Thêm mới”.</w:t>
      </w:r>
    </w:p>
    <w:p>
      <w:pPr>
        <w:spacing w:line="276" w:lineRule="auto" w:after="60"/>
        <w:ind w:firstLine="0" w:left="567"/>
      </w:pPr>
      <w:r>
        <w:rPr>
          <w:rFonts w:ascii="Times New Roman" w:hAnsi="Times New Roman" w:eastAsia="Times New Roman"/>
          <w:color w:val="000000"/>
          <w:sz w:val="24"/>
        </w:rPr>
        <w:t>• Nhập mã NCC, tên, địa chỉ, số điện thoại, email, người liên hệ.</w:t>
      </w:r>
    </w:p>
    <w:p>
      <w:pPr>
        <w:spacing w:line="276" w:lineRule="auto" w:after="60"/>
        <w:ind w:firstLine="0" w:left="567"/>
      </w:pPr>
      <w:r>
        <w:rPr>
          <w:rFonts w:ascii="Times New Roman" w:hAnsi="Times New Roman" w:eastAsia="Times New Roman"/>
          <w:color w:val="000000"/>
          <w:sz w:val="24"/>
        </w:rPr>
        <w:t>• Hệ thống kiểm tra mã không trùng → lưu NhaCungCap.</w:t>
        <w:br/>
        <w:t xml:space="preserve"> enumerate</w:t>
      </w:r>
    </w:p>
    <w:p>
      <w:pPr>
        <w:spacing w:line="276" w:lineRule="auto" w:after="60"/>
        <w:ind w:firstLine="0" w:left="567"/>
      </w:pPr>
      <w:r>
        <w:rPr>
          <w:rFonts w:ascii="Times New Roman" w:hAnsi="Times New Roman" w:eastAsia="Times New Roman"/>
          <w:color w:val="000000"/>
          <w:sz w:val="24"/>
        </w:rPr>
        <w:t>• Luồng thay thế: Mã trùng → thông báo lỗi.</w:t>
      </w:r>
    </w:p>
    <w:p>
      <w:pPr>
        <w:spacing w:line="276" w:lineRule="auto" w:after="60"/>
        <w:ind w:firstLine="0" w:left="567"/>
      </w:pPr>
      <w:r>
        <w:rPr>
          <w:rFonts w:ascii="Times New Roman" w:hAnsi="Times New Roman" w:eastAsia="Times New Roman"/>
          <w:color w:val="000000"/>
          <w:sz w:val="24"/>
        </w:rPr>
        <w:t>• Điều kiện sau: NCC mới xuất hiện trong danh sách, chọn được khi lập phiếu nhập.</w:t>
      </w:r>
    </w:p>
    <w:p>
      <w:pPr>
        <w:pStyle w:val="Heading3"/>
      </w:pPr>
      <w:r>
        <w:rPr>
          <w:rFonts w:ascii="Times New Roman" w:hAnsi="Times New Roman" w:eastAsia="Times New Roman"/>
          <w:b/>
          <w:color w:val="000000"/>
          <w:sz w:val="24"/>
        </w:rPr>
        <w:t>3.7.5 UC05 -- Thêm khách hàng</w:t>
      </w:r>
    </w:p>
    <w:p>
      <w:pPr>
        <w:spacing w:line="276" w:lineRule="auto" w:after="60"/>
        <w:ind w:firstLine="0" w:left="567"/>
      </w:pPr>
      <w:r>
        <w:rPr>
          <w:rFonts w:ascii="Times New Roman" w:hAnsi="Times New Roman" w:eastAsia="Times New Roman"/>
          <w:color w:val="000000"/>
          <w:sz w:val="24"/>
        </w:rPr>
        <w:t>• Tác nhân: Nhân viên kho, Quản lý kho.</w:t>
      </w:r>
    </w:p>
    <w:p>
      <w:pPr>
        <w:spacing w:line="276" w:lineRule="auto" w:after="60"/>
        <w:ind w:firstLine="0" w:left="567"/>
      </w:pPr>
      <w:r>
        <w:rPr>
          <w:rFonts w:ascii="Times New Roman" w:hAnsi="Times New Roman" w:eastAsia="Times New Roman"/>
          <w:color w:val="000000"/>
          <w:sz w:val="24"/>
        </w:rPr>
        <w:t>• Mục tiêu: Thêm khách hàng vào danh mục để phục vụ lập phiếu xuất.</w:t>
      </w:r>
    </w:p>
    <w:p>
      <w:pPr>
        <w:spacing w:line="276" w:lineRule="auto" w:after="60"/>
        <w:ind w:firstLine="0" w:left="567"/>
      </w:pPr>
      <w:r>
        <w:rPr>
          <w:rFonts w:ascii="Times New Roman" w:hAnsi="Times New Roman" w:eastAsia="Times New Roman"/>
          <w:color w:val="000000"/>
          <w:sz w:val="24"/>
        </w:rPr>
        <w:t>• Điều kiện trước: Đã đăng nhập với quyền phù hợp.</w:t>
      </w:r>
    </w:p>
    <w:p>
      <w:pPr>
        <w:spacing w:line="276" w:lineRule="auto" w:after="60"/>
        <w:ind w:firstLine="0" w:left="567"/>
      </w:pPr>
      <w:r>
        <w:rPr>
          <w:rFonts w:ascii="Times New Roman" w:hAnsi="Times New Roman" w:eastAsia="Times New Roman"/>
          <w:color w:val="000000"/>
          <w:sz w:val="24"/>
        </w:rPr>
        <w:t>• Luồng chính: Tương tự UC04; nhập mã KH, tên, địa chỉ, SĐT, email, mã số thuế (nếu có), người liên hệ → kiểm tra mã → lưu KhachHang.</w:t>
      </w:r>
    </w:p>
    <w:p>
      <w:pPr>
        <w:spacing w:line="276" w:lineRule="auto" w:after="60"/>
        <w:ind w:firstLine="0" w:left="567"/>
      </w:pPr>
      <w:r>
        <w:rPr>
          <w:rFonts w:ascii="Times New Roman" w:hAnsi="Times New Roman" w:eastAsia="Times New Roman"/>
          <w:color w:val="000000"/>
          <w:sz w:val="24"/>
        </w:rPr>
        <w:t>• Điều kiện sau: KH mới dùng được khi lập phiếu xuất.</w:t>
      </w:r>
    </w:p>
    <w:p>
      <w:pPr>
        <w:pStyle w:val="Heading3"/>
      </w:pPr>
      <w:r>
        <w:rPr>
          <w:rFonts w:ascii="Times New Roman" w:hAnsi="Times New Roman" w:eastAsia="Times New Roman"/>
          <w:b/>
          <w:color w:val="000000"/>
          <w:sz w:val="24"/>
        </w:rPr>
        <w:t>3.7.6 UC06 -- Thêm hàng hóa</w:t>
      </w:r>
    </w:p>
    <w:p>
      <w:pPr>
        <w:spacing w:line="276" w:lineRule="auto" w:after="60"/>
        <w:ind w:firstLine="0" w:left="567"/>
      </w:pPr>
      <w:r>
        <w:rPr>
          <w:rFonts w:ascii="Times New Roman" w:hAnsi="Times New Roman" w:eastAsia="Times New Roman"/>
          <w:color w:val="000000"/>
          <w:sz w:val="24"/>
        </w:rPr>
        <w:t>• Tác nhân: Nhân viên kho, Quản lý kho.</w:t>
      </w:r>
    </w:p>
    <w:p>
      <w:pPr>
        <w:spacing w:line="276" w:lineRule="auto" w:after="60"/>
        <w:ind w:firstLine="0" w:left="567"/>
      </w:pPr>
      <w:r>
        <w:rPr>
          <w:rFonts w:ascii="Times New Roman" w:hAnsi="Times New Roman" w:eastAsia="Times New Roman"/>
          <w:color w:val="000000"/>
          <w:sz w:val="24"/>
        </w:rPr>
        <w:t>• Mục tiêu: Thêm mặt hàng mới vào danh mục và khởi tạo tồn kho.</w:t>
      </w:r>
    </w:p>
    <w:p>
      <w:pPr>
        <w:spacing w:line="276" w:lineRule="auto" w:after="60"/>
        <w:ind w:firstLine="0" w:left="567"/>
      </w:pPr>
      <w:r>
        <w:rPr>
          <w:rFonts w:ascii="Times New Roman" w:hAnsi="Times New Roman" w:eastAsia="Times New Roman"/>
          <w:color w:val="000000"/>
          <w:sz w:val="24"/>
        </w:rPr>
        <w:t>• Điều kiện trước: Đã có nhóm hàng và đơn vị tính trong hệ thống; người dùng đã đăng nhập.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Chọn quản lý hàng hóa → “Thêm mới”.</w:t>
      </w:r>
    </w:p>
    <w:p>
      <w:pPr>
        <w:spacing w:line="276" w:lineRule="auto" w:after="60"/>
        <w:ind w:firstLine="0" w:left="567"/>
      </w:pPr>
      <w:r>
        <w:rPr>
          <w:rFonts w:ascii="Times New Roman" w:hAnsi="Times New Roman" w:eastAsia="Times New Roman"/>
          <w:color w:val="000000"/>
          <w:sz w:val="24"/>
        </w:rPr>
        <w:t>• Nhập mã hàng, tên; chọn nhóm hàng, đơn vị tính; nhập giá nhập, giá xuất, mô tả.</w:t>
      </w:r>
    </w:p>
    <w:p>
      <w:pPr>
        <w:spacing w:line="276" w:lineRule="auto" w:after="60"/>
        <w:ind w:firstLine="0" w:left="567"/>
      </w:pPr>
      <w:r>
        <w:rPr>
          <w:rFonts w:ascii="Times New Roman" w:hAnsi="Times New Roman" w:eastAsia="Times New Roman"/>
          <w:color w:val="000000"/>
          <w:sz w:val="24"/>
        </w:rPr>
        <w:t>• Hệ thống kiểm tra mã không trùng.</w:t>
      </w:r>
    </w:p>
    <w:p>
      <w:pPr>
        <w:spacing w:line="276" w:lineRule="auto" w:after="60"/>
        <w:ind w:firstLine="0" w:left="567"/>
      </w:pPr>
      <w:r>
        <w:rPr>
          <w:rFonts w:ascii="Times New Roman" w:hAnsi="Times New Roman" w:eastAsia="Times New Roman"/>
          <w:color w:val="000000"/>
          <w:sz w:val="24"/>
        </w:rPr>
        <w:t>• Lưu HangHoa; tạo các bản ghi TonKho với số lượng = 0 tại mọi kho đang hoạt động.</w:t>
        <w:br/>
        <w:t xml:space="preserve"> enumerate</w:t>
      </w:r>
    </w:p>
    <w:p>
      <w:pPr>
        <w:spacing w:line="276" w:lineRule="auto" w:after="60"/>
        <w:ind w:firstLine="0" w:left="567"/>
      </w:pPr>
      <w:r>
        <w:rPr>
          <w:rFonts w:ascii="Times New Roman" w:hAnsi="Times New Roman" w:eastAsia="Times New Roman"/>
          <w:color w:val="000000"/>
          <w:sz w:val="24"/>
        </w:rPr>
        <w:t>• Luồng thay thế: Mã trùng hoặc thiếu nhóm/ĐVT → báo lỗi.</w:t>
      </w:r>
    </w:p>
    <w:p>
      <w:pPr>
        <w:spacing w:line="276" w:lineRule="auto" w:after="60"/>
        <w:ind w:firstLine="0" w:left="567"/>
      </w:pPr>
      <w:r>
        <w:rPr>
          <w:rFonts w:ascii="Times New Roman" w:hAnsi="Times New Roman" w:eastAsia="Times New Roman"/>
          <w:color w:val="000000"/>
          <w:sz w:val="24"/>
        </w:rPr>
        <w:t>• Điều kiện sau: Hàng mới có trong danh mục; tồn ban đầu = 0 tại các kho.</w:t>
      </w:r>
    </w:p>
    <w:p>
      <w:pPr>
        <w:pStyle w:val="Heading3"/>
      </w:pPr>
      <w:r>
        <w:rPr>
          <w:rFonts w:ascii="Times New Roman" w:hAnsi="Times New Roman" w:eastAsia="Times New Roman"/>
          <w:b/>
          <w:color w:val="000000"/>
          <w:sz w:val="24"/>
        </w:rPr>
        <w:t>3.7.7 UC07 -- Tìm kiếm hàng hóa</w:t>
      </w:r>
    </w:p>
    <w:p>
      <w:pPr>
        <w:spacing w:line="276" w:lineRule="auto" w:after="60"/>
        <w:ind w:firstLine="0" w:left="567"/>
      </w:pPr>
      <w:r>
        <w:rPr>
          <w:rFonts w:ascii="Times New Roman" w:hAnsi="Times New Roman" w:eastAsia="Times New Roman"/>
          <w:color w:val="000000"/>
          <w:sz w:val="24"/>
        </w:rPr>
        <w:t>• Tác nhân: Người dùng có quyền tra cứu.</w:t>
      </w:r>
    </w:p>
    <w:p>
      <w:pPr>
        <w:spacing w:line="276" w:lineRule="auto" w:after="60"/>
        <w:ind w:firstLine="0" w:left="567"/>
      </w:pPr>
      <w:r>
        <w:rPr>
          <w:rFonts w:ascii="Times New Roman" w:hAnsi="Times New Roman" w:eastAsia="Times New Roman"/>
          <w:color w:val="000000"/>
          <w:sz w:val="24"/>
        </w:rPr>
        <w:t>• Mục tiêu: Tìm và xem thông tin hàng hóa kèm tồn kho.</w:t>
      </w:r>
    </w:p>
    <w:p>
      <w:pPr>
        <w:spacing w:line="276" w:lineRule="auto" w:after="60"/>
        <w:ind w:firstLine="0" w:left="567"/>
      </w:pPr>
      <w:r>
        <w:rPr>
          <w:rFonts w:ascii="Times New Roman" w:hAnsi="Times New Roman" w:eastAsia="Times New Roman"/>
          <w:color w:val="000000"/>
          <w:sz w:val="24"/>
        </w:rPr>
        <w:t>• Điều kiện trước: Đã đăng nhập.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Nhập từ khóa (mã/tên) và/hoặc chọn bộ lọc (nhóm hàng, kho, trạng thái).</w:t>
      </w:r>
    </w:p>
    <w:p>
      <w:pPr>
        <w:spacing w:line="276" w:lineRule="auto" w:after="60"/>
        <w:ind w:firstLine="0" w:left="567"/>
      </w:pPr>
      <w:r>
        <w:rPr>
          <w:rFonts w:ascii="Times New Roman" w:hAnsi="Times New Roman" w:eastAsia="Times New Roman"/>
          <w:color w:val="000000"/>
          <w:sz w:val="24"/>
        </w:rPr>
        <w:t>• Hệ thống truy vấn HangHoa và TonKho.</w:t>
      </w:r>
    </w:p>
    <w:p>
      <w:pPr>
        <w:spacing w:line="276" w:lineRule="auto" w:after="60"/>
        <w:ind w:firstLine="0" w:left="567"/>
      </w:pPr>
      <w:r>
        <w:rPr>
          <w:rFonts w:ascii="Times New Roman" w:hAnsi="Times New Roman" w:eastAsia="Times New Roman"/>
          <w:color w:val="000000"/>
          <w:sz w:val="24"/>
        </w:rPr>
        <w:t>• Hiển thị danh sách kết quả kèm số lượng tồn; cho phép xem chi tiết.</w:t>
        <w:br/>
        <w:t xml:space="preserve"> enumerate</w:t>
      </w:r>
    </w:p>
    <w:p>
      <w:pPr>
        <w:spacing w:line="276" w:lineRule="auto" w:after="60"/>
        <w:ind w:firstLine="0" w:left="567"/>
      </w:pPr>
      <w:r>
        <w:rPr>
          <w:rFonts w:ascii="Times New Roman" w:hAnsi="Times New Roman" w:eastAsia="Times New Roman"/>
          <w:color w:val="000000"/>
          <w:sz w:val="24"/>
        </w:rPr>
        <w:t>• Luồng thay thế: Không có bản ghi phù hợp → thông báo danh sách rỗng.</w:t>
      </w:r>
    </w:p>
    <w:p>
      <w:pPr>
        <w:spacing w:line="276" w:lineRule="auto" w:after="60"/>
        <w:ind w:firstLine="0" w:left="567"/>
      </w:pPr>
      <w:r>
        <w:rPr>
          <w:rFonts w:ascii="Times New Roman" w:hAnsi="Times New Roman" w:eastAsia="Times New Roman"/>
          <w:color w:val="000000"/>
          <w:sz w:val="24"/>
        </w:rPr>
        <w:t>• Điều kiện sau: Người dùng nhận được thông tin cần tra cứu (không làm thay đổi dữ liệu).</w:t>
      </w:r>
    </w:p>
    <w:p>
      <w:pPr>
        <w:pStyle w:val="Heading3"/>
      </w:pPr>
      <w:r>
        <w:rPr>
          <w:rFonts w:ascii="Times New Roman" w:hAnsi="Times New Roman" w:eastAsia="Times New Roman"/>
          <w:b/>
          <w:color w:val="000000"/>
          <w:sz w:val="24"/>
        </w:rPr>
        <w:t>3.7.8 UC08 -- Thêm kho</w:t>
      </w:r>
    </w:p>
    <w:p>
      <w:pPr>
        <w:spacing w:line="276" w:lineRule="auto" w:after="60"/>
        <w:ind w:firstLine="0" w:left="567"/>
      </w:pPr>
      <w:r>
        <w:rPr>
          <w:rFonts w:ascii="Times New Roman" w:hAnsi="Times New Roman" w:eastAsia="Times New Roman"/>
          <w:color w:val="000000"/>
          <w:sz w:val="24"/>
        </w:rPr>
        <w:t>• Tác nhân: Quản lý kho, Quản trị viên.</w:t>
      </w:r>
    </w:p>
    <w:p>
      <w:pPr>
        <w:spacing w:line="276" w:lineRule="auto" w:after="60"/>
        <w:ind w:firstLine="0" w:left="567"/>
      </w:pPr>
      <w:r>
        <w:rPr>
          <w:rFonts w:ascii="Times New Roman" w:hAnsi="Times New Roman" w:eastAsia="Times New Roman"/>
          <w:color w:val="000000"/>
          <w:sz w:val="24"/>
        </w:rPr>
        <w:t>• Mục tiêu: Tạo kho hàng mới trong hệ thống.</w:t>
      </w:r>
    </w:p>
    <w:p>
      <w:pPr>
        <w:spacing w:line="276" w:lineRule="auto" w:after="60"/>
        <w:ind w:firstLine="0" w:left="567"/>
      </w:pPr>
      <w:r>
        <w:rPr>
          <w:rFonts w:ascii="Times New Roman" w:hAnsi="Times New Roman" w:eastAsia="Times New Roman"/>
          <w:color w:val="000000"/>
          <w:sz w:val="24"/>
        </w:rPr>
        <w:t>• Điều kiện trước: Đã đăng nhập với quyền quản lý kho/QTV.</w:t>
      </w:r>
    </w:p>
    <w:p>
      <w:pPr>
        <w:spacing w:line="276" w:lineRule="auto" w:after="60"/>
        <w:ind w:firstLine="0" w:left="567"/>
      </w:pPr>
      <w:r>
        <w:rPr>
          <w:rFonts w:ascii="Times New Roman" w:hAnsi="Times New Roman" w:eastAsia="Times New Roman"/>
          <w:color w:val="000000"/>
          <w:sz w:val="24"/>
        </w:rPr>
        <w:t>• Luồng chính: Nhập mã kho, tên, địa chỉ, người phụ trách, diện tích → kiểm tra mã không trùng → lưu Kho.</w:t>
      </w:r>
    </w:p>
    <w:p>
      <w:pPr>
        <w:spacing w:line="276" w:lineRule="auto" w:after="60"/>
        <w:ind w:firstLine="0" w:left="567"/>
      </w:pPr>
      <w:r>
        <w:rPr>
          <w:rFonts w:ascii="Times New Roman" w:hAnsi="Times New Roman" w:eastAsia="Times New Roman"/>
          <w:color w:val="000000"/>
          <w:sz w:val="24"/>
        </w:rPr>
        <w:t>• Điều kiện sau: Kho mới sẵn sàng nhận phiếu nhập và theo dõi tồn.</w:t>
      </w:r>
    </w:p>
    <w:p>
      <w:pPr>
        <w:pStyle w:val="Heading3"/>
      </w:pPr>
      <w:r>
        <w:rPr>
          <w:rFonts w:ascii="Times New Roman" w:hAnsi="Times New Roman" w:eastAsia="Times New Roman"/>
          <w:b/>
          <w:color w:val="000000"/>
          <w:sz w:val="24"/>
        </w:rPr>
        <w:t>3.7.9 UC09 -- Lập phiếu nhập kho</w:t>
      </w:r>
    </w:p>
    <w:p>
      <w:pPr>
        <w:spacing w:line="276" w:lineRule="auto" w:after="60"/>
        <w:ind w:firstLine="0" w:left="567"/>
      </w:pPr>
      <w:r>
        <w:rPr>
          <w:rFonts w:ascii="Times New Roman" w:hAnsi="Times New Roman" w:eastAsia="Times New Roman"/>
          <w:color w:val="000000"/>
          <w:sz w:val="24"/>
        </w:rPr>
        <w:t>• Tác nhân: Nhân viên kho (lập phiếu), Quản lý kho (duyệt phiếu).</w:t>
      </w:r>
    </w:p>
    <w:p>
      <w:pPr>
        <w:spacing w:line="276" w:lineRule="auto" w:after="60"/>
        <w:ind w:firstLine="0" w:left="567"/>
      </w:pPr>
      <w:r>
        <w:rPr>
          <w:rFonts w:ascii="Times New Roman" w:hAnsi="Times New Roman" w:eastAsia="Times New Roman"/>
          <w:color w:val="000000"/>
          <w:sz w:val="24"/>
        </w:rPr>
        <w:t>• Mục tiêu: Ghi nhận hàng nhập từ nhà cung cấp; khi duyệt thì cập nhật tăng tồn kho.</w:t>
      </w:r>
    </w:p>
    <w:p>
      <w:pPr>
        <w:spacing w:line="276" w:lineRule="auto" w:after="60"/>
        <w:ind w:firstLine="0" w:left="567"/>
      </w:pPr>
      <w:r>
        <w:rPr>
          <w:rFonts w:ascii="Times New Roman" w:hAnsi="Times New Roman" w:eastAsia="Times New Roman"/>
          <w:color w:val="000000"/>
          <w:sz w:val="24"/>
        </w:rPr>
        <w:t>• Điều kiện trước: Đã có NCC, kho, hàng hóa; NV và QL đã đăng nhập.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NV chọn lập phiếu nhập: chọn NCC, kho nhập, ngày nhập.</w:t>
      </w:r>
    </w:p>
    <w:p>
      <w:pPr>
        <w:spacing w:line="276" w:lineRule="auto" w:after="60"/>
        <w:ind w:firstLine="0" w:left="567"/>
      </w:pPr>
      <w:r>
        <w:rPr>
          <w:rFonts w:ascii="Times New Roman" w:hAnsi="Times New Roman" w:eastAsia="Times New Roman"/>
          <w:color w:val="000000"/>
          <w:sz w:val="24"/>
        </w:rPr>
        <w:t>• Thêm dòng chi tiết: chọn hàng, số lượng, đơn giá; hệ thống tính thành tiền và tổng tiền.</w:t>
      </w:r>
    </w:p>
    <w:p>
      <w:pPr>
        <w:spacing w:line="276" w:lineRule="auto" w:after="60"/>
        <w:ind w:firstLine="0" w:left="567"/>
      </w:pPr>
      <w:r>
        <w:rPr>
          <w:rFonts w:ascii="Times New Roman" w:hAnsi="Times New Roman" w:eastAsia="Times New Roman"/>
          <w:color w:val="000000"/>
          <w:sz w:val="24"/>
        </w:rPr>
        <w:t>• Gửi duyệt -- trạng thái phiếu: “Chờ duyệt”.</w:t>
      </w:r>
    </w:p>
    <w:p>
      <w:pPr>
        <w:spacing w:line="276" w:lineRule="auto" w:after="60"/>
        <w:ind w:firstLine="0" w:left="567"/>
      </w:pPr>
      <w:r>
        <w:rPr>
          <w:rFonts w:ascii="Times New Roman" w:hAnsi="Times New Roman" w:eastAsia="Times New Roman"/>
          <w:color w:val="000000"/>
          <w:sz w:val="24"/>
        </w:rPr>
        <w:t>• QL mở phiếu chờ duyệt, kiểm tra thông tin, chọn Duyệt.</w:t>
      </w:r>
    </w:p>
    <w:p>
      <w:pPr>
        <w:spacing w:line="276" w:lineRule="auto" w:after="60"/>
        <w:ind w:firstLine="0" w:left="567"/>
      </w:pPr>
      <w:r>
        <w:rPr>
          <w:rFonts w:ascii="Times New Roman" w:hAnsi="Times New Roman" w:eastAsia="Times New Roman"/>
          <w:color w:val="000000"/>
          <w:sz w:val="24"/>
        </w:rPr>
        <w:t>• Hệ thống đổi trạng thái “Đã duyệt”; cộng số lượng vào TonKho; ghi log.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Dữ liệu phiếu không hợp lệ (thiếu dòng hàng) → không cho gửi duyệt.</w:t>
      </w:r>
    </w:p>
    <w:p>
      <w:pPr>
        <w:spacing w:line="276" w:lineRule="auto" w:after="60"/>
        <w:ind w:firstLine="0" w:left="567"/>
      </w:pPr>
      <w:r>
        <w:rPr>
          <w:rFonts w:ascii="Times New Roman" w:hAnsi="Times New Roman" w:eastAsia="Times New Roman"/>
          <w:color w:val="000000"/>
          <w:sz w:val="24"/>
        </w:rPr>
        <w:t>• QL Từ chối → trạng thái “Từ chối”, tồn kho không đổi, lưu lý do.</w:t>
        <w:br/>
        <w:t xml:space="preserve"> enumerate</w:t>
      </w:r>
    </w:p>
    <w:p>
      <w:pPr>
        <w:spacing w:line="276" w:lineRule="auto" w:after="60"/>
        <w:ind w:firstLine="0" w:left="567"/>
      </w:pPr>
      <w:r>
        <w:rPr>
          <w:rFonts w:ascii="Times New Roman" w:hAnsi="Times New Roman" w:eastAsia="Times New Roman"/>
          <w:color w:val="000000"/>
          <w:sz w:val="24"/>
        </w:rPr>
        <w:t>• Điều kiện sau: Phiếu được lưu; nếu đã duyệt thì tồn kho tăng đúng số lượng nhập.</w:t>
      </w:r>
    </w:p>
    <w:p>
      <w:pPr>
        <w:pStyle w:val="Heading3"/>
      </w:pPr>
      <w:r>
        <w:rPr>
          <w:rFonts w:ascii="Times New Roman" w:hAnsi="Times New Roman" w:eastAsia="Times New Roman"/>
          <w:b/>
          <w:color w:val="000000"/>
          <w:sz w:val="24"/>
        </w:rPr>
        <w:t>3.7.10 UC10 -- Lập phiếu xuất kho</w:t>
      </w:r>
    </w:p>
    <w:p>
      <w:pPr>
        <w:spacing w:line="276" w:lineRule="auto" w:after="60"/>
        <w:ind w:firstLine="0" w:left="567"/>
      </w:pPr>
      <w:r>
        <w:rPr>
          <w:rFonts w:ascii="Times New Roman" w:hAnsi="Times New Roman" w:eastAsia="Times New Roman"/>
          <w:color w:val="000000"/>
          <w:sz w:val="24"/>
        </w:rPr>
        <w:t>• Tác nhân: Nhân viên kho (lập), Quản lý kho (duyệt).</w:t>
      </w:r>
    </w:p>
    <w:p>
      <w:pPr>
        <w:spacing w:line="276" w:lineRule="auto" w:after="60"/>
        <w:ind w:firstLine="0" w:left="567"/>
      </w:pPr>
      <w:r>
        <w:rPr>
          <w:rFonts w:ascii="Times New Roman" w:hAnsi="Times New Roman" w:eastAsia="Times New Roman"/>
          <w:color w:val="000000"/>
          <w:sz w:val="24"/>
        </w:rPr>
        <w:t>• Mục tiêu: Ghi nhận hàng xuất cho khách hàng; khi duyệt thì giảm tồn kho.</w:t>
      </w:r>
    </w:p>
    <w:p>
      <w:pPr>
        <w:spacing w:line="276" w:lineRule="auto" w:after="60"/>
        <w:ind w:firstLine="0" w:left="567"/>
      </w:pPr>
      <w:r>
        <w:rPr>
          <w:rFonts w:ascii="Times New Roman" w:hAnsi="Times New Roman" w:eastAsia="Times New Roman"/>
          <w:color w:val="000000"/>
          <w:sz w:val="24"/>
        </w:rPr>
        <w:t>• Điều kiện trước: Đã có KH, kho, hàng; tồn kho đủ để xuất; NV/QL đã đăng nhập.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NV chọn lập phiếu xuất: chọn KH, kho xuất, ngày xuất.</w:t>
      </w:r>
    </w:p>
    <w:p>
      <w:pPr>
        <w:spacing w:line="276" w:lineRule="auto" w:after="60"/>
        <w:ind w:firstLine="0" w:left="567"/>
      </w:pPr>
      <w:r>
        <w:rPr>
          <w:rFonts w:ascii="Times New Roman" w:hAnsi="Times New Roman" w:eastAsia="Times New Roman"/>
          <w:color w:val="000000"/>
          <w:sz w:val="24"/>
        </w:rPr>
        <w:t>• Thêm dòng hàng: hệ thống kiểm tra tồn đủ tại kho xuất; nếu đủ thì ghi nhận đơn giá, thành tiền.</w:t>
      </w:r>
    </w:p>
    <w:p>
      <w:pPr>
        <w:spacing w:line="276" w:lineRule="auto" w:after="60"/>
        <w:ind w:firstLine="0" w:left="567"/>
      </w:pPr>
      <w:r>
        <w:rPr>
          <w:rFonts w:ascii="Times New Roman" w:hAnsi="Times New Roman" w:eastAsia="Times New Roman"/>
          <w:color w:val="000000"/>
          <w:sz w:val="24"/>
        </w:rPr>
        <w:t>• Gửi duyệt -- “Chờ duyệt”.</w:t>
      </w:r>
    </w:p>
    <w:p>
      <w:pPr>
        <w:spacing w:line="276" w:lineRule="auto" w:after="60"/>
        <w:ind w:firstLine="0" w:left="567"/>
      </w:pPr>
      <w:r>
        <w:rPr>
          <w:rFonts w:ascii="Times New Roman" w:hAnsi="Times New Roman" w:eastAsia="Times New Roman"/>
          <w:color w:val="000000"/>
          <w:sz w:val="24"/>
        </w:rPr>
        <w:t>• QL duyệt → “Đã duyệt”; trừ TonKho; ghi log.</w:t>
        <w:br/>
        <w:t xml:space="preserve"> enumerate</w:t>
      </w:r>
    </w:p>
    <w:p>
      <w:pPr>
        <w:spacing w:line="276" w:lineRule="auto" w:after="60"/>
        <w:ind w:firstLine="0" w:left="567"/>
      </w:pPr>
      <w:r>
        <w:rPr>
          <w:rFonts w:ascii="Times New Roman" w:hAnsi="Times New Roman" w:eastAsia="Times New Roman"/>
          <w:color w:val="000000"/>
          <w:sz w:val="24"/>
        </w:rPr>
        <w:t>• Luồng thay thế: Tồn không đủ → không cho thêm dòng; QL từ chối → tồn không đổi.</w:t>
      </w:r>
    </w:p>
    <w:p>
      <w:pPr>
        <w:spacing w:line="276" w:lineRule="auto" w:after="60"/>
        <w:ind w:firstLine="0" w:left="567"/>
      </w:pPr>
      <w:r>
        <w:rPr>
          <w:rFonts w:ascii="Times New Roman" w:hAnsi="Times New Roman" w:eastAsia="Times New Roman"/>
          <w:color w:val="000000"/>
          <w:sz w:val="24"/>
        </w:rPr>
        <w:t>• Điều kiện sau: Phiếu được lưu; nếu đã duyệt thì tồn kho giảm đúng số lượng xuất.</w:t>
      </w:r>
    </w:p>
    <w:p>
      <w:pPr>
        <w:pStyle w:val="Heading3"/>
      </w:pPr>
      <w:r>
        <w:rPr>
          <w:rFonts w:ascii="Times New Roman" w:hAnsi="Times New Roman" w:eastAsia="Times New Roman"/>
          <w:b/>
          <w:color w:val="000000"/>
          <w:sz w:val="24"/>
        </w:rPr>
        <w:t>3.7.11 UC11 -- Lập phiếu kiểm kê</w:t>
      </w:r>
    </w:p>
    <w:p>
      <w:pPr>
        <w:spacing w:line="276" w:lineRule="auto" w:after="60"/>
        <w:ind w:firstLine="0" w:left="567"/>
      </w:pPr>
      <w:r>
        <w:rPr>
          <w:rFonts w:ascii="Times New Roman" w:hAnsi="Times New Roman" w:eastAsia="Times New Roman"/>
          <w:color w:val="000000"/>
          <w:sz w:val="24"/>
        </w:rPr>
        <w:t>• Tác nhân: Nhân viên kho (lập, nhập số thực tế), Quản lý kho (duyệt điều chỉnh).</w:t>
      </w:r>
    </w:p>
    <w:p>
      <w:pPr>
        <w:spacing w:line="276" w:lineRule="auto" w:after="60"/>
        <w:ind w:firstLine="0" w:left="567"/>
      </w:pPr>
      <w:r>
        <w:rPr>
          <w:rFonts w:ascii="Times New Roman" w:hAnsi="Times New Roman" w:eastAsia="Times New Roman"/>
          <w:color w:val="000000"/>
          <w:sz w:val="24"/>
        </w:rPr>
        <w:t>• Mục tiêu: Đối chiếu tồn thực tế với sổ sách và điều chỉnh chênh lệch khi được duyệt.</w:t>
      </w:r>
    </w:p>
    <w:p>
      <w:pPr>
        <w:spacing w:line="276" w:lineRule="auto" w:after="60"/>
        <w:ind w:firstLine="0" w:left="567"/>
      </w:pPr>
      <w:r>
        <w:rPr>
          <w:rFonts w:ascii="Times New Roman" w:hAnsi="Times New Roman" w:eastAsia="Times New Roman"/>
          <w:color w:val="000000"/>
          <w:sz w:val="24"/>
        </w:rPr>
        <w:t>• Điều kiện trước: Đã có kho và hàng; NV/QL đã đăng nhập.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NV tạo phiếu kiểm kê, chọn kho, ngày kiểm.</w:t>
      </w:r>
    </w:p>
    <w:p>
      <w:pPr>
        <w:spacing w:line="276" w:lineRule="auto" w:after="60"/>
        <w:ind w:firstLine="0" w:left="567"/>
      </w:pPr>
      <w:r>
        <w:rPr>
          <w:rFonts w:ascii="Times New Roman" w:hAnsi="Times New Roman" w:eastAsia="Times New Roman"/>
          <w:color w:val="000000"/>
          <w:sz w:val="24"/>
        </w:rPr>
        <w:t>• Hệ thống nạp danh sách hàng và số lượng sổ từ TonKho.</w:t>
      </w:r>
    </w:p>
    <w:p>
      <w:pPr>
        <w:spacing w:line="276" w:lineRule="auto" w:after="60"/>
        <w:ind w:firstLine="0" w:left="567"/>
      </w:pPr>
      <w:r>
        <w:rPr>
          <w:rFonts w:ascii="Times New Roman" w:hAnsi="Times New Roman" w:eastAsia="Times New Roman"/>
          <w:color w:val="000000"/>
          <w:sz w:val="24"/>
        </w:rPr>
        <w:t>• NV nhập số lượng thực tế; hệ thống tính chênh lệch = thực tế - sổ.</w:t>
      </w:r>
    </w:p>
    <w:p>
      <w:pPr>
        <w:spacing w:line="276" w:lineRule="auto" w:after="60"/>
        <w:ind w:firstLine="0" w:left="567"/>
      </w:pPr>
      <w:r>
        <w:rPr>
          <w:rFonts w:ascii="Times New Roman" w:hAnsi="Times New Roman" w:eastAsia="Times New Roman"/>
          <w:color w:val="000000"/>
          <w:sz w:val="24"/>
        </w:rPr>
        <w:t>• Gửi duyệt. QL xem chênh lệch và duyệt điều chỉnh.</w:t>
      </w:r>
    </w:p>
    <w:p>
      <w:pPr>
        <w:spacing w:line="276" w:lineRule="auto" w:after="60"/>
        <w:ind w:firstLine="0" w:left="567"/>
      </w:pPr>
      <w:r>
        <w:rPr>
          <w:rFonts w:ascii="Times New Roman" w:hAnsi="Times New Roman" w:eastAsia="Times New Roman"/>
          <w:color w:val="000000"/>
          <w:sz w:val="24"/>
        </w:rPr>
        <w:t>• Hệ thống cập nhật TonKho = số thực tế; trạng thái phiếu “Đã duyệt”; ghi log.</w:t>
        <w:br/>
        <w:t xml:space="preserve"> enumerate</w:t>
      </w:r>
    </w:p>
    <w:p>
      <w:pPr>
        <w:spacing w:line="276" w:lineRule="auto" w:after="60"/>
        <w:ind w:firstLine="0" w:left="567"/>
      </w:pPr>
      <w:r>
        <w:rPr>
          <w:rFonts w:ascii="Times New Roman" w:hAnsi="Times New Roman" w:eastAsia="Times New Roman"/>
          <w:color w:val="000000"/>
          <w:sz w:val="24"/>
        </w:rPr>
        <w:t>• Luồng thay thế: QL yêu cầu kiểm lại / từ chối → tồn không đổi.</w:t>
      </w:r>
    </w:p>
    <w:p>
      <w:pPr>
        <w:spacing w:line="276" w:lineRule="auto" w:after="60"/>
        <w:ind w:firstLine="0" w:left="567"/>
      </w:pPr>
      <w:r>
        <w:rPr>
          <w:rFonts w:ascii="Times New Roman" w:hAnsi="Times New Roman" w:eastAsia="Times New Roman"/>
          <w:color w:val="000000"/>
          <w:sz w:val="24"/>
        </w:rPr>
        <w:t>• Điều kiện sau: Nếu duyệt, tồn kho khớp số thực tế đã kiểm.</w:t>
      </w:r>
    </w:p>
    <w:p>
      <w:pPr>
        <w:pStyle w:val="Heading3"/>
      </w:pPr>
      <w:r>
        <w:rPr>
          <w:rFonts w:ascii="Times New Roman" w:hAnsi="Times New Roman" w:eastAsia="Times New Roman"/>
          <w:b/>
          <w:color w:val="000000"/>
          <w:sz w:val="24"/>
        </w:rPr>
        <w:t>3.7.12 UC12 -- Xem báo cáo nhập xuất tồn</w:t>
      </w:r>
    </w:p>
    <w:p>
      <w:pPr>
        <w:spacing w:line="276" w:lineRule="auto" w:after="60"/>
        <w:ind w:firstLine="0" w:left="567"/>
      </w:pPr>
      <w:r>
        <w:rPr>
          <w:rFonts w:ascii="Times New Roman" w:hAnsi="Times New Roman" w:eastAsia="Times New Roman"/>
          <w:color w:val="000000"/>
          <w:sz w:val="24"/>
        </w:rPr>
        <w:t>• Tác nhân: Quản lý kho, Quản trị viên.</w:t>
      </w:r>
    </w:p>
    <w:p>
      <w:pPr>
        <w:spacing w:line="276" w:lineRule="auto" w:after="60"/>
        <w:ind w:firstLine="0" w:left="567"/>
      </w:pPr>
      <w:r>
        <w:rPr>
          <w:rFonts w:ascii="Times New Roman" w:hAnsi="Times New Roman" w:eastAsia="Times New Roman"/>
          <w:color w:val="000000"/>
          <w:sz w:val="24"/>
        </w:rPr>
        <w:t>• Mục tiêu: Xem tổng hợp tồn hiện tại hoặc nhập--xuất--tồn theo kỳ phục vụ theo dõi vận hành.</w:t>
      </w:r>
    </w:p>
    <w:p>
      <w:pPr>
        <w:spacing w:line="276" w:lineRule="auto" w:after="60"/>
        <w:ind w:firstLine="0" w:left="567"/>
      </w:pPr>
      <w:r>
        <w:rPr>
          <w:rFonts w:ascii="Times New Roman" w:hAnsi="Times New Roman" w:eastAsia="Times New Roman"/>
          <w:color w:val="000000"/>
          <w:sz w:val="24"/>
        </w:rPr>
        <w:t>• Điều kiện trước: Đã đăng nhập với quyền xem báo cáo; đã có dữ liệu phiếu/tồn.</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Chọn loại báo cáo (tồn hiện tại / NXT theo kỳ).</w:t>
      </w:r>
    </w:p>
    <w:p>
      <w:pPr>
        <w:spacing w:line="276" w:lineRule="auto" w:after="60"/>
        <w:ind w:firstLine="0" w:left="567"/>
      </w:pPr>
      <w:r>
        <w:rPr>
          <w:rFonts w:ascii="Times New Roman" w:hAnsi="Times New Roman" w:eastAsia="Times New Roman"/>
          <w:color w:val="000000"/>
          <w:sz w:val="24"/>
        </w:rPr>
        <w:t>• Nhập điều kiện: khoảng ngày, kho, nhóm hàng hoặc mã hàng (tùy chọn).</w:t>
      </w:r>
    </w:p>
    <w:p>
      <w:pPr>
        <w:spacing w:line="276" w:lineRule="auto" w:after="60"/>
        <w:ind w:firstLine="0" w:left="567"/>
      </w:pPr>
      <w:r>
        <w:rPr>
          <w:rFonts w:ascii="Times New Roman" w:hAnsi="Times New Roman" w:eastAsia="Times New Roman"/>
          <w:color w:val="000000"/>
          <w:sz w:val="24"/>
        </w:rPr>
        <w:t>• Hệ thống tổng hợp từ phiếu nhập, phiếu xuất, tồn kho.</w:t>
      </w:r>
    </w:p>
    <w:p>
      <w:pPr>
        <w:spacing w:line="276" w:lineRule="auto" w:after="60"/>
        <w:ind w:firstLine="0" w:left="567"/>
      </w:pPr>
      <w:r>
        <w:rPr>
          <w:rFonts w:ascii="Times New Roman" w:hAnsi="Times New Roman" w:eastAsia="Times New Roman"/>
          <w:color w:val="000000"/>
          <w:sz w:val="24"/>
        </w:rPr>
        <w:t>• Hiển thị bảng kết quả; tùy chọn xuất Excel.</w:t>
        <w:br/>
        <w:t xml:space="preserve"> enumerate</w:t>
      </w:r>
    </w:p>
    <w:p>
      <w:pPr>
        <w:spacing w:line="276" w:lineRule="auto" w:after="60"/>
        <w:ind w:firstLine="0" w:left="567"/>
      </w:pPr>
      <w:r>
        <w:rPr>
          <w:rFonts w:ascii="Times New Roman" w:hAnsi="Times New Roman" w:eastAsia="Times New Roman"/>
          <w:color w:val="000000"/>
          <w:sz w:val="24"/>
        </w:rPr>
        <w:t>• Điều kiện sau: Người dùng xem được số liệu; không bắt buộc thay đổi dữ liệu gốc.</w:t>
      </w:r>
    </w:p>
    <w:p>
      <w:pPr>
        <w:pStyle w:val="Heading2"/>
      </w:pPr>
      <w:r>
        <w:rPr>
          <w:rFonts w:ascii="Times New Roman" w:hAnsi="Times New Roman" w:eastAsia="Times New Roman"/>
          <w:b/>
          <w:color w:val="000000"/>
          <w:sz w:val="26"/>
        </w:rPr>
        <w:t>3.8 Kết luận chương</w:t>
      </w:r>
    </w:p>
    <w:p>
      <w:pPr>
        <w:spacing w:line="276" w:lineRule="auto" w:after="120"/>
        <w:ind w:firstLine="567"/>
      </w:pPr>
      <w:r>
        <w:rPr>
          <w:rFonts w:ascii="Times New Roman" w:hAnsi="Times New Roman" w:eastAsia="Times New Roman"/>
          <w:color w:val="000000"/>
          <w:sz w:val="24"/>
        </w:rPr>
        <w:t>Chương 3 hoàn thành</w:t>
      </w:r>
    </w:p>
    <w:p>
      <w:pPr>
        <w:spacing w:line="276" w:lineRule="auto" w:after="120"/>
        <w:ind w:firstLine="567"/>
      </w:pPr>
      <w:r>
        <w:rPr>
          <w:rFonts w:ascii="Times New Roman" w:hAnsi="Times New Roman" w:eastAsia="Times New Roman"/>
          <w:color w:val="000000"/>
          <w:sz w:val="24"/>
        </w:rPr>
        <w:t>: xác định tác nhân, xây dựng use case tổng quát và phân rã, đặc tả đủ 12 use case (mục tiêu, luồng chính/thay thế, điều kiện). Đây là đầu vào cho</w:t>
      </w:r>
    </w:p>
    <w:p>
      <w:pPr>
        <w:spacing w:line="276" w:lineRule="auto" w:after="120"/>
        <w:ind w:firstLine="567"/>
      </w:pPr>
      <w:r>
        <w:rPr>
          <w:rFonts w:ascii="Times New Roman" w:hAnsi="Times New Roman" w:eastAsia="Times New Roman"/>
          <w:color w:val="000000"/>
          <w:sz w:val="24"/>
        </w:rPr>
        <w:t>(biểu đồ lớp -- Ch.4) và</w:t>
      </w:r>
    </w:p>
    <w:p>
      <w:pPr>
        <w:spacing w:line="276" w:lineRule="auto" w:after="120"/>
        <w:ind w:firstLine="567"/>
      </w:pPr>
      <w:r>
        <w:rPr>
          <w:rFonts w:ascii="Times New Roman" w:hAnsi="Times New Roman" w:eastAsia="Times New Roman"/>
          <w:color w:val="000000"/>
          <w:sz w:val="24"/>
        </w:rPr>
        <w:t>(biểu đồ trình tự -- Ch.5).</w:t>
      </w:r>
    </w:p>
    <w:p>
      <w:pPr>
        <w:pStyle w:val="Heading1"/>
      </w:pPr>
      <w:r>
        <w:rPr>
          <w:rFonts w:ascii="Times New Roman" w:hAnsi="Times New Roman" w:eastAsia="Times New Roman"/>
          <w:b/>
          <w:color w:val="000000"/>
          <w:sz w:val="28"/>
        </w:rPr>
        <w:t>CHƯƠNG 4: PHÂN TÍCH CẤU TRÚC</w:t>
      </w:r>
    </w:p>
    <w:p>
      <w:pPr>
        <w:pStyle w:val="Heading2"/>
      </w:pPr>
      <w:r>
        <w:rPr>
          <w:rFonts w:ascii="Times New Roman" w:hAnsi="Times New Roman" w:eastAsia="Times New Roman"/>
          <w:b/>
          <w:color w:val="000000"/>
          <w:sz w:val="26"/>
        </w:rPr>
        <w:t>4.1 Giới thiệu giai đoạn</w:t>
      </w:r>
    </w:p>
    <w:p>
      <w:pPr>
        <w:spacing w:line="276" w:lineRule="auto" w:after="120"/>
        <w:ind w:firstLine="567"/>
      </w:pPr>
      <w:r>
        <w:rPr>
          <w:rFonts w:ascii="Times New Roman" w:hAnsi="Times New Roman" w:eastAsia="Times New Roman"/>
          <w:color w:val="000000"/>
          <w:sz w:val="24"/>
        </w:rPr>
        <w:t>là giai đoạn thứ hai trong ba giai đoạn phân tích hướng đối tượng. Giai đoạn này trả lời: hệ thống được cấu thành từ những</w:t>
      </w:r>
    </w:p>
    <w:p>
      <w:pPr>
        <w:spacing w:line="276" w:lineRule="auto" w:after="120"/>
        <w:ind w:firstLine="567"/>
      </w:pPr>
      <w:r>
        <w:rPr>
          <w:rFonts w:ascii="Times New Roman" w:hAnsi="Times New Roman" w:eastAsia="Times New Roman"/>
          <w:color w:val="000000"/>
          <w:sz w:val="24"/>
        </w:rPr>
        <w:t>nào? Mỗi lớp có thuộc tính gì? Quan hệ giữa các lớp ra sao?</w:t>
      </w:r>
    </w:p>
    <w:p>
      <w:pPr>
        <w:spacing w:line="276" w:lineRule="auto" w:after="60"/>
        <w:ind w:firstLine="0" w:left="567"/>
      </w:pPr>
      <w:r>
        <w:rPr>
          <w:rFonts w:ascii="Times New Roman" w:hAnsi="Times New Roman" w:eastAsia="Times New Roman"/>
          <w:color w:val="000000"/>
          <w:sz w:val="24"/>
        </w:rPr>
        <w:t>• Biểu đồ chính: Class Diagram (biểu đồ lớp).</w:t>
      </w:r>
    </w:p>
    <w:p>
      <w:pPr>
        <w:spacing w:line="276" w:lineRule="auto" w:after="60"/>
        <w:ind w:firstLine="0" w:left="567"/>
      </w:pPr>
      <w:r>
        <w:rPr>
          <w:rFonts w:ascii="Times New Roman" w:hAnsi="Times New Roman" w:eastAsia="Times New Roman"/>
          <w:color w:val="000000"/>
          <w:sz w:val="24"/>
        </w:rPr>
        <w:t>• Trước đó: Ch.3 Phân tích chức năng -- Use Case (đã biết actor và mục tiêu).</w:t>
      </w:r>
    </w:p>
    <w:p>
      <w:pPr>
        <w:spacing w:line="276" w:lineRule="auto" w:after="60"/>
        <w:ind w:firstLine="0" w:left="567"/>
      </w:pPr>
      <w:r>
        <w:rPr>
          <w:rFonts w:ascii="Times New Roman" w:hAnsi="Times New Roman" w:eastAsia="Times New Roman"/>
          <w:color w:val="000000"/>
          <w:sz w:val="24"/>
        </w:rPr>
        <w:t>• Sau đó: Ch.5 Phân tích hành vi -- Sequence (các đối tượng tương tác thế nào theo thời gian).</w:t>
      </w:r>
    </w:p>
    <w:p>
      <w:pPr>
        <w:spacing w:line="276" w:lineRule="auto" w:after="120"/>
        <w:ind w:firstLine="567"/>
      </w:pPr>
      <w:r>
        <w:rPr>
          <w:rFonts w:ascii="Times New Roman" w:hAnsi="Times New Roman" w:eastAsia="Times New Roman"/>
          <w:color w:val="000000"/>
          <w:sz w:val="24"/>
        </w:rPr>
        <w:t>Từ đặc tả use case, các danh từ nghiệp vụ quan trọng được ứng viên thành lớp (ví dụ: hàng hóa, phiếu nhập, tồn kho, người dùng</w:t>
      </w:r>
    </w:p>
    <w:p>
      <w:pPr>
        <w:spacing w:line="276" w:lineRule="auto" w:after="120"/>
        <w:ind w:firstLine="567"/>
      </w:pPr>
      <w:r>
        <w:rPr>
          <w:rFonts w:ascii="Times New Roman" w:hAnsi="Times New Roman" w:eastAsia="Times New Roman"/>
          <w:color w:val="000000"/>
          <w:sz w:val="24"/>
        </w:rPr>
        <w:t>). Các lớp liên quan chặt được nhóm thành sơ đồ con để dễ đọc.</w:t>
      </w:r>
    </w:p>
    <w:p>
      <w:pPr>
        <w:pStyle w:val="Heading2"/>
      </w:pPr>
      <w:r>
        <w:rPr>
          <w:rFonts w:ascii="Times New Roman" w:hAnsi="Times New Roman" w:eastAsia="Times New Roman"/>
          <w:b/>
          <w:color w:val="000000"/>
          <w:sz w:val="26"/>
        </w:rPr>
        <w:t>4.2 Xác định các lớp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|p5cm|p4.5cm|</w:t>
              <w:br/>
              <w:br/>
              <w:t>Lớp</w:t>
            </w:r>
          </w:p>
        </w:tc>
        <w:tc>
          <w:tcPr>
            <w:tcW w:type="dxa" w:w="3024"/>
          </w:tcPr>
          <w:p>
            <w:r/>
            <w:r>
              <w:rPr>
                <w:rFonts w:ascii="Times New Roman" w:hAnsi="Times New Roman" w:eastAsia="Times New Roman"/>
                <w:b/>
                <w:color w:val="000000"/>
                <w:sz w:val="22"/>
              </w:rPr>
              <w:t>Vai trò</w:t>
            </w:r>
          </w:p>
        </w:tc>
        <w:tc>
          <w:tcPr>
            <w:tcW w:type="dxa" w:w="3024"/>
          </w:tcPr>
          <w:p>
            <w:r/>
            <w:r>
              <w:rPr>
                <w:rFonts w:ascii="Times New Roman" w:hAnsi="Times New Roman" w:eastAsia="Times New Roman"/>
                <w:b/>
                <w:color w:val="000000"/>
                <w:sz w:val="22"/>
              </w:rPr>
              <w:t>Use case liên quan</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Tài khoản, vai trò, trạng thái</w:t>
            </w:r>
          </w:p>
        </w:tc>
        <w:tc>
          <w:tcPr>
            <w:tcW w:type="dxa" w:w="3024"/>
          </w:tcPr>
          <w:p>
            <w:r/>
            <w:r>
              <w:rPr>
                <w:rFonts w:ascii="Times New Roman" w:hAnsi="Times New Roman" w:eastAsia="Times New Roman"/>
                <w:b w:val="0"/>
                <w:color w:val="000000"/>
                <w:sz w:val="22"/>
              </w:rPr>
              <w:t>UC01--UC03</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Thông tin mặt hàng</w:t>
            </w:r>
          </w:p>
        </w:tc>
        <w:tc>
          <w:tcPr>
            <w:tcW w:type="dxa" w:w="3024"/>
          </w:tcPr>
          <w:p>
            <w:r/>
            <w:r>
              <w:rPr>
                <w:rFonts w:ascii="Times New Roman" w:hAnsi="Times New Roman" w:eastAsia="Times New Roman"/>
                <w:b w:val="0"/>
                <w:color w:val="000000"/>
                <w:sz w:val="22"/>
              </w:rPr>
              <w:t>UC06, UC07, phiếu</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Phân loại hàng</w:t>
            </w:r>
          </w:p>
        </w:tc>
        <w:tc>
          <w:tcPr>
            <w:tcW w:type="dxa" w:w="3024"/>
          </w:tcPr>
          <w:p>
            <w:r/>
            <w:r>
              <w:rPr>
                <w:rFonts w:ascii="Times New Roman" w:hAnsi="Times New Roman" w:eastAsia="Times New Roman"/>
                <w:b w:val="0"/>
                <w:color w:val="000000"/>
                <w:sz w:val="22"/>
              </w:rPr>
              <w:t>UC06</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Đơn vị đo (cái, kg...)</w:t>
            </w:r>
          </w:p>
        </w:tc>
        <w:tc>
          <w:tcPr>
            <w:tcW w:type="dxa" w:w="3024"/>
          </w:tcPr>
          <w:p>
            <w:r/>
            <w:r>
              <w:rPr>
                <w:rFonts w:ascii="Times New Roman" w:hAnsi="Times New Roman" w:eastAsia="Times New Roman"/>
                <w:b w:val="0"/>
                <w:color w:val="000000"/>
                <w:sz w:val="22"/>
              </w:rPr>
              <w:t>UC06</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Nhà cung cấp</w:t>
            </w:r>
          </w:p>
        </w:tc>
        <w:tc>
          <w:tcPr>
            <w:tcW w:type="dxa" w:w="3024"/>
          </w:tcPr>
          <w:p>
            <w:r/>
            <w:r>
              <w:rPr>
                <w:rFonts w:ascii="Times New Roman" w:hAnsi="Times New Roman" w:eastAsia="Times New Roman"/>
                <w:b w:val="0"/>
                <w:color w:val="000000"/>
                <w:sz w:val="22"/>
              </w:rPr>
              <w:t>UC04, UC09</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Khách hàng</w:t>
            </w:r>
          </w:p>
        </w:tc>
        <w:tc>
          <w:tcPr>
            <w:tcW w:type="dxa" w:w="3024"/>
          </w:tcPr>
          <w:p>
            <w:r/>
            <w:r>
              <w:rPr>
                <w:rFonts w:ascii="Times New Roman" w:hAnsi="Times New Roman" w:eastAsia="Times New Roman"/>
                <w:b w:val="0"/>
                <w:color w:val="000000"/>
                <w:sz w:val="22"/>
              </w:rPr>
              <w:t>UC05, UC10</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Kho hàng</w:t>
            </w:r>
          </w:p>
        </w:tc>
        <w:tc>
          <w:tcPr>
            <w:tcW w:type="dxa" w:w="3024"/>
          </w:tcPr>
          <w:p>
            <w:r/>
            <w:r>
              <w:rPr>
                <w:rFonts w:ascii="Times New Roman" w:hAnsi="Times New Roman" w:eastAsia="Times New Roman"/>
                <w:b w:val="0"/>
                <w:color w:val="000000"/>
                <w:sz w:val="22"/>
              </w:rPr>
              <w:t>UC08, phiếu, tồn</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Số lượng tồn theo kho--hàng</w:t>
            </w:r>
          </w:p>
        </w:tc>
        <w:tc>
          <w:tcPr>
            <w:tcW w:type="dxa" w:w="3024"/>
          </w:tcPr>
          <w:p>
            <w:r/>
            <w:r>
              <w:rPr>
                <w:rFonts w:ascii="Times New Roman" w:hAnsi="Times New Roman" w:eastAsia="Times New Roman"/>
                <w:b w:val="0"/>
                <w:color w:val="000000"/>
                <w:sz w:val="22"/>
              </w:rPr>
              <w:t>UC06, UC09--UC12</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Phiếu nhập</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Dòng hàng trên phiếu nhập</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Phiếu xuất</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Dòng hàng trên phiếu xuất</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Phiếu kiểm kê</w:t>
            </w:r>
          </w:p>
        </w:tc>
        <w:tc>
          <w:tcPr>
            <w:tcW w:type="dxa" w:w="3024"/>
          </w:tcPr>
          <w:p>
            <w:r/>
            <w:r>
              <w:rPr>
                <w:rFonts w:ascii="Times New Roman" w:hAnsi="Times New Roman" w:eastAsia="Times New Roman"/>
                <w:b w:val="0"/>
                <w:color w:val="000000"/>
                <w:sz w:val="22"/>
              </w:rPr>
              <w:t>UC11</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Dòng kiểm kê (thực tế, sổ, chênh)</w:t>
            </w:r>
          </w:p>
        </w:tc>
        <w:tc>
          <w:tcPr>
            <w:tcW w:type="dxa" w:w="3024"/>
          </w:tcPr>
          <w:p>
            <w:r/>
            <w:r>
              <w:rPr>
                <w:rFonts w:ascii="Times New Roman" w:hAnsi="Times New Roman" w:eastAsia="Times New Roman"/>
                <w:b w:val="0"/>
                <w:color w:val="000000"/>
                <w:sz w:val="22"/>
              </w:rPr>
              <w:t>UC11</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Log thao tác</w:t>
            </w:r>
          </w:p>
        </w:tc>
        <w:tc>
          <w:tcPr>
            <w:tcW w:type="dxa" w:w="3024"/>
          </w:tcPr>
          <w:p>
            <w:r/>
            <w:r>
              <w:rPr>
                <w:rFonts w:ascii="Times New Roman" w:hAnsi="Times New Roman" w:eastAsia="Times New Roman"/>
                <w:b w:val="0"/>
                <w:color w:val="000000"/>
                <w:sz w:val="22"/>
              </w:rPr>
              <w:t>Các UC ghi nhận</w:t>
            </w:r>
          </w:p>
        </w:tc>
      </w:tr>
    </w:tbl>
    <w:p/>
    <w:p>
      <w:pPr>
        <w:pStyle w:val="Heading2"/>
      </w:pPr>
      <w:r>
        <w:rPr>
          <w:rFonts w:ascii="Times New Roman" w:hAnsi="Times New Roman" w:eastAsia="Times New Roman"/>
          <w:b/>
          <w:color w:val="000000"/>
          <w:sz w:val="26"/>
        </w:rPr>
        <w:t>4.3 Biểu đồ lớp tổng thể</w:t>
      </w:r>
    </w:p>
    <w:p>
      <w:pPr>
        <w:spacing w:line="276" w:lineRule="auto" w:after="120"/>
        <w:ind w:firstLine="567"/>
      </w:pPr>
      <w:r>
        <w:rPr>
          <w:rFonts w:ascii="Times New Roman" w:hAnsi="Times New Roman" w:eastAsia="Times New Roman"/>
          <w:color w:val="000000"/>
          <w:sz w:val="24"/>
        </w:rPr>
        <w:t>Để tránh chồng chéo, biểu đồ lớp tổng thể được tách thành ba nhóm.</w:t>
      </w:r>
    </w:p>
    <w:p>
      <w:pPr>
        <w:pStyle w:val="Heading3"/>
      </w:pPr>
      <w:r>
        <w:rPr>
          <w:rFonts w:ascii="Times New Roman" w:hAnsi="Times New Roman" w:eastAsia="Times New Roman"/>
          <w:b/>
          <w:color w:val="000000"/>
          <w:sz w:val="24"/>
        </w:rPr>
        <w:t>4.3.1 Nhóm danh mục (Master Data)</w:t>
      </w:r>
    </w:p>
    <w:p>
      <w:pPr>
        <w:spacing w:line="276" w:lineRule="auto" w:after="120"/>
        <w:ind w:firstLine="567"/>
      </w:pPr>
      <w:r>
        <w:rPr>
          <w:rFonts w:ascii="Times New Roman" w:hAnsi="Times New Roman" w:eastAsia="Times New Roman"/>
          <w:color w:val="000000"/>
          <w:sz w:val="24"/>
        </w:rPr>
        <w:t>Gồm các lớp ít thay đổi: người dùng, hàng hóa, nhóm hàng, đơn vị tính, nhà cung cấp, khách hàng, kho, tồn kho.</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4.1_classdiagram_master.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pStyle w:val="Heading3"/>
      </w:pPr>
      <w:r>
        <w:rPr>
          <w:rFonts w:ascii="Times New Roman" w:hAnsi="Times New Roman" w:eastAsia="Times New Roman"/>
          <w:b/>
          <w:color w:val="000000"/>
          <w:sz w:val="24"/>
        </w:rPr>
        <w:t>4.3.2 Nhóm nghiệp vụ nhập -- xuất</w:t>
      </w:r>
    </w:p>
    <w:p>
      <w:pPr>
        <w:spacing w:line="276" w:lineRule="auto" w:after="120"/>
        <w:ind w:firstLine="567"/>
      </w:pPr>
      <w:r>
        <w:rPr>
          <w:rFonts w:ascii="Times New Roman" w:hAnsi="Times New Roman" w:eastAsia="Times New Roman"/>
          <w:color w:val="000000"/>
          <w:sz w:val="24"/>
        </w:rPr>
        <w:t>Gồm phiếu nhập/xuất và chi tiết dòng hàng; quan hệ với NCC, KH, kho, hàng.</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4.2_classdiagram_nhapxuat.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pStyle w:val="Heading3"/>
      </w:pPr>
      <w:r>
        <w:rPr>
          <w:rFonts w:ascii="Times New Roman" w:hAnsi="Times New Roman" w:eastAsia="Times New Roman"/>
          <w:b/>
          <w:color w:val="000000"/>
          <w:sz w:val="24"/>
        </w:rPr>
        <w:t>4.3.3 Nhóm kiểm kê và lịch sử</w:t>
      </w:r>
    </w:p>
    <w:p>
      <w:pPr>
        <w:spacing w:line="276" w:lineRule="auto" w:after="120"/>
        <w:ind w:firstLine="567"/>
      </w:pPr>
      <w:r>
        <w:rPr>
          <w:rFonts w:ascii="Times New Roman" w:hAnsi="Times New Roman" w:eastAsia="Times New Roman"/>
          <w:color w:val="000000"/>
          <w:sz w:val="24"/>
        </w:rPr>
        <w:t>Gồm phiếu kiểm kê, chi tiết kiểm kê và log thao tác.</w:t>
      </w:r>
    </w:p>
    <w:p>
      <w:pPr>
        <w:spacing w:before="160" w:after="80"/>
        <w:ind w:firstLine="0"/>
        <w:jc w:val="center"/>
      </w:pPr>
      <w:r>
        <w:drawing>
          <wp:inline xmlns:a="http://schemas.openxmlformats.org/drawingml/2006/main" xmlns:pic="http://schemas.openxmlformats.org/drawingml/2006/picture">
            <wp:extent cx="5580000" cy="3471210"/>
            <wp:docPr id="11" name="Picture 11"/>
            <wp:cNvGraphicFramePr>
              <a:graphicFrameLocks noChangeAspect="1"/>
            </wp:cNvGraphicFramePr>
            <a:graphic>
              <a:graphicData uri="http://schemas.openxmlformats.org/drawingml/2006/picture">
                <pic:pic>
                  <pic:nvPicPr>
                    <pic:cNvPr id="0" name="4.3_classdiagram_kiemke_donhang.png"/>
                    <pic:cNvPicPr/>
                  </pic:nvPicPr>
                  <pic:blipFill>
                    <a:blip r:embed="rId21"/>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và lịch sử thao tác</w:t>
      </w:r>
    </w:p>
    <w:p>
      <w:pPr>
        <w:pStyle w:val="Heading2"/>
      </w:pPr>
      <w:r>
        <w:rPr>
          <w:rFonts w:ascii="Times New Roman" w:hAnsi="Times New Roman" w:eastAsia="Times New Roman"/>
          <w:b/>
          <w:color w:val="000000"/>
          <w:sz w:val="26"/>
        </w:rPr>
        <w:t>4.4 Biểu đồ lớp trong ca sử dụng</w:t>
      </w:r>
    </w:p>
    <w:p>
      <w:pPr>
        <w:spacing w:line="276" w:lineRule="auto" w:after="120"/>
        <w:ind w:firstLine="567"/>
      </w:pPr>
      <w:r>
        <w:rPr>
          <w:rFonts w:ascii="Times New Roman" w:hAnsi="Times New Roman" w:eastAsia="Times New Roman"/>
          <w:color w:val="000000"/>
          <w:sz w:val="24"/>
        </w:rPr>
        <w:t>Phân tích cấu trúc đi sâu vào một số use case quan trọng: chỉ ra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567"/>
      </w:pPr>
      <w:r>
        <w:rPr>
          <w:rFonts w:ascii="Times New Roman" w:hAnsi="Times New Roman" w:eastAsia="Times New Roman"/>
          <w:color w:val="000000"/>
          <w:sz w:val="24"/>
        </w:rPr>
        <w:t>cần có để hoàn thành mục tiêu use case.</w:t>
      </w:r>
    </w:p>
    <w:p>
      <w:pPr>
        <w:pStyle w:val="Heading3"/>
      </w:pPr>
      <w:r>
        <w:rPr>
          <w:rFonts w:ascii="Times New Roman" w:hAnsi="Times New Roman" w:eastAsia="Times New Roman"/>
          <w:b/>
          <w:color w:val="000000"/>
          <w:sz w:val="24"/>
        </w:rPr>
        <w:t>4.4.1 UC03 -- Thêm tài khoản</w:t>
      </w:r>
    </w:p>
    <w:p>
      <w:pPr>
        <w:spacing w:line="276" w:lineRule="auto" w:after="120"/>
        <w:ind w:firstLine="567"/>
      </w:pPr>
      <w:r>
        <w:rPr>
          <w:rFonts w:ascii="Times New Roman" w:hAnsi="Times New Roman" w:eastAsia="Times New Roman"/>
          <w:color w:val="000000"/>
          <w:sz w:val="24"/>
        </w:rPr>
        <w:t>: tạo bản ghi người dùng mới.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(đối tượng được tạo/cập nhật),</w:t>
      </w:r>
    </w:p>
    <w:p>
      <w:pPr>
        <w:spacing w:line="276" w:lineRule="auto" w:after="120"/>
        <w:ind w:firstLine="567"/>
      </w:pPr>
      <w:r>
        <w:rPr>
          <w:rFonts w:ascii="Times New Roman" w:hAnsi="Times New Roman" w:eastAsia="Times New Roman"/>
          <w:color w:val="000000"/>
          <w:sz w:val="24"/>
        </w:rPr>
        <w:t>(ghi nhận thao tác thêm -- tùy chọn thiết kế).</w:t>
      </w:r>
    </w:p>
    <w:p>
      <w:pPr>
        <w:spacing w:line="276" w:lineRule="auto" w:after="120"/>
        <w:ind w:firstLine="567"/>
      </w:pPr>
      <w:r>
        <w:rPr>
          <w:rFonts w:ascii="Times New Roman" w:hAnsi="Times New Roman" w:eastAsia="Times New Roman"/>
          <w:color w:val="000000"/>
          <w:sz w:val="24"/>
        </w:rPr>
        <w:t>: Một</w:t>
      </w:r>
    </w:p>
    <w:p>
      <w:pPr>
        <w:spacing w:line="276" w:lineRule="auto" w:after="120"/>
        <w:ind w:firstLine="567"/>
      </w:pPr>
      <w:r>
        <w:rPr>
          <w:rFonts w:ascii="Times New Roman" w:hAnsi="Times New Roman" w:eastAsia="Times New Roman"/>
          <w:color w:val="000000"/>
          <w:sz w:val="24"/>
        </w:rPr>
        <w:t>có thể sinh ra nhiều bản ghi lịch sử thao tác (1..n).</w:t>
      </w:r>
    </w:p>
    <w:p>
      <w:pPr>
        <w:spacing w:before="160" w:after="80"/>
        <w:ind w:firstLine="0"/>
        <w:jc w:val="center"/>
      </w:pPr>
      <w:r>
        <w:drawing>
          <wp:inline xmlns:a="http://schemas.openxmlformats.org/drawingml/2006/main" xmlns:pic="http://schemas.openxmlformats.org/drawingml/2006/picture">
            <wp:extent cx="5580000" cy="2524742"/>
            <wp:docPr id="12" name="Picture 12"/>
            <wp:cNvGraphicFramePr>
              <a:graphicFrameLocks noChangeAspect="1"/>
            </wp:cNvGraphicFramePr>
            <a:graphic>
              <a:graphicData uri="http://schemas.openxmlformats.org/drawingml/2006/picture">
                <pic:pic>
                  <pic:nvPicPr>
                    <pic:cNvPr id="0" name="6.2_class_uc03.png"/>
                    <pic:cNvPicPr/>
                  </pic:nvPicPr>
                  <pic:blipFill>
                    <a:blip r:embed="rId22"/>
                    <a:stretch>
                      <a:fillRect/>
                    </a:stretch>
                  </pic:blipFill>
                  <pic:spPr>
                    <a:xfrm>
                      <a:off x="0" y="0"/>
                      <a:ext cx="5580000" cy="25247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Class trong UC03 -- Thêm tài khoản</w:t>
      </w:r>
    </w:p>
    <w:p>
      <w:pPr>
        <w:pStyle w:val="Heading3"/>
      </w:pPr>
      <w:r>
        <w:rPr>
          <w:rFonts w:ascii="Times New Roman" w:hAnsi="Times New Roman" w:eastAsia="Times New Roman"/>
          <w:b/>
          <w:color w:val="000000"/>
          <w:sz w:val="24"/>
        </w:rPr>
        <w:t>4.4.2 UC06 -- Thêm hàng hóa</w:t>
      </w:r>
    </w:p>
    <w:p>
      <w:pPr>
        <w:spacing w:line="276" w:lineRule="auto" w:after="120"/>
        <w:ind w:firstLine="567"/>
      </w:pPr>
      <w:r>
        <w:rPr>
          <w:rFonts w:ascii="Times New Roman" w:hAnsi="Times New Roman" w:eastAsia="Times New Roman"/>
          <w:color w:val="000000"/>
          <w:sz w:val="24"/>
        </w:rPr>
        <w:t>: thêm mặt hàng và khởi tạo tồn.</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người thực hiện.</w:t>
      </w:r>
    </w:p>
    <w:p>
      <w:pPr>
        <w:spacing w:line="276" w:lineRule="auto" w:after="60"/>
        <w:ind w:firstLine="0" w:left="567"/>
      </w:pPr>
      <w:r>
        <w:rPr>
          <w:rFonts w:ascii="Times New Roman" w:hAnsi="Times New Roman" w:eastAsia="Times New Roman"/>
          <w:color w:val="000000"/>
          <w:sz w:val="24"/>
        </w:rPr>
        <w:t>• HangHoa: đối tượng được tạo.</w:t>
      </w:r>
    </w:p>
    <w:p>
      <w:pPr>
        <w:spacing w:line="276" w:lineRule="auto" w:after="60"/>
        <w:ind w:firstLine="0" w:left="567"/>
      </w:pPr>
      <w:r>
        <w:rPr>
          <w:rFonts w:ascii="Times New Roman" w:hAnsi="Times New Roman" w:eastAsia="Times New Roman"/>
          <w:color w:val="000000"/>
          <w:sz w:val="24"/>
        </w:rPr>
        <w:t>• NhomHangHoa, DonViTinh: tham chiếu bắt buộc khi tạo hàng.</w:t>
      </w:r>
    </w:p>
    <w:p>
      <w:pPr>
        <w:spacing w:line="276" w:lineRule="auto" w:after="60"/>
        <w:ind w:firstLine="0" w:left="567"/>
      </w:pPr>
      <w:r>
        <w:rPr>
          <w:rFonts w:ascii="Times New Roman" w:hAnsi="Times New Roman" w:eastAsia="Times New Roman"/>
          <w:color w:val="000000"/>
          <w:sz w:val="24"/>
        </w:rPr>
        <w:t>• TonKho, Kho: khởi tạo tồn = 0 tại từng kho.</w:t>
      </w:r>
    </w:p>
    <w:p>
      <w:pPr>
        <w:spacing w:line="276" w:lineRule="auto" w:after="120"/>
        <w:ind w:firstLine="567"/>
      </w:pPr>
      <w:r>
        <w:rPr>
          <w:rFonts w:ascii="Times New Roman" w:hAnsi="Times New Roman" w:eastAsia="Times New Roman"/>
          <w:color w:val="000000"/>
          <w:sz w:val="24"/>
        </w:rPr>
        <w:t>: HangHoa thuộc 1 NhomHangHoa; đo bằng 1 DonViTinh; có nhiều TonKho (theo từng Kho).</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4_class_uc05.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UC06 -- Thêm hàng hóa</w:t>
      </w:r>
    </w:p>
    <w:p>
      <w:pPr>
        <w:pStyle w:val="Heading3"/>
      </w:pPr>
      <w:r>
        <w:rPr>
          <w:rFonts w:ascii="Times New Roman" w:hAnsi="Times New Roman" w:eastAsia="Times New Roman"/>
          <w:b/>
          <w:color w:val="000000"/>
          <w:sz w:val="24"/>
        </w:rPr>
        <w:t>4.4.3 UC09 -- Lập phiếu nhập kho</w:t>
      </w:r>
    </w:p>
    <w:p>
      <w:pPr>
        <w:spacing w:line="276" w:lineRule="auto" w:after="120"/>
        <w:ind w:firstLine="567"/>
      </w:pPr>
      <w:r>
        <w:rPr>
          <w:rFonts w:ascii="Times New Roman" w:hAnsi="Times New Roman" w:eastAsia="Times New Roman"/>
          <w:color w:val="000000"/>
          <w:sz w:val="24"/>
        </w:rPr>
        <w:t>: tạo phiếu nhập, chi tiết dòng hàng; khi duyệt cập nhật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Một phiếu nhập có nhiều chi tiết (1..n).</w:t>
      </w:r>
    </w:p>
    <w:p>
      <w:pPr>
        <w:spacing w:line="276" w:lineRule="auto" w:after="60"/>
        <w:ind w:firstLine="0" w:left="567"/>
      </w:pPr>
      <w:r>
        <w:rPr>
          <w:rFonts w:ascii="Times New Roman" w:hAnsi="Times New Roman" w:eastAsia="Times New Roman"/>
          <w:color w:val="000000"/>
          <w:sz w:val="24"/>
        </w:rPr>
        <w:t>• Mỗi chi tiết tham chiếu một HangHoa.</w:t>
      </w:r>
    </w:p>
    <w:p>
      <w:pPr>
        <w:spacing w:line="276" w:lineRule="auto" w:after="60"/>
        <w:ind w:firstLine="0" w:left="567"/>
      </w:pPr>
      <w:r>
        <w:rPr>
          <w:rFonts w:ascii="Times New Roman" w:hAnsi="Times New Roman" w:eastAsia="Times New Roman"/>
          <w:color w:val="000000"/>
          <w:sz w:val="24"/>
        </w:rPr>
        <w:t>• Phiếu gắn một NhaCungCap, một Kho, một NguoiDung (người lập).</w:t>
      </w:r>
    </w:p>
    <w:p>
      <w:pPr>
        <w:spacing w:line="276" w:lineRule="auto" w:after="60"/>
        <w:ind w:firstLine="0" w:left="567"/>
      </w:pPr>
      <w:r>
        <w:rPr>
          <w:rFonts w:ascii="Times New Roman" w:hAnsi="Times New Roman" w:eastAsia="Times New Roman"/>
          <w:color w:val="000000"/>
          <w:sz w:val="24"/>
        </w:rPr>
        <w:t>• Khi duyệt: TonKho tại (Kho, HangHoa) được tăng.</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4.5_class_uc09.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UC09 -- Lập phiếu nhập kho</w:t>
      </w:r>
    </w:p>
    <w:p>
      <w:pPr>
        <w:pStyle w:val="Heading3"/>
      </w:pPr>
      <w:r>
        <w:rPr>
          <w:rFonts w:ascii="Times New Roman" w:hAnsi="Times New Roman" w:eastAsia="Times New Roman"/>
          <w:b/>
          <w:color w:val="000000"/>
          <w:sz w:val="24"/>
        </w:rPr>
        <w:t>4.4.4 UC10 -- Lập phiếu xuất kho</w:t>
      </w:r>
    </w:p>
    <w:p>
      <w:pPr>
        <w:spacing w:line="276" w:lineRule="auto" w:after="120"/>
        <w:ind w:firstLine="567"/>
      </w:pPr>
      <w:r>
        <w:rPr>
          <w:rFonts w:ascii="Times New Roman" w:hAnsi="Times New Roman" w:eastAsia="Times New Roman"/>
          <w:color w:val="000000"/>
          <w:sz w:val="24"/>
        </w:rPr>
        <w:t>: tạo phiếu xuất; kiểm tra tồn khi thêm dòng; duyệt thì giảm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tương tự phiếu nhập, thay NhaCungCap bằng KhachHang; TonKho dùng để kiểm tra và giảm số lượng.</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6_class_uc10.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4.7: Biểu đồ lớp trong ca sử dụng UC10 -- Lập phiếu xuất kho</w:t>
      </w:r>
    </w:p>
    <w:p>
      <w:pPr>
        <w:pStyle w:val="Heading2"/>
      </w:pPr>
      <w:r>
        <w:rPr>
          <w:rFonts w:ascii="Times New Roman" w:hAnsi="Times New Roman" w:eastAsia="Times New Roman"/>
          <w:b/>
          <w:color w:val="000000"/>
          <w:sz w:val="26"/>
        </w:rPr>
        <w:t>4.5 Bảng mô tả thuộc tính các lớp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Phân quyền</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 MaDVT, GiaNhap, GiaXuat, TrangThai</w:t>
            </w:r>
          </w:p>
        </w:tc>
        <w:tc>
          <w:tcPr>
            <w:tcW w:type="dxa" w:w="3024"/>
          </w:tcPr>
          <w:p>
            <w:r/>
            <w:r>
              <w:rPr>
                <w:rFonts w:ascii="Times New Roman" w:hAnsi="Times New Roman" w:eastAsia="Times New Roman"/>
                <w:b w:val="0"/>
                <w:color w:val="000000"/>
                <w:sz w:val="22"/>
              </w:rPr>
              <w:t>Trung tâm danh mục</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Phân loại</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Cái, kg, thùng...</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MaNCC, Ten, DiaChi, SDT, Email, NguoiLienHe</w:t>
            </w:r>
          </w:p>
        </w:tc>
        <w:tc>
          <w:tcPr>
            <w:tcW w:type="dxa" w:w="3024"/>
          </w:tcPr>
          <w:p>
            <w:r/>
            <w:r>
              <w:rPr>
                <w:rFonts w:ascii="Times New Roman" w:hAnsi="Times New Roman" w:eastAsia="Times New Roman"/>
                <w:b w:val="0"/>
                <w:color w:val="000000"/>
                <w:sz w:val="22"/>
              </w:rPr>
              <w:t>Phục vụ nhập</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MaKH, Ten, DiaChi, SDT, Email, MST</w:t>
            </w:r>
          </w:p>
        </w:tc>
        <w:tc>
          <w:tcPr>
            <w:tcW w:type="dxa" w:w="3024"/>
          </w:tcPr>
          <w:p>
            <w:r/>
            <w:r>
              <w:rPr>
                <w:rFonts w:ascii="Times New Roman" w:hAnsi="Times New Roman" w:eastAsia="Times New Roman"/>
                <w:b w:val="0"/>
                <w:color w:val="000000"/>
                <w:sz w:val="22"/>
              </w:rPr>
              <w:t>Phục vụ xuất</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TrangThai</w:t>
            </w:r>
          </w:p>
        </w:tc>
        <w:tc>
          <w:tcPr>
            <w:tcW w:type="dxa" w:w="3024"/>
          </w:tcPr>
          <w:p>
            <w:r/>
            <w:r>
              <w:rPr>
                <w:rFonts w:ascii="Times New Roman" w:hAnsi="Times New Roman" w:eastAsia="Times New Roman"/>
                <w:b w:val="0"/>
                <w:color w:val="000000"/>
                <w:sz w:val="22"/>
              </w:rPr>
              <w:t>Nhiều kho</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Khóa phức hợp</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 MaNCC, MaKho, MaNV, NgayNhap, TongTien, TrangThai</w:t>
            </w:r>
          </w:p>
        </w:tc>
        <w:tc>
          <w:tcPr>
            <w:tcW w:type="dxa" w:w="3024"/>
          </w:tcPr>
          <w:p>
            <w:r/>
            <w:r>
              <w:rPr>
                <w:rFonts w:ascii="Times New Roman" w:hAnsi="Times New Roman" w:eastAsia="Times New Roman"/>
                <w:b w:val="0"/>
                <w:color w:val="000000"/>
                <w:sz w:val="22"/>
              </w:rPr>
              <w:t>Chờ duyệt/Đã duyệt</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nhập</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 MaKH, MaKho, MaNV, NgayXuat, TongTien, TrangThai</w:t>
            </w:r>
          </w:p>
        </w:tc>
        <w:tc>
          <w:tcPr>
            <w:tcW w:type="dxa" w:w="3024"/>
          </w:tcPr>
          <w:p>
            <w:r/>
            <w:r>
              <w:rPr>
                <w:rFonts w:ascii="Times New Roman" w:hAnsi="Times New Roman" w:eastAsia="Times New Roman"/>
                <w:b w:val="0"/>
                <w:color w:val="000000"/>
                <w:sz w:val="22"/>
              </w:rPr>
              <w:t>Tương tự nhập</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xuất</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MaPhieu, MaKho, MaNV, NgayKiem, TrangThai</w:t>
            </w:r>
          </w:p>
        </w:tc>
        <w:tc>
          <w:tcPr>
            <w:tcW w:type="dxa" w:w="3024"/>
          </w:tcPr>
          <w:p>
            <w:r/>
            <w:r>
              <w:rPr>
                <w:rFonts w:ascii="Times New Roman" w:hAnsi="Times New Roman" w:eastAsia="Times New Roman"/>
                <w:b w:val="0"/>
                <w:color w:val="000000"/>
                <w:sz w:val="22"/>
              </w:rPr>
              <w:t>Kiểm kê</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MaPhieu, MaHang, SLThucTe, SLSoSach, ChenhLech</w:t>
            </w:r>
          </w:p>
        </w:tc>
        <w:tc>
          <w:tcPr>
            <w:tcW w:type="dxa" w:w="3024"/>
          </w:tcPr>
          <w:p>
            <w:r/>
            <w:r>
              <w:rPr>
                <w:rFonts w:ascii="Times New Roman" w:hAnsi="Times New Roman" w:eastAsia="Times New Roman"/>
                <w:b w:val="0"/>
                <w:color w:val="000000"/>
                <w:sz w:val="22"/>
              </w:rPr>
              <w:t>Điều chỉnh tồn</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w:t>
            </w:r>
          </w:p>
        </w:tc>
        <w:tc>
          <w:tcPr>
            <w:tcW w:type="dxa" w:w="3024"/>
          </w:tcPr>
          <w:p>
            <w:r/>
            <w:r>
              <w:rPr>
                <w:rFonts w:ascii="Times New Roman" w:hAnsi="Times New Roman" w:eastAsia="Times New Roman"/>
                <w:b w:val="0"/>
                <w:color w:val="000000"/>
                <w:sz w:val="22"/>
              </w:rPr>
              <w:t>Audit</w:t>
            </w:r>
          </w:p>
        </w:tc>
      </w:tr>
    </w:tbl>
    <w:p/>
    <w:p>
      <w:pPr>
        <w:pStyle w:val="Heading2"/>
      </w:pPr>
      <w:r>
        <w:rPr>
          <w:rFonts w:ascii="Times New Roman" w:hAnsi="Times New Roman" w:eastAsia="Times New Roman"/>
          <w:b/>
          <w:color w:val="000000"/>
          <w:sz w:val="26"/>
        </w:rPr>
        <w:t>4.6 Tóm tắt quan hệ quan trọng</w:t>
      </w:r>
    </w:p>
    <w:p>
      <w:pPr>
        <w:spacing w:line="276" w:lineRule="auto" w:after="60"/>
        <w:ind w:firstLine="0" w:left="567"/>
      </w:pPr>
      <w:r>
        <w:rPr>
          <w:rFonts w:ascii="Times New Roman" w:hAnsi="Times New Roman" w:eastAsia="Times New Roman"/>
          <w:color w:val="000000"/>
          <w:sz w:val="24"/>
        </w:rPr>
        <w:t>• 1 -- n: NguoiDung--Phieu; NhaCungCap--PhieuNhap; KhachHang--PhieuXuat; Phieu--ChiTiet; Kho--TonKho; HangHoa--TonKho.</w:t>
      </w:r>
    </w:p>
    <w:p>
      <w:pPr>
        <w:spacing w:line="276" w:lineRule="auto" w:after="60"/>
        <w:ind w:firstLine="0" w:left="567"/>
      </w:pPr>
      <w:r>
        <w:rPr>
          <w:rFonts w:ascii="Times New Roman" w:hAnsi="Times New Roman" w:eastAsia="Times New Roman"/>
          <w:color w:val="000000"/>
          <w:sz w:val="24"/>
        </w:rPr>
        <w:t>• n -- 1: ChiTiet--HangHoa; HangHoa--NhomHangHoa; HangHoa--DonViTinh.</w:t>
      </w:r>
    </w:p>
    <w:p>
      <w:pPr>
        <w:spacing w:line="276" w:lineRule="auto" w:after="60"/>
        <w:ind w:firstLine="0" w:left="567"/>
      </w:pPr>
      <w:r>
        <w:rPr>
          <w:rFonts w:ascii="Times New Roman" w:hAnsi="Times New Roman" w:eastAsia="Times New Roman"/>
          <w:color w:val="000000"/>
          <w:sz w:val="24"/>
        </w:rPr>
        <w:t>• Cập nhật tồn: chỉ khi duyệt phiếu nhập (tăng), phiếu xuất (giảm), phiếu kiểm kê (gán theo thực tế).</w:t>
      </w:r>
    </w:p>
    <w:p>
      <w:pPr>
        <w:pStyle w:val="Heading2"/>
      </w:pPr>
      <w:r>
        <w:rPr>
          <w:rFonts w:ascii="Times New Roman" w:hAnsi="Times New Roman" w:eastAsia="Times New Roman"/>
          <w:b/>
          <w:color w:val="000000"/>
          <w:sz w:val="26"/>
        </w:rPr>
        <w:t>4.7 Kết luận chương</w:t>
      </w:r>
    </w:p>
    <w:p>
      <w:pPr>
        <w:spacing w:line="276" w:lineRule="auto" w:after="120"/>
        <w:ind w:firstLine="567"/>
      </w:pPr>
      <w:r>
        <w:rPr>
          <w:rFonts w:ascii="Times New Roman" w:hAnsi="Times New Roman" w:eastAsia="Times New Roman"/>
          <w:color w:val="000000"/>
          <w:sz w:val="24"/>
        </w:rPr>
        <w:t>Chương 4 hoàn thành</w:t>
      </w:r>
    </w:p>
    <w:p>
      <w:pPr>
        <w:spacing w:line="276" w:lineRule="auto" w:after="120"/>
        <w:ind w:firstLine="567"/>
      </w:pPr>
      <w:r>
        <w:rPr>
          <w:rFonts w:ascii="Times New Roman" w:hAnsi="Times New Roman" w:eastAsia="Times New Roman"/>
          <w:color w:val="000000"/>
          <w:sz w:val="24"/>
        </w:rPr>
        <w:t>: xác định lớp, thuộc tính, quan hệ; trình bày class diagram tổng thể và class diagram trong các use case UC03, UC06, UC09, UC10. Đây là cơ sở để phân tích hành vi (các đối tượng đó tương tác thế nào -- Ch.5) và thiết kế CSDL (Ch.7).</w:t>
      </w:r>
    </w:p>
    <w:p>
      <w:pPr>
        <w:pStyle w:val="Heading1"/>
      </w:pPr>
      <w:r>
        <w:rPr>
          <w:rFonts w:ascii="Times New Roman" w:hAnsi="Times New Roman" w:eastAsia="Times New Roman"/>
          <w:b/>
          <w:color w:val="000000"/>
          <w:sz w:val="28"/>
        </w:rPr>
        <w:t>CHƯƠNG 5: PHÂN TÍCH HÀNH VI</w:t>
      </w:r>
    </w:p>
    <w:p>
      <w:pPr>
        <w:pStyle w:val="Heading2"/>
      </w:pPr>
      <w:r>
        <w:rPr>
          <w:rFonts w:ascii="Times New Roman" w:hAnsi="Times New Roman" w:eastAsia="Times New Roman"/>
          <w:b/>
          <w:color w:val="000000"/>
          <w:sz w:val="26"/>
        </w:rPr>
        <w:t>5.1 Giới thiệu giai đoạn</w:t>
      </w:r>
    </w:p>
    <w:p>
      <w:pPr>
        <w:spacing w:line="276" w:lineRule="auto" w:after="120"/>
        <w:ind w:firstLine="567"/>
      </w:pPr>
      <w:r>
        <w:rPr>
          <w:rFonts w:ascii="Times New Roman" w:hAnsi="Times New Roman" w:eastAsia="Times New Roman"/>
          <w:color w:val="000000"/>
          <w:sz w:val="24"/>
        </w:rPr>
        <w:t>là giai đoạn thứ ba trong ba giai đoạn phân tích hướng đối tượng. Giai đoạn này trả lời: để thực hiện một use case, các</w:t>
      </w:r>
    </w:p>
    <w:p>
      <w:pPr>
        <w:spacing w:line="276" w:lineRule="auto" w:after="120"/>
        <w:ind w:firstLine="567"/>
      </w:pPr>
      <w:r>
        <w:rPr>
          <w:rFonts w:ascii="Times New Roman" w:hAnsi="Times New Roman" w:eastAsia="Times New Roman"/>
          <w:color w:val="000000"/>
          <w:sz w:val="24"/>
        </w:rPr>
        <w:t>(actor, giao diện, điều khiển, thực thể/CSDL)</w:t>
      </w:r>
    </w:p>
    <w:p>
      <w:pPr>
        <w:spacing w:line="276" w:lineRule="auto" w:after="120"/>
        <w:ind w:firstLine="567"/>
      </w:pPr>
      <w:r>
        <w:rPr>
          <w:rFonts w:ascii="Times New Roman" w:hAnsi="Times New Roman" w:eastAsia="Times New Roman"/>
          <w:color w:val="000000"/>
          <w:sz w:val="24"/>
        </w:rPr>
        <w:t>như thế nào?</w:t>
      </w:r>
    </w:p>
    <w:p>
      <w:pPr>
        <w:spacing w:line="276" w:lineRule="auto" w:after="60"/>
        <w:ind w:firstLine="0" w:left="567"/>
      </w:pPr>
      <w:r>
        <w:rPr>
          <w:rFonts w:ascii="Times New Roman" w:hAnsi="Times New Roman" w:eastAsia="Times New Roman"/>
          <w:color w:val="000000"/>
          <w:sz w:val="24"/>
        </w:rPr>
        <w:t>• Biểu đồ chính: Sequence Diagram (biểu đồ trình tự).</w:t>
      </w:r>
    </w:p>
    <w:p>
      <w:pPr>
        <w:spacing w:line="276" w:lineRule="auto" w:after="60"/>
        <w:ind w:firstLine="0" w:left="567"/>
      </w:pPr>
      <w:r>
        <w:rPr>
          <w:rFonts w:ascii="Times New Roman" w:hAnsi="Times New Roman" w:eastAsia="Times New Roman"/>
          <w:color w:val="000000"/>
          <w:sz w:val="24"/>
        </w:rPr>
        <w:t>• Bổ sung: State Machine Diagram -- vòng đời trạng thái của phiếu nhập/xuất.</w:t>
      </w:r>
    </w:p>
    <w:p>
      <w:pPr>
        <w:spacing w:line="276" w:lineRule="auto" w:after="60"/>
        <w:ind w:firstLine="0" w:left="567"/>
      </w:pPr>
      <w:r>
        <w:rPr>
          <w:rFonts w:ascii="Times New Roman" w:hAnsi="Times New Roman" w:eastAsia="Times New Roman"/>
          <w:color w:val="000000"/>
          <w:sz w:val="24"/>
        </w:rPr>
        <w:t>• Trước đó: Ch.3 chức năng (Use Case); Ch.4 cấu trúc (Class) -- đã biết lớp nào tồn tại.</w:t>
      </w:r>
    </w:p>
    <w:p>
      <w:pPr>
        <w:spacing w:line="276" w:lineRule="auto" w:after="60"/>
        <w:ind w:firstLine="0" w:left="567"/>
      </w:pPr>
      <w:r>
        <w:rPr>
          <w:rFonts w:ascii="Times New Roman" w:hAnsi="Times New Roman" w:eastAsia="Times New Roman"/>
          <w:color w:val="000000"/>
          <w:sz w:val="24"/>
        </w:rPr>
        <w:t>• Sau đó: thiết kế chi tiết, CSDL, giao diện (Ch.6--7).</w:t>
      </w:r>
    </w:p>
    <w:p>
      <w:pPr>
        <w:spacing w:line="276" w:lineRule="auto" w:after="120"/>
        <w:ind w:firstLine="567"/>
      </w:pPr>
      <w:r>
        <w:rPr>
          <w:rFonts w:ascii="Times New Roman" w:hAnsi="Times New Roman" w:eastAsia="Times New Roman"/>
          <w:color w:val="000000"/>
          <w:sz w:val="24"/>
        </w:rPr>
        <w:t>Mỗi sequence dưới đây bám một use case đã đặc tả ở Chương 3 và sử dụng các lớp đã xác định ở Chương 4.</w:t>
      </w:r>
    </w:p>
    <w:p>
      <w:pPr>
        <w:pStyle w:val="Heading2"/>
      </w:pPr>
      <w:r>
        <w:rPr>
          <w:rFonts w:ascii="Times New Roman" w:hAnsi="Times New Roman" w:eastAsia="Times New Roman"/>
          <w:b/>
          <w:color w:val="000000"/>
          <w:sz w:val="26"/>
        </w:rPr>
        <w:t>5.2 Biểu đồ trình tự</w:t>
      </w:r>
    </w:p>
    <w:p>
      <w:pPr>
        <w:pStyle w:val="Heading3"/>
      </w:pPr>
      <w:r>
        <w:rPr>
          <w:rFonts w:ascii="Times New Roman" w:hAnsi="Times New Roman" w:eastAsia="Times New Roman"/>
          <w:b/>
          <w:color w:val="000000"/>
          <w:sz w:val="24"/>
        </w:rPr>
        <w:t>5.2.1 UC01 -- Đăng nhập</w:t>
      </w:r>
    </w:p>
    <w:p>
      <w:pPr>
        <w:spacing w:line="276" w:lineRule="auto" w:after="120"/>
        <w:ind w:firstLine="567"/>
      </w:pPr>
      <w:r>
        <w:rPr>
          <w:rFonts w:ascii="Times New Roman" w:hAnsi="Times New Roman" w:eastAsia="Times New Roman"/>
          <w:color w:val="000000"/>
          <w:sz w:val="24"/>
        </w:rPr>
        <w:t>: Người dùng muốn vào hệ thống. Giao diện nhận tên đăng nhập và mật khẩu, chuyển cho hệ thống kiểm tra trên cơ sở dữ liệu. Nếu hợp lệ, tạo phiên và điều hướng trang chủ; nếu không, trả thông báo lỗi.</w:t>
      </w:r>
    </w:p>
    <w:p>
      <w:pPr>
        <w:spacing w:line="276" w:lineRule="auto" w:after="120"/>
        <w:ind w:firstLine="567"/>
      </w:pPr>
      <w:r>
        <w:rPr>
          <w:rFonts w:ascii="Times New Roman" w:hAnsi="Times New Roman" w:eastAsia="Times New Roman"/>
          <w:color w:val="000000"/>
          <w:sz w:val="24"/>
        </w:rPr>
        <w:t>: Người dùng (actor), Giao diện đăng nhập, Hệ thống (xử lý xác thực), Cơ sở dữ liệu (</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mở form đăng nhập.</w:t>
      </w:r>
    </w:p>
    <w:p>
      <w:pPr>
        <w:spacing w:line="276" w:lineRule="auto" w:after="60"/>
        <w:ind w:firstLine="0" w:left="567"/>
      </w:pPr>
      <w:r>
        <w:rPr>
          <w:rFonts w:ascii="Times New Roman" w:hAnsi="Times New Roman" w:eastAsia="Times New Roman"/>
          <w:color w:val="000000"/>
          <w:sz w:val="24"/>
        </w:rPr>
        <w:t>– Nhập tên đăng nhập, mật khẩu và gửi.</w:t>
      </w:r>
    </w:p>
    <w:p>
      <w:pPr>
        <w:spacing w:line="276" w:lineRule="auto" w:after="60"/>
        <w:ind w:firstLine="0" w:left="567"/>
      </w:pPr>
      <w:r>
        <w:rPr>
          <w:rFonts w:ascii="Times New Roman" w:hAnsi="Times New Roman" w:eastAsia="Times New Roman"/>
          <w:color w:val="000000"/>
          <w:sz w:val="24"/>
        </w:rPr>
        <w:t>– Hệ thống truy vấn CSDL kiểm tra tài khoản.</w:t>
      </w:r>
    </w:p>
    <w:p>
      <w:pPr>
        <w:spacing w:line="276" w:lineRule="auto" w:after="60"/>
        <w:ind w:firstLine="0" w:left="567"/>
      </w:pPr>
      <w:r>
        <w:rPr>
          <w:rFonts w:ascii="Times New Roman" w:hAnsi="Times New Roman" w:eastAsia="Times New Roman"/>
          <w:color w:val="000000"/>
          <w:sz w:val="24"/>
        </w:rPr>
        <w:t>– Trả kết quả: thành công (tạo phiên) hoặc lỗi.</w:t>
      </w:r>
    </w:p>
    <w:p>
      <w:pPr>
        <w:spacing w:before="160" w:after="80"/>
        <w:ind w:firstLine="0"/>
        <w:jc w:val="center"/>
      </w:pPr>
      <w:r>
        <w:drawing>
          <wp:inline xmlns:a="http://schemas.openxmlformats.org/drawingml/2006/main" xmlns:pic="http://schemas.openxmlformats.org/drawingml/2006/picture">
            <wp:extent cx="5580000" cy="3247765"/>
            <wp:docPr id="16" name="Picture 16"/>
            <wp:cNvGraphicFramePr>
              <a:graphicFrameLocks noChangeAspect="1"/>
            </wp:cNvGraphicFramePr>
            <a:graphic>
              <a:graphicData uri="http://schemas.openxmlformats.org/drawingml/2006/picture">
                <pic:pic>
                  <pic:nvPicPr>
                    <pic:cNvPr id="0" name="5.7_sequence_uc01.png"/>
                    <pic:cNvPicPr/>
                  </pic:nvPicPr>
                  <pic:blipFill>
                    <a:blip r:embed="rId26"/>
                    <a:stretch>
                      <a:fillRect/>
                    </a:stretch>
                  </pic:blipFill>
                  <pic:spPr>
                    <a:xfrm>
                      <a:off x="0" y="0"/>
                      <a:ext cx="5580000" cy="324776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UC01 -- Đăng nhập</w:t>
      </w:r>
    </w:p>
    <w:p>
      <w:pPr>
        <w:pStyle w:val="Heading3"/>
      </w:pPr>
      <w:r>
        <w:rPr>
          <w:rFonts w:ascii="Times New Roman" w:hAnsi="Times New Roman" w:eastAsia="Times New Roman"/>
          <w:b/>
          <w:color w:val="000000"/>
          <w:sz w:val="24"/>
        </w:rPr>
        <w:t>5.2.2 UC06 -- Thêm hàng hóa</w:t>
      </w:r>
    </w:p>
    <w:p>
      <w:pPr>
        <w:spacing w:line="276" w:lineRule="auto" w:after="120"/>
        <w:ind w:firstLine="567"/>
      </w:pPr>
      <w:r>
        <w:rPr>
          <w:rFonts w:ascii="Times New Roman" w:hAnsi="Times New Roman" w:eastAsia="Times New Roman"/>
          <w:color w:val="000000"/>
          <w:sz w:val="24"/>
        </w:rPr>
        <w:t>: Nhân viên kho thêm mặt hàng mới. Hệ thống kiểm tra mã không trùng, lưu</w:t>
      </w:r>
    </w:p>
    <w:p>
      <w:pPr>
        <w:spacing w:line="276" w:lineRule="auto" w:after="120"/>
        <w:ind w:firstLine="567"/>
      </w:pPr>
      <w:r>
        <w:rPr>
          <w:rFonts w:ascii="Times New Roman" w:hAnsi="Times New Roman" w:eastAsia="Times New Roman"/>
          <w:color w:val="000000"/>
          <w:sz w:val="24"/>
        </w:rPr>
        <w:t>, sau đó khởi tạo các bản ghi</w:t>
      </w:r>
    </w:p>
    <w:p>
      <w:pPr>
        <w:spacing w:line="276" w:lineRule="auto" w:after="120"/>
        <w:ind w:firstLine="567"/>
      </w:pPr>
      <w:r>
        <w:rPr>
          <w:rFonts w:ascii="Times New Roman" w:hAnsi="Times New Roman" w:eastAsia="Times New Roman"/>
          <w:color w:val="000000"/>
          <w:sz w:val="24"/>
        </w:rPr>
        <w:t>= 0 cho từng kho.</w:t>
      </w:r>
    </w:p>
    <w:p>
      <w:pPr>
        <w:spacing w:line="276" w:lineRule="auto" w:after="120"/>
        <w:ind w:firstLine="567"/>
      </w:pPr>
      <w:r>
        <w:rPr>
          <w:rFonts w:ascii="Times New Roman" w:hAnsi="Times New Roman" w:eastAsia="Times New Roman"/>
          <w:color w:val="000000"/>
          <w:sz w:val="24"/>
        </w:rPr>
        <w:t>: Nhân viên kho, Giao diện hàng hóa, Hệ thống (điều khiển nghiệp vụ hàng hóa),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chọn thêm hàng, nhập thông tin trên form.</w:t>
      </w:r>
    </w:p>
    <w:p>
      <w:pPr>
        <w:spacing w:line="276" w:lineRule="auto" w:after="60"/>
        <w:ind w:firstLine="0" w:left="567"/>
      </w:pPr>
      <w:r>
        <w:rPr>
          <w:rFonts w:ascii="Times New Roman" w:hAnsi="Times New Roman" w:eastAsia="Times New Roman"/>
          <w:color w:val="000000"/>
          <w:sz w:val="24"/>
        </w:rPr>
        <w:t>– Giao diện gửi dữ liệu cho hệ thống.</w:t>
      </w:r>
    </w:p>
    <w:p>
      <w:pPr>
        <w:spacing w:line="276" w:lineRule="auto" w:after="60"/>
        <w:ind w:firstLine="0" w:left="567"/>
      </w:pPr>
      <w:r>
        <w:rPr>
          <w:rFonts w:ascii="Times New Roman" w:hAnsi="Times New Roman" w:eastAsia="Times New Roman"/>
          <w:color w:val="000000"/>
          <w:sz w:val="24"/>
        </w:rPr>
        <w:t>– Hệ thống kiểm tra tính hợp lệ (mã, nhóm, ĐVT).</w:t>
      </w:r>
    </w:p>
    <w:p>
      <w:pPr>
        <w:spacing w:line="276" w:lineRule="auto" w:after="60"/>
        <w:ind w:firstLine="0" w:left="567"/>
      </w:pPr>
      <w:r>
        <w:rPr>
          <w:rFonts w:ascii="Times New Roman" w:hAnsi="Times New Roman" w:eastAsia="Times New Roman"/>
          <w:color w:val="000000"/>
          <w:sz w:val="24"/>
        </w:rPr>
        <w:t>– Lưu hàng hóa vào CSDL.</w:t>
      </w:r>
    </w:p>
    <w:p>
      <w:pPr>
        <w:spacing w:line="276" w:lineRule="auto" w:after="60"/>
        <w:ind w:firstLine="0" w:left="567"/>
      </w:pPr>
      <w:r>
        <w:rPr>
          <w:rFonts w:ascii="Times New Roman" w:hAnsi="Times New Roman" w:eastAsia="Times New Roman"/>
          <w:color w:val="000000"/>
          <w:sz w:val="24"/>
        </w:rPr>
        <w:t>– Cập nhật/tạo tồn kho ban đầu.</w:t>
      </w:r>
    </w:p>
    <w:p>
      <w:pPr>
        <w:spacing w:line="276" w:lineRule="auto" w:after="60"/>
        <w:ind w:firstLine="0" w:left="567"/>
      </w:pPr>
      <w:r>
        <w:rPr>
          <w:rFonts w:ascii="Times New Roman" w:hAnsi="Times New Roman" w:eastAsia="Times New Roman"/>
          <w:color w:val="000000"/>
          <w:sz w:val="24"/>
        </w:rPr>
        <w:t>– Trả thông báo thành công và làm mới danh sách.</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5.1_sequence_uc05.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UC06 -- Thêm hàng hóa</w:t>
      </w:r>
    </w:p>
    <w:p>
      <w:pPr>
        <w:pStyle w:val="Heading3"/>
      </w:pPr>
      <w:r>
        <w:rPr>
          <w:rFonts w:ascii="Times New Roman" w:hAnsi="Times New Roman" w:eastAsia="Times New Roman"/>
          <w:b/>
          <w:color w:val="000000"/>
          <w:sz w:val="24"/>
        </w:rPr>
        <w:t>5.2.3 UC07 -- Tìm kiếm hàng hóa</w:t>
      </w:r>
    </w:p>
    <w:p>
      <w:pPr>
        <w:spacing w:line="276" w:lineRule="auto" w:after="120"/>
        <w:ind w:firstLine="567"/>
      </w:pPr>
      <w:r>
        <w:rPr>
          <w:rFonts w:ascii="Times New Roman" w:hAnsi="Times New Roman" w:eastAsia="Times New Roman"/>
          <w:color w:val="000000"/>
          <w:sz w:val="24"/>
        </w:rPr>
        <w:t>: Người dùng nhập từ khóa và điều kiện lọc. Hệ thống truy vấn hàng hóa và tồn kho, trả danh sách kết quả lên giao diện.</w:t>
      </w:r>
    </w:p>
    <w:p>
      <w:pPr>
        <w:spacing w:line="276" w:lineRule="auto" w:after="120"/>
        <w:ind w:firstLine="567"/>
      </w:pPr>
      <w:r>
        <w:rPr>
          <w:rFonts w:ascii="Times New Roman" w:hAnsi="Times New Roman" w:eastAsia="Times New Roman"/>
          <w:color w:val="000000"/>
          <w:sz w:val="24"/>
        </w:rPr>
        <w:t>: Người dùng, Giao diện, Hệ thống, CSDL (</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Nhập từ khóa / chọn bộ lọc, gửi yêu cầu tìm.</w:t>
      </w:r>
    </w:p>
    <w:p>
      <w:pPr>
        <w:spacing w:line="276" w:lineRule="auto" w:after="60"/>
        <w:ind w:firstLine="0" w:left="567"/>
      </w:pPr>
      <w:r>
        <w:rPr>
          <w:rFonts w:ascii="Times New Roman" w:hAnsi="Times New Roman" w:eastAsia="Times New Roman"/>
          <w:color w:val="000000"/>
          <w:sz w:val="24"/>
        </w:rPr>
        <w:t>– Hệ thống truy vấn CSDL theo điều kiện.</w:t>
      </w:r>
    </w:p>
    <w:p>
      <w:pPr>
        <w:spacing w:line="276" w:lineRule="auto" w:after="60"/>
        <w:ind w:firstLine="0" w:left="567"/>
      </w:pPr>
      <w:r>
        <w:rPr>
          <w:rFonts w:ascii="Times New Roman" w:hAnsi="Times New Roman" w:eastAsia="Times New Roman"/>
          <w:color w:val="000000"/>
          <w:sz w:val="24"/>
        </w:rPr>
        <w:t>– Lấy thêm thông tin tồn kho tương ứng.</w:t>
      </w:r>
    </w:p>
    <w:p>
      <w:pPr>
        <w:spacing w:line="276" w:lineRule="auto" w:after="60"/>
        <w:ind w:firstLine="0" w:left="567"/>
      </w:pPr>
      <w:r>
        <w:rPr>
          <w:rFonts w:ascii="Times New Roman" w:hAnsi="Times New Roman" w:eastAsia="Times New Roman"/>
          <w:color w:val="000000"/>
          <w:sz w:val="24"/>
        </w:rPr>
        <w:t>– Hiển thị danh sách (hoặc thông báo không có dữ liệu).</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2_sequence_uc06.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UC07 -- Tìm kiếm hàng hóa</w:t>
      </w:r>
    </w:p>
    <w:p>
      <w:pPr>
        <w:pStyle w:val="Heading3"/>
      </w:pPr>
      <w:r>
        <w:rPr>
          <w:rFonts w:ascii="Times New Roman" w:hAnsi="Times New Roman" w:eastAsia="Times New Roman"/>
          <w:b/>
          <w:color w:val="000000"/>
          <w:sz w:val="24"/>
        </w:rPr>
        <w:t>5.2.4 UC09 -- Lập phiếu nhập kho</w:t>
      </w:r>
    </w:p>
    <w:p>
      <w:pPr>
        <w:spacing w:line="276" w:lineRule="auto" w:after="120"/>
        <w:ind w:firstLine="567"/>
      </w:pPr>
      <w:r>
        <w:rPr>
          <w:rFonts w:ascii="Times New Roman" w:hAnsi="Times New Roman" w:eastAsia="Times New Roman"/>
          <w:color w:val="000000"/>
          <w:sz w:val="24"/>
        </w:rPr>
        <w:t>: Nhân viên lập phiếu nhập (chọn NCC, kho, thêm dòng hàng) và gửi duyệt. Quản lý kho duyệt; hệ thống cập nhật trạng thái phiếu,</w:t>
      </w:r>
    </w:p>
    <w:p>
      <w:pPr>
        <w:spacing w:line="276" w:lineRule="auto" w:after="120"/>
        <w:ind w:firstLine="567"/>
      </w:pPr>
      <w:r>
        <w:rPr>
          <w:rFonts w:ascii="Times New Roman" w:hAnsi="Times New Roman" w:eastAsia="Times New Roman"/>
          <w:color w:val="000000"/>
          <w:sz w:val="24"/>
        </w:rPr>
        <w:t>, ghi lịch sử.</w:t>
      </w:r>
    </w:p>
    <w:p>
      <w:pPr>
        <w:spacing w:line="276" w:lineRule="auto" w:after="120"/>
        <w:ind w:firstLine="567"/>
      </w:pPr>
      <w:r>
        <w:rPr>
          <w:rFonts w:ascii="Times New Roman" w:hAnsi="Times New Roman" w:eastAsia="Times New Roman"/>
          <w:color w:val="000000"/>
          <w:sz w:val="24"/>
        </w:rPr>
        <w:t>: Nhân viên kho, Quản lý kho, Giao diện phiếu nhập, Hệ thống, CSDL (</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tạo phiếu, thêm chi tiết dòng hàng, gửi duyệt.</w:t>
      </w:r>
    </w:p>
    <w:p>
      <w:pPr>
        <w:spacing w:line="276" w:lineRule="auto" w:after="60"/>
        <w:ind w:firstLine="0" w:left="567"/>
      </w:pPr>
      <w:r>
        <w:rPr>
          <w:rFonts w:ascii="Times New Roman" w:hAnsi="Times New Roman" w:eastAsia="Times New Roman"/>
          <w:color w:val="000000"/>
          <w:sz w:val="24"/>
        </w:rPr>
        <w:t>– Hệ thống lưu phiếu ở trạng thái “Chờ duyệt”.</w:t>
      </w:r>
    </w:p>
    <w:p>
      <w:pPr>
        <w:spacing w:line="276" w:lineRule="auto" w:after="60"/>
        <w:ind w:firstLine="0" w:left="567"/>
      </w:pPr>
      <w:r>
        <w:rPr>
          <w:rFonts w:ascii="Times New Roman" w:hAnsi="Times New Roman" w:eastAsia="Times New Roman"/>
          <w:color w:val="000000"/>
          <w:sz w:val="24"/>
        </w:rPr>
        <w:t>– QL mở phiếu, chọn duyệt (hoặc từ chối).</w:t>
      </w:r>
    </w:p>
    <w:p>
      <w:pPr>
        <w:spacing w:line="276" w:lineRule="auto" w:after="60"/>
        <w:ind w:firstLine="0" w:left="567"/>
      </w:pPr>
      <w:r>
        <w:rPr>
          <w:rFonts w:ascii="Times New Roman" w:hAnsi="Times New Roman" w:eastAsia="Times New Roman"/>
          <w:color w:val="000000"/>
          <w:sz w:val="24"/>
        </w:rPr>
        <w:t>– Nếu duyệt: cập nhật trạng thái, cộng TonKho, ghi log.</w:t>
      </w:r>
    </w:p>
    <w:p>
      <w:pPr>
        <w:spacing w:line="276" w:lineRule="auto" w:after="60"/>
        <w:ind w:firstLine="0" w:left="567"/>
      </w:pPr>
      <w:r>
        <w:rPr>
          <w:rFonts w:ascii="Times New Roman" w:hAnsi="Times New Roman" w:eastAsia="Times New Roman"/>
          <w:color w:val="000000"/>
          <w:sz w:val="24"/>
        </w:rPr>
        <w:t>– Thông báo kết quả cho người dùng.</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3_sequence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UC09 -- Lập phiếu nhập kho</w:t>
      </w:r>
    </w:p>
    <w:p>
      <w:pPr>
        <w:pStyle w:val="Heading3"/>
      </w:pPr>
      <w:r>
        <w:rPr>
          <w:rFonts w:ascii="Times New Roman" w:hAnsi="Times New Roman" w:eastAsia="Times New Roman"/>
          <w:b/>
          <w:color w:val="000000"/>
          <w:sz w:val="24"/>
        </w:rPr>
        <w:t>5.2.5 UC10 -- Lập phiếu xuất kho</w:t>
      </w:r>
    </w:p>
    <w:p>
      <w:pPr>
        <w:spacing w:line="276" w:lineRule="auto" w:after="120"/>
        <w:ind w:firstLine="567"/>
      </w:pPr>
      <w:r>
        <w:rPr>
          <w:rFonts w:ascii="Times New Roman" w:hAnsi="Times New Roman" w:eastAsia="Times New Roman"/>
          <w:color w:val="000000"/>
          <w:sz w:val="24"/>
        </w:rPr>
        <w:t>: Nhân viên lập phiếu xuất; mỗi dòng hàng được kiểm tra tồn đủ. Sau khi quản lý duyệt, hệ thống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 Nhân viên kho, Quản lý kho, Giao diện phiếu xuất, Hệ thống, CSDL (</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tạo phiếu xuất, thêm dòng hàng.</w:t>
      </w:r>
    </w:p>
    <w:p>
      <w:pPr>
        <w:spacing w:line="276" w:lineRule="auto" w:after="60"/>
        <w:ind w:firstLine="0" w:left="567"/>
      </w:pPr>
      <w:r>
        <w:rPr>
          <w:rFonts w:ascii="Times New Roman" w:hAnsi="Times New Roman" w:eastAsia="Times New Roman"/>
          <w:color w:val="000000"/>
          <w:sz w:val="24"/>
        </w:rPr>
        <w:t>– Hệ thống kiểm tra tồn; không đủ thì báo lỗi, không lưu dòng.</w:t>
      </w:r>
    </w:p>
    <w:p>
      <w:pPr>
        <w:spacing w:line="276" w:lineRule="auto" w:after="60"/>
        <w:ind w:firstLine="0" w:left="567"/>
      </w:pPr>
      <w:r>
        <w:rPr>
          <w:rFonts w:ascii="Times New Roman" w:hAnsi="Times New Roman" w:eastAsia="Times New Roman"/>
          <w:color w:val="000000"/>
          <w:sz w:val="24"/>
        </w:rPr>
        <w:t>– Gửi duyệt. QL duyệt hoặc từ chối.</w:t>
      </w:r>
    </w:p>
    <w:p>
      <w:pPr>
        <w:spacing w:line="276" w:lineRule="auto" w:after="60"/>
        <w:ind w:firstLine="0" w:left="567"/>
      </w:pPr>
      <w:r>
        <w:rPr>
          <w:rFonts w:ascii="Times New Roman" w:hAnsi="Times New Roman" w:eastAsia="Times New Roman"/>
          <w:color w:val="000000"/>
          <w:sz w:val="24"/>
        </w:rPr>
        <w:t>– Nếu duyệt: trừ tồn, cập nhật trạng thái, ghi log.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4_sequence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Sequence diagram UC10 -- Lập phiếu xuất kho</w:t>
      </w:r>
    </w:p>
    <w:p>
      <w:pPr>
        <w:pStyle w:val="Heading2"/>
      </w:pPr>
      <w:r>
        <w:rPr>
          <w:rFonts w:ascii="Times New Roman" w:hAnsi="Times New Roman" w:eastAsia="Times New Roman"/>
          <w:b/>
          <w:color w:val="000000"/>
          <w:sz w:val="26"/>
        </w:rPr>
        <w:t>5.3 Biểu đồ trạng thái phiếu</w:t>
      </w:r>
    </w:p>
    <w:p>
      <w:pPr>
        <w:spacing w:line="276" w:lineRule="auto" w:after="120"/>
        <w:ind w:firstLine="567"/>
      </w:pPr>
      <w:r>
        <w:rPr>
          <w:rFonts w:ascii="Times New Roman" w:hAnsi="Times New Roman" w:eastAsia="Times New Roman"/>
          <w:color w:val="000000"/>
          <w:sz w:val="24"/>
        </w:rPr>
        <w:t>Ngoài tương tác giữa các đối tượng, hành vi của</w:t>
      </w:r>
    </w:p>
    <w:p>
      <w:pPr>
        <w:spacing w:line="276" w:lineRule="auto" w:after="120"/>
        <w:ind w:firstLine="567"/>
      </w:pPr>
      <w:r>
        <w:rPr>
          <w:rFonts w:ascii="Times New Roman" w:hAnsi="Times New Roman" w:eastAsia="Times New Roman"/>
          <w:color w:val="000000"/>
          <w:sz w:val="24"/>
        </w:rPr>
        <w:t>được mô tả bằng máy trạng thái: phiếu chỉ được sửa ở một số trạng thái; tồn kho chỉ đổi khi chuyển sang “Đã duyệt”.</w:t>
      </w:r>
    </w:p>
    <w:p>
      <w:pPr>
        <w:pStyle w:val="Heading3"/>
      </w:pPr>
      <w:r>
        <w:rPr>
          <w:rFonts w:ascii="Times New Roman" w:hAnsi="Times New Roman" w:eastAsia="Times New Roman"/>
          <w:b/>
          <w:color w:val="000000"/>
          <w:sz w:val="24"/>
        </w:rPr>
        <w:t>5.3.1 Trạng thái phiếu nhập kho</w:t>
      </w:r>
    </w:p>
    <w:p>
      <w:pPr>
        <w:spacing w:line="276" w:lineRule="auto" w:after="120"/>
        <w:ind w:firstLine="567"/>
      </w:pPr>
      <w:r>
        <w:rPr>
          <w:rFonts w:ascii="Times New Roman" w:hAnsi="Times New Roman" w:eastAsia="Times New Roman"/>
          <w:color w:val="000000"/>
          <w:sz w:val="24"/>
        </w:rPr>
        <w:t>Các trạng thái:</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hoặc</w:t>
      </w:r>
    </w:p>
    <w:p>
      <w:pPr>
        <w:spacing w:line="276" w:lineRule="auto" w:after="120"/>
        <w:ind w:firstLine="567"/>
      </w:pPr>
      <w:r>
        <w:rPr>
          <w:rFonts w:ascii="Times New Roman" w:hAnsi="Times New Roman" w:eastAsia="Times New Roman"/>
          <w:color w:val="000000"/>
          <w:sz w:val="24"/>
        </w:rPr>
        <w:t>; có thể</w:t>
      </w:r>
    </w:p>
    <w:p>
      <w:pPr>
        <w:spacing w:line="276" w:lineRule="auto" w:after="120"/>
        <w:ind w:firstLine="567"/>
      </w:pPr>
      <w:r>
        <w:rPr>
          <w:rFonts w:ascii="Times New Roman" w:hAnsi="Times New Roman" w:eastAsia="Times New Roman"/>
          <w:color w:val="000000"/>
          <w:sz w:val="24"/>
        </w:rPr>
        <w:t>từ Mới tạo/Từ chối.</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5_state_phieu_nhap.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nhập kho</w:t>
      </w:r>
    </w:p>
    <w:p>
      <w:pPr>
        <w:pStyle w:val="Heading3"/>
      </w:pPr>
      <w:r>
        <w:rPr>
          <w:rFonts w:ascii="Times New Roman" w:hAnsi="Times New Roman" w:eastAsia="Times New Roman"/>
          <w:b/>
          <w:color w:val="000000"/>
          <w:sz w:val="24"/>
        </w:rPr>
        <w:t>5.3.2 Trạng thái phiếu xuất kho</w:t>
      </w:r>
    </w:p>
    <w:p>
      <w:pPr>
        <w:spacing w:line="276" w:lineRule="auto" w:after="120"/>
        <w:ind w:firstLine="567"/>
      </w:pPr>
      <w:r>
        <w:rPr>
          <w:rFonts w:ascii="Times New Roman" w:hAnsi="Times New Roman" w:eastAsia="Times New Roman"/>
          <w:color w:val="000000"/>
          <w:sz w:val="24"/>
        </w:rPr>
        <w:t>Cấu trúc trạng thái tương tự phiếu nhập (Mới tạo, Chờ duyệt, Đã duyệt, Từ chối, Hủy).</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6_state_phieu_xuat.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5.7: State Machine Diagram – Trạng thái phiếu xuất kho</w:t>
      </w:r>
    </w:p>
    <w:p>
      <w:pPr>
        <w:pStyle w:val="Heading2"/>
      </w:pPr>
      <w:r>
        <w:rPr>
          <w:rFonts w:ascii="Times New Roman" w:hAnsi="Times New Roman" w:eastAsia="Times New Roman"/>
          <w:b/>
          <w:color w:val="000000"/>
          <w:sz w:val="26"/>
        </w:rPr>
        <w:t>5.4 Kết luận chương</w:t>
      </w:r>
    </w:p>
    <w:p>
      <w:pPr>
        <w:spacing w:line="276" w:lineRule="auto" w:after="120"/>
        <w:ind w:firstLine="567"/>
      </w:pPr>
      <w:r>
        <w:rPr>
          <w:rFonts w:ascii="Times New Roman" w:hAnsi="Times New Roman" w:eastAsia="Times New Roman"/>
          <w:color w:val="000000"/>
          <w:sz w:val="24"/>
        </w:rPr>
        <w:t>Chương 5 hoàn thành</w:t>
      </w:r>
    </w:p>
    <w:p>
      <w:pPr>
        <w:spacing w:line="276" w:lineRule="auto" w:after="120"/>
        <w:ind w:firstLine="567"/>
      </w:pPr>
      <w:r>
        <w:rPr>
          <w:rFonts w:ascii="Times New Roman" w:hAnsi="Times New Roman" w:eastAsia="Times New Roman"/>
          <w:color w:val="000000"/>
          <w:sz w:val="24"/>
        </w:rPr>
        <w:t>: biểu đồ trình tự cho UC01, UC06, UC07, UC09, UC10 và biểu đồ trạng thái phiếu nhập/xuất.</w:t>
      </w:r>
    </w:p>
    <w:p>
      <w:pPr>
        <w:spacing w:line="276" w:lineRule="auto" w:after="120"/>
        <w:ind w:firstLine="567"/>
      </w:pPr>
      <w:r>
        <w:rPr>
          <w:rFonts w:ascii="Times New Roman" w:hAnsi="Times New Roman" w:eastAsia="Times New Roman"/>
          <w:color w:val="000000"/>
          <w:sz w:val="24"/>
        </w:rPr>
        <w:t>Tổng kết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Chức năng (Ch.3): Use Case -- hệ thống làm gì, ai dùng.</w:t>
      </w:r>
    </w:p>
    <w:p>
      <w:pPr>
        <w:spacing w:line="276" w:lineRule="auto" w:after="60"/>
        <w:ind w:firstLine="0" w:left="567"/>
      </w:pPr>
      <w:r>
        <w:rPr>
          <w:rFonts w:ascii="Times New Roman" w:hAnsi="Times New Roman" w:eastAsia="Times New Roman"/>
          <w:color w:val="000000"/>
          <w:sz w:val="24"/>
        </w:rPr>
        <w:t>– Cấu trúc (Ch.4): Class -- có những lớp và quan hệ nào.</w:t>
      </w:r>
    </w:p>
    <w:p>
      <w:pPr>
        <w:spacing w:line="276" w:lineRule="auto" w:after="60"/>
        <w:ind w:firstLine="0" w:left="567"/>
      </w:pPr>
      <w:r>
        <w:rPr>
          <w:rFonts w:ascii="Times New Roman" w:hAnsi="Times New Roman" w:eastAsia="Times New Roman"/>
          <w:color w:val="000000"/>
          <w:sz w:val="24"/>
        </w:rPr>
        <w:t>– Hành vi (Ch.5): Sequence -- các lớp tương tác thế nào theo thời gian.</w:t>
      </w:r>
    </w:p>
    <w:p>
      <w:pPr>
        <w:spacing w:line="276" w:lineRule="auto" w:after="120"/>
        <w:ind w:firstLine="567"/>
      </w:pPr>
      <w:r>
        <w:rPr>
          <w:rFonts w:ascii="Times New Roman" w:hAnsi="Times New Roman" w:eastAsia="Times New Roman"/>
          <w:color w:val="000000"/>
          <w:sz w:val="24"/>
        </w:rPr>
        <w:t>Tiếp theo: thiết kế chi tiết (Ch.6) và thiết kế CSDL/giao diện (Ch.7).</w:t>
      </w:r>
    </w:p>
    <w:p>
      <w:pPr>
        <w:pStyle w:val="Heading1"/>
      </w:pPr>
      <w:r>
        <w:rPr>
          <w:rFonts w:ascii="Times New Roman" w:hAnsi="Times New Roman" w:eastAsia="Times New Roman"/>
          <w:b/>
          <w:color w:val="000000"/>
          <w:sz w:val="28"/>
        </w:rPr>
        <w:t>CHƯƠNG 6: THIẾT KẾ CHI TIẾT</w:t>
      </w:r>
    </w:p>
    <w:p>
      <w:pPr>
        <w:spacing w:line="276" w:lineRule="auto" w:after="120"/>
        <w:ind w:firstLine="567"/>
      </w:pPr>
      <w:r>
        <w:rPr>
          <w:rFonts w:ascii="Times New Roman" w:hAnsi="Times New Roman" w:eastAsia="Times New Roman"/>
          <w:color w:val="000000"/>
          <w:sz w:val="24"/>
        </w:rPr>
        <w:t>Sau ba giai đoạn phân tích (chức năng -- cấu trúc -- hành vi), chương này chuyển sang</w:t>
      </w:r>
    </w:p>
    <w:p>
      <w:pPr>
        <w:spacing w:line="276" w:lineRule="auto" w:after="120"/>
        <w:ind w:firstLine="567"/>
      </w:pPr>
      <w:r>
        <w:rPr>
          <w:rFonts w:ascii="Times New Roman" w:hAnsi="Times New Roman" w:eastAsia="Times New Roman"/>
          <w:color w:val="000000"/>
          <w:sz w:val="24"/>
        </w:rPr>
        <w:t>: kiến trúc thành phần và làm rõ quan hệ phục vụ triển khai.</w:t>
      </w:r>
    </w:p>
    <w:p>
      <w:pPr>
        <w:pStyle w:val="Heading2"/>
      </w:pPr>
      <w:r>
        <w:rPr>
          <w:rFonts w:ascii="Times New Roman" w:hAnsi="Times New Roman" w:eastAsia="Times New Roman"/>
          <w:b/>
          <w:color w:val="000000"/>
          <w:sz w:val="26"/>
        </w:rPr>
        <w:t>6.1 Component Diagram</w:t>
      </w:r>
    </w:p>
    <w:p>
      <w:pPr>
        <w:spacing w:before="160" w:after="80"/>
        <w:ind w:firstLine="0"/>
        <w:jc w:val="center"/>
      </w:pPr>
      <w:r>
        <w:drawing>
          <wp:inline xmlns:a="http://schemas.openxmlformats.org/drawingml/2006/main" xmlns:pic="http://schemas.openxmlformats.org/drawingml/2006/picture">
            <wp:extent cx="5580000" cy="3657229"/>
            <wp:docPr id="23" name="Picture 23"/>
            <wp:cNvGraphicFramePr>
              <a:graphicFrameLocks noChangeAspect="1"/>
            </wp:cNvGraphicFramePr>
            <a:graphic>
              <a:graphicData uri="http://schemas.openxmlformats.org/drawingml/2006/picture">
                <pic:pic>
                  <pic:nvPicPr>
                    <pic:cNvPr id="0" name="6.1_component.png"/>
                    <pic:cNvPicPr/>
                  </pic:nvPicPr>
                  <pic:blipFill>
                    <a:blip r:embed="rId33"/>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pStyle w:val="Heading2"/>
      </w:pPr>
      <w:r>
        <w:rPr>
          <w:rFonts w:ascii="Times New Roman" w:hAnsi="Times New Roman" w:eastAsia="Times New Roman"/>
          <w:b/>
          <w:color w:val="000000"/>
          <w:sz w:val="26"/>
        </w:rPr>
        <w:t>6.2 Quan hệ chính giữa các lớp (thiết kế)</w:t>
      </w:r>
    </w:p>
    <w:p>
      <w:pPr>
        <w:spacing w:line="276" w:lineRule="auto" w:after="60"/>
        <w:ind w:firstLine="0" w:left="567"/>
      </w:pPr>
      <w:r>
        <w:rPr>
          <w:rFonts w:ascii="Times New Roman" w:hAnsi="Times New Roman" w:eastAsia="Times New Roman"/>
          <w:color w:val="000000"/>
          <w:sz w:val="24"/>
        </w:rPr>
        <w:t>• NguoiDung 1--n PhieuNhapKho / PhieuXuatKho / PhieuKiemKe.</w:t>
      </w:r>
    </w:p>
    <w:p>
      <w:pPr>
        <w:spacing w:line="276" w:lineRule="auto" w:after="60"/>
        <w:ind w:firstLine="0" w:left="567"/>
      </w:pPr>
      <w:r>
        <w:rPr>
          <w:rFonts w:ascii="Times New Roman" w:hAnsi="Times New Roman" w:eastAsia="Times New Roman"/>
          <w:color w:val="000000"/>
          <w:sz w:val="24"/>
        </w:rPr>
        <w:t>• NhaCungCap 1--n PhieuNhapKho; KhachHang 1--n PhieuXuatKho.</w:t>
      </w:r>
    </w:p>
    <w:p>
      <w:pPr>
        <w:spacing w:line="276" w:lineRule="auto" w:after="60"/>
        <w:ind w:firstLine="0" w:left="567"/>
      </w:pPr>
      <w:r>
        <w:rPr>
          <w:rFonts w:ascii="Times New Roman" w:hAnsi="Times New Roman" w:eastAsia="Times New Roman"/>
          <w:color w:val="000000"/>
          <w:sz w:val="24"/>
        </w:rPr>
        <w:t>• Phieu 1--n ChiTiet; ChiTiet n--1 HangHoa.</w:t>
      </w:r>
    </w:p>
    <w:p>
      <w:pPr>
        <w:spacing w:line="276" w:lineRule="auto" w:after="60"/>
        <w:ind w:firstLine="0" w:left="567"/>
      </w:pPr>
      <w:r>
        <w:rPr>
          <w:rFonts w:ascii="Times New Roman" w:hAnsi="Times New Roman" w:eastAsia="Times New Roman"/>
          <w:color w:val="000000"/>
          <w:sz w:val="24"/>
        </w:rPr>
        <w:t>• Kho 1--n TonKho; HangHoa 1--n TonKho.</w:t>
      </w:r>
    </w:p>
    <w:p>
      <w:pPr>
        <w:spacing w:line="276" w:lineRule="auto" w:after="60"/>
        <w:ind w:firstLine="0" w:left="567"/>
      </w:pPr>
      <w:r>
        <w:rPr>
          <w:rFonts w:ascii="Times New Roman" w:hAnsi="Times New Roman" w:eastAsia="Times New Roman"/>
          <w:color w:val="000000"/>
          <w:sz w:val="24"/>
        </w:rPr>
        <w:t>• NguoiDung 1--n LichSuThaoTac.</w:t>
      </w:r>
    </w:p>
    <w:p>
      <w:pPr>
        <w:pStyle w:val="Heading2"/>
      </w:pPr>
      <w:r>
        <w:rPr>
          <w:rFonts w:ascii="Times New Roman" w:hAnsi="Times New Roman" w:eastAsia="Times New Roman"/>
          <w:b/>
          <w:color w:val="000000"/>
          <w:sz w:val="26"/>
        </w:rPr>
        <w:t>6.3 Kết luận chương</w:t>
      </w:r>
    </w:p>
    <w:p>
      <w:pPr>
        <w:spacing w:line="276" w:lineRule="auto" w:after="120"/>
        <w:ind w:firstLine="567"/>
      </w:pPr>
      <w:r>
        <w:rPr>
          <w:rFonts w:ascii="Times New Roman" w:hAnsi="Times New Roman" w:eastAsia="Times New Roman"/>
          <w:color w:val="000000"/>
          <w:sz w:val="24"/>
        </w:rPr>
        <w:t>Thiết kế thành phần và quan hệ lớp làm nền cho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phân tích (chức năng -- cấu trúc -- hành vi) và thiết kế chi tiết, chương này</w:t>
      </w:r>
    </w:p>
    <w:p>
      <w:pPr>
        <w:spacing w:line="276" w:lineRule="auto" w:after="120"/>
        <w:ind w:firstLine="567"/>
      </w:pPr>
      <w:r>
        <w:rPr>
          <w:rFonts w:ascii="Times New Roman" w:hAnsi="Times New Roman" w:eastAsia="Times New Roman"/>
          <w:color w:val="000000"/>
          <w:sz w:val="24"/>
        </w:rPr>
        <w:t>(map từ lớp) và</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7.1 Danh sách bảng</w:t>
      </w:r>
    </w:p>
    <w:p>
      <w:pPr>
        <w:spacing w:line="276" w:lineRule="auto" w:after="120"/>
        <w:ind w:firstLine="567"/>
      </w:pPr>
      <w:r>
        <w:rPr>
          <w:rFonts w:ascii="Times New Roman" w:hAnsi="Times New Roman" w:eastAsia="Times New Roman"/>
          <w:color w:val="000000"/>
          <w:sz w:val="24"/>
        </w:rPr>
        <w:t>CSDL quan hệ gồm các bảng chính sau (khóa chính/khóa ngoại bám theo class diagram Ch.6):</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Tài khoản: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Hàng hóa: mã, tên, nhóm, ĐVT, giá nhập/xuất,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Nhóm hàng: mã, tên, mô tả.</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Đơn vị tính: mã, tên.</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NCC: mã, tên, địa chỉ, SĐT,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KH: mã, tên, địa chỉ, SĐT, email, MST,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Phiếu nhập: mã, NCC, kho, người lập, ngày,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Chi tiết nhập: mã phiếu,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Phiếu xuất: mã, KH, kho, người lập, ngày,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Chi tiết xuất: mã phiếu,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Phiếu kiểm kê: mã, kho, người kiểm, ngày,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Chi tiết KK: mã phiếu, hàng, SL thực tế, SL sổ,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Tồn: mã kho + mã hàng (khóa phức hợp), số lượng,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Log: mã, người dùng, hành động, thời gian, đối tượng, mô tả.</w:t>
            </w:r>
          </w:p>
        </w:tc>
      </w:tr>
    </w:tbl>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1 = dùng, 0 = ngừng.</w:t>
            </w:r>
          </w:p>
        </w:tc>
      </w:tr>
    </w:tbl>
    <w:p/>
    <w:p>
      <w:pPr>
        <w:pStyle w:val="Heading3"/>
      </w:pPr>
      <w:r>
        <w:rPr>
          <w:rFonts w:ascii="Times New Roman" w:hAnsi="Times New Roman" w:eastAsia="Times New Roman"/>
          <w:b/>
          <w:color w:val="000000"/>
          <w:sz w:val="24"/>
        </w:rPr>
        <w:t>7.2.2 Bảng TonKho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0; cập nhật khi duyệt nhập/xuất/kiểm kê.</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Lần cập nhật gần nhất.</w:t>
            </w:r>
          </w:p>
        </w:tc>
      </w:tr>
    </w:tbl>
    <w:p/>
    <w:p>
      <w:pPr>
        <w:pStyle w:val="Heading3"/>
      </w:pPr>
      <w:r>
        <w:rPr>
          <w:rFonts w:ascii="Times New Roman" w:hAnsi="Times New Roman" w:eastAsia="Times New Roman"/>
          <w:b/>
          <w:color w:val="000000"/>
          <w:sz w:val="24"/>
        </w:rPr>
        <w:t>7.2.3 Bảng PhieuNhapKho / PhieuXuatKho</w:t>
      </w:r>
    </w:p>
    <w:p>
      <w:pPr>
        <w:spacing w:line="276" w:lineRule="auto" w:after="60"/>
        <w:ind w:firstLine="0" w:left="567"/>
      </w:pPr>
      <w:r>
        <w:rPr>
          <w:rFonts w:ascii="Times New Roman" w:hAnsi="Times New Roman" w:eastAsia="Times New Roman"/>
          <w:color w:val="000000"/>
          <w:sz w:val="24"/>
        </w:rPr>
        <w:t>• PhieuNhapKho: MaPhieu, MaNCC, MaKho, MaNguoiDung, NgayNhap, TongTien, TrangThai (Chờ duyệt / Đã duyệt / Từ chối).</w:t>
      </w:r>
    </w:p>
    <w:p>
      <w:pPr>
        <w:spacing w:line="276" w:lineRule="auto" w:after="60"/>
        <w:ind w:firstLine="0" w:left="567"/>
      </w:pPr>
      <w:r>
        <w:rPr>
          <w:rFonts w:ascii="Times New Roman" w:hAnsi="Times New Roman" w:eastAsia="Times New Roman"/>
          <w:color w:val="000000"/>
          <w:sz w:val="24"/>
        </w:rPr>
        <w:t>• PhieuXuatKho: tương tự, thay NCC bằng MaKhachHang, NgayXuat.</w:t>
      </w:r>
    </w:p>
    <w:p>
      <w:pPr>
        <w:spacing w:line="276" w:lineRule="auto" w:after="60"/>
        <w:ind w:firstLine="0" w:left="567"/>
      </w:pPr>
      <w:r>
        <w:rPr>
          <w:rFonts w:ascii="Times New Roman" w:hAnsi="Times New Roman" w:eastAsia="Times New Roman"/>
          <w:color w:val="000000"/>
          <w:sz w:val="24"/>
        </w:rPr>
        <w:t>• Chi tiết phiếu: MaPhieu, MaHang, SoLuong, DonGia, ThanhTien.</w:t>
      </w:r>
    </w:p>
    <w:p>
      <w:pPr>
        <w:pStyle w:val="Heading3"/>
      </w:pPr>
      <w:r>
        <w:rPr>
          <w:rFonts w:ascii="Times New Roman" w:hAnsi="Times New Roman" w:eastAsia="Times New Roman"/>
          <w:b/>
          <w:color w:val="000000"/>
          <w:sz w:val="24"/>
        </w:rPr>
        <w:t>7.2.4 Bảng PhieuKiemKe</w:t>
      </w:r>
    </w:p>
    <w:p>
      <w:pPr>
        <w:spacing w:line="276" w:lineRule="auto" w:after="60"/>
        <w:ind w:firstLine="0" w:left="567"/>
      </w:pPr>
      <w:r>
        <w:rPr>
          <w:rFonts w:ascii="Times New Roman" w:hAnsi="Times New Roman" w:eastAsia="Times New Roman"/>
          <w:color w:val="000000"/>
          <w:sz w:val="24"/>
        </w:rPr>
        <w:t>• PhieuKiemKe: MaPhieu, MaKho, MaNguoiDung, NgayKiem, TrangThai.</w:t>
      </w:r>
    </w:p>
    <w:p>
      <w:pPr>
        <w:spacing w:line="276" w:lineRule="auto" w:after="60"/>
        <w:ind w:firstLine="0" w:left="567"/>
      </w:pPr>
      <w:r>
        <w:rPr>
          <w:rFonts w:ascii="Times New Roman" w:hAnsi="Times New Roman" w:eastAsia="Times New Roman"/>
          <w:color w:val="000000"/>
          <w:sz w:val="24"/>
        </w:rPr>
        <w:t>• ChiTietKiemKe: MaPhieu, MaHang, SoLuongThucTe, SoLuongSoSach, ChenhLech.</w:t>
      </w:r>
    </w:p>
    <w:p>
      <w:pPr>
        <w:pStyle w:val="Heading2"/>
      </w:pPr>
      <w:r>
        <w:rPr>
          <w:rFonts w:ascii="Times New Roman" w:hAnsi="Times New Roman" w:eastAsia="Times New Roman"/>
          <w:b/>
          <w:color w:val="000000"/>
          <w:sz w:val="26"/>
        </w:rPr>
        <w:t>7.3 Thiết kế giao diện</w:t>
      </w:r>
    </w:p>
    <w:p>
      <w:pPr>
        <w:pStyle w:val="Heading3"/>
      </w:pPr>
      <w:r>
        <w:rPr>
          <w:rFonts w:ascii="Times New Roman" w:hAnsi="Times New Roman" w:eastAsia="Times New Roman"/>
          <w:b/>
          <w:color w:val="000000"/>
          <w:sz w:val="24"/>
        </w:rPr>
        <w:t>7.3.1 Sơ đồ điều hướng màn hình</w:t>
      </w:r>
    </w:p>
    <w:p>
      <w:pPr>
        <w:spacing w:before="160" w:after="80"/>
        <w:ind w:firstLine="0"/>
        <w:jc w:val="center"/>
      </w:pPr>
      <w:r>
        <w:drawing>
          <wp:inline xmlns:a="http://schemas.openxmlformats.org/drawingml/2006/main" xmlns:pic="http://schemas.openxmlformats.org/drawingml/2006/picture">
            <wp:extent cx="5580000" cy="3351898"/>
            <wp:docPr id="24" name="Picture 24"/>
            <wp:cNvGraphicFramePr>
              <a:graphicFrameLocks noChangeAspect="1"/>
            </wp:cNvGraphicFramePr>
            <a:graphic>
              <a:graphicData uri="http://schemas.openxmlformats.org/drawingml/2006/picture">
                <pic:pic>
                  <pic:nvPicPr>
                    <pic:cNvPr id="0" name="7.3_ui_navigation.png"/>
                    <pic:cNvPicPr/>
                  </pic:nvPicPr>
                  <pic:blipFill>
                    <a:blip r:embed="rId34"/>
                    <a:stretch>
                      <a:fillRect/>
                    </a:stretch>
                  </pic:blipFill>
                  <pic:spPr>
                    <a:xfrm>
                      <a:off x="0" y="0"/>
                      <a:ext cx="5580000" cy="3351898"/>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điều hướng màn hình chính (theo use case)</w:t>
      </w:r>
    </w:p>
    <w:p>
      <w:pPr>
        <w:spacing w:line="276" w:lineRule="auto" w:after="120"/>
        <w:ind w:firstLine="567"/>
      </w:pPr>
      <w:r>
        <w:rPr>
          <w:rFonts w:ascii="Times New Roman" w:hAnsi="Times New Roman" w:eastAsia="Times New Roman"/>
          <w:color w:val="000000"/>
          <w:sz w:val="24"/>
        </w:rPr>
        <w:t>Các màn hình chính:</w:t>
      </w:r>
    </w:p>
    <w:p>
      <w:pPr>
        <w:spacing w:line="276" w:lineRule="auto" w:after="60"/>
        <w:ind w:firstLine="0" w:left="567"/>
      </w:pPr>
      <w:r>
        <w:rPr>
          <w:rFonts w:ascii="Times New Roman" w:hAnsi="Times New Roman" w:eastAsia="Times New Roman"/>
          <w:color w:val="000000"/>
          <w:sz w:val="24"/>
        </w:rPr>
        <w:t>• Đăng nhập (UC01); Trang chủ / Dashboard.</w:t>
      </w:r>
    </w:p>
    <w:p>
      <w:pPr>
        <w:spacing w:line="276" w:lineRule="auto" w:after="60"/>
        <w:ind w:firstLine="0" w:left="567"/>
      </w:pPr>
      <w:r>
        <w:rPr>
          <w:rFonts w:ascii="Times New Roman" w:hAnsi="Times New Roman" w:eastAsia="Times New Roman"/>
          <w:color w:val="000000"/>
          <w:sz w:val="24"/>
        </w:rPr>
        <w:t>• Hàng hóa (UC06, UC07); Đối tác (UC04, UC05); Kho (UC08); Tài khoản (UC03).</w:t>
      </w:r>
    </w:p>
    <w:p>
      <w:pPr>
        <w:spacing w:line="276" w:lineRule="auto" w:after="60"/>
        <w:ind w:firstLine="0" w:left="567"/>
      </w:pPr>
      <w:r>
        <w:rPr>
          <w:rFonts w:ascii="Times New Roman" w:hAnsi="Times New Roman" w:eastAsia="Times New Roman"/>
          <w:color w:val="000000"/>
          <w:sz w:val="24"/>
        </w:rPr>
        <w:t>• Phiếu nhập (UC09); Phiếu xuất (UC10); Kiểm kê (UC11).</w:t>
      </w:r>
    </w:p>
    <w:p>
      <w:pPr>
        <w:spacing w:line="276" w:lineRule="auto" w:after="60"/>
        <w:ind w:firstLine="0" w:left="567"/>
      </w:pPr>
      <w:r>
        <w:rPr>
          <w:rFonts w:ascii="Times New Roman" w:hAnsi="Times New Roman" w:eastAsia="Times New Roman"/>
          <w:color w:val="000000"/>
          <w:sz w:val="24"/>
        </w:rPr>
        <w:t>• Báo cáo nhập--xuất--tồn (UC12): chọn điều kiện, bảng kết quả, xuất Excel.</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 giao diện. Báo cáo hoàn thiện:</w:t>
      </w:r>
    </w:p>
    <w:p>
      <w:pPr>
        <w:spacing w:line="276" w:lineRule="auto" w:after="60"/>
        <w:ind w:firstLine="0" w:left="567"/>
      </w:pPr>
      <w:r>
        <w:rPr>
          <w:rFonts w:ascii="Times New Roman" w:hAnsi="Times New Roman" w:eastAsia="Times New Roman"/>
          <w:color w:val="000000"/>
          <w:sz w:val="24"/>
        </w:rPr>
        <w:t>– Nghiệp vụ + activity;</w:t>
      </w:r>
    </w:p>
    <w:p>
      <w:pPr>
        <w:spacing w:line="276" w:lineRule="auto" w:after="60"/>
        <w:ind w:firstLine="0" w:left="567"/>
      </w:pPr>
      <w:r>
        <w:rPr>
          <w:rFonts w:ascii="Times New Roman" w:hAnsi="Times New Roman" w:eastAsia="Times New Roman"/>
          <w:color w:val="000000"/>
          <w:sz w:val="24"/>
        </w:rPr>
        <w:t>– PT chức năng (Use Case) → PT cấu trúc (Class) → PT hành vi (Sequence);</w:t>
      </w:r>
    </w:p>
    <w:p>
      <w:pPr>
        <w:spacing w:line="276" w:lineRule="auto" w:after="60"/>
        <w:ind w:firstLine="0" w:left="567"/>
      </w:pPr>
      <w:r>
        <w:rPr>
          <w:rFonts w:ascii="Times New Roman" w:hAnsi="Times New Roman" w:eastAsia="Times New Roman"/>
          <w:color w:val="000000"/>
          <w:sz w:val="24"/>
        </w:rPr>
        <w:t>– Thiết kế chi tiết +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