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ajorHAnsi" w:hAnsiTheme="majorHAnsi" w:eastAsiaTheme="majorEastAsia" w:cstheme="majorBidi"/>
          <w:lang w:eastAsia="en-US"/>
        </w:rPr>
        <w:id w:val="-1747723151"/>
        <w:docPartObj>
          <w:docPartGallery w:val="AutoText"/>
        </w:docPartObj>
      </w:sdtPr>
      <w:sdtEndPr>
        <w:rPr>
          <w:rFonts w:asciiTheme="majorHAnsi" w:hAnsiTheme="majorHAnsi" w:eastAsiaTheme="majorEastAsia" w:cstheme="majorBidi"/>
          <w:b/>
          <w:bCs/>
          <w:color w:val="376092" w:themeColor="accent1" w:themeShade="BF"/>
          <w:sz w:val="32"/>
          <w:szCs w:val="32"/>
          <w:lang w:eastAsia="en-US"/>
        </w:rPr>
      </w:sdtEndPr>
      <w:sdtContent>
        <w:tbl>
          <w:tblPr>
            <w:tblStyle w:val="12"/>
            <w:tblpPr w:leftFromText="187" w:rightFromText="187" w:horzAnchor="margin" w:tblpXSpec="center" w:tblpY="2881"/>
            <w:tblW w:w="4000" w:type="pct"/>
            <w:tblInd w:w="0" w:type="dxa"/>
            <w:tblBorders>
              <w:top w:val="none" w:color="auto" w:sz="0" w:space="0"/>
              <w:left w:val="single" w:color="4F81BD" w:themeColor="accent1" w:sz="18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7672"/>
          </w:tblGrid>
          <w:tr>
            <w:tblPrEx>
              <w:tblBorders>
                <w:top w:val="none" w:color="auto" w:sz="0" w:space="0"/>
                <w:left w:val="single" w:color="4F81BD" w:themeColor="accent1" w:sz="18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sdt>
              <w:sdtPr>
                <w:rPr>
                  <w:rFonts w:asciiTheme="majorHAnsi" w:hAnsiTheme="majorHAnsi" w:eastAsiaTheme="majorEastAsia" w:cstheme="majorBidi"/>
                  <w:lang w:eastAsia="en-US"/>
                </w:rPr>
                <w:alias w:val="Company"/>
                <w:id w:val="13406915"/>
                <w:placeholder>
                  <w:docPart w:val="71CF053965D347A7B101FD9AE53066AF"/>
                </w:placeholder>
                <w15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ajorHAnsi" w:hAnsiTheme="majorHAnsi" w:eastAsiaTheme="majorEastAsia" w:cstheme="majorBidi"/>
                  <w:sz w:val="36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34"/>
                      <w:rPr>
                        <w:rFonts w:asciiTheme="majorHAnsi" w:hAnsiTheme="majorHAnsi" w:eastAsiaTheme="majorEastAsia" w:cstheme="majorBidi"/>
                      </w:rPr>
                    </w:pPr>
                    <w:r>
                      <w:rPr>
                        <w:rFonts w:asciiTheme="majorHAnsi" w:hAnsiTheme="majorHAnsi" w:eastAsiaTheme="majorEastAsia" w:cstheme="majorBidi"/>
                        <w:sz w:val="36"/>
                      </w:rPr>
                      <w:t>FPT POLYTECHNIC</w:t>
                    </w:r>
                  </w:p>
                </w:tc>
              </w:sdtContent>
            </w:sdt>
          </w:tr>
          <w:tr>
            <w:tblPrEx>
              <w:tblBorders>
                <w:top w:val="none" w:color="auto" w:sz="0" w:space="0"/>
                <w:left w:val="single" w:color="4F81BD" w:themeColor="accent1" w:sz="18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672" w:type="dxa"/>
              </w:tcPr>
              <w:sdt>
                <w:sdtPr>
                  <w:rPr>
                    <w:rFonts w:asciiTheme="majorHAnsi" w:hAnsiTheme="majorHAnsi" w:eastAsiaTheme="majorEastAsia" w:cstheme="majorBidi"/>
                    <w:b/>
                    <w:color w:val="4F81BD" w:themeColor="accent1"/>
                    <w:sz w:val="80"/>
                    <w:szCs w:val="80"/>
                    <w14:textFill>
                      <w14:solidFill>
                        <w14:schemeClr w14:val="accent1"/>
                      </w14:solidFill>
                    </w14:textFill>
                  </w:rPr>
                  <w:alias w:val="Title"/>
                  <w:id w:val="13406919"/>
                  <w:placeholder>
                    <w:docPart w:val="74C639416BD74A00B144C79B2960358F"/>
                  </w:placeholder>
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Fonts w:asciiTheme="majorHAnsi" w:hAnsiTheme="majorHAnsi" w:eastAsiaTheme="majorEastAsia" w:cstheme="majorBidi"/>
                    <w:b/>
                    <w:color w:val="4F81BD" w:themeColor="accent1"/>
                    <w:sz w:val="80"/>
                    <w:szCs w:val="80"/>
                    <w14:textFill>
                      <w14:solidFill>
                        <w14:schemeClr w14:val="accent1"/>
                      </w14:solidFill>
                    </w14:textFill>
                  </w:rPr>
                </w:sdtEndPr>
                <w:sdtContent>
                  <w:p>
                    <w:pPr>
                      <w:pStyle w:val="34"/>
                      <w:rPr>
                        <w:rFonts w:asciiTheme="majorHAnsi" w:hAnsiTheme="majorHAnsi" w:eastAsiaTheme="majorEastAsia" w:cstheme="majorBidi"/>
                        <w:color w:val="4F81BD" w:themeColor="accent1"/>
                        <w:sz w:val="80"/>
                        <w:szCs w:val="80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</w:pPr>
                    <w:r>
                      <w:rPr>
                        <w:rFonts w:asciiTheme="majorHAnsi" w:hAnsiTheme="majorHAnsi" w:eastAsiaTheme="majorEastAsia" w:cstheme="majorBidi"/>
                        <w:b/>
                        <w:color w:val="4F81BD" w:themeColor="accent1"/>
                        <w:sz w:val="80"/>
                        <w:szCs w:val="80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  <w:t>DỰ ÁN 1</w:t>
                    </w:r>
                  </w:p>
                </w:sdtContent>
              </w:sdt>
            </w:tc>
          </w:tr>
          <w:tr>
            <w:tblPrEx>
              <w:tblBorders>
                <w:top w:val="none" w:color="auto" w:sz="0" w:space="0"/>
                <w:left w:val="single" w:color="4F81BD" w:themeColor="accent1" w:sz="18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sdt>
              <w:sdtPr>
                <w:rPr>
                  <w:rFonts w:asciiTheme="majorHAnsi" w:hAnsiTheme="majorHAnsi" w:eastAsiaTheme="majorEastAsia" w:cstheme="majorBidi"/>
                </w:rPr>
                <w:alias w:val="Subtitle"/>
                <w:id w:val="13406923"/>
                <w:placeholder>
                  <w:docPart w:val="1EC360EE92B64767981D6418FC39802F"/>
                </w:placeholder>
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Fonts w:asciiTheme="majorHAnsi" w:hAnsiTheme="majorHAnsi" w:eastAsiaTheme="majorEastAsia" w:cstheme="majorBidi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34"/>
                      <w:rPr>
                        <w:rFonts w:asciiTheme="majorHAnsi" w:hAnsiTheme="majorHAnsi" w:eastAsiaTheme="majorEastAsia" w:cstheme="majorBidi"/>
                      </w:rPr>
                    </w:pPr>
                    <w:r>
                      <w:rPr>
                        <w:rFonts w:asciiTheme="majorHAnsi" w:hAnsiTheme="majorHAnsi" w:eastAsiaTheme="majorEastAsia" w:cstheme="majorBidi"/>
                      </w:rPr>
                      <w:t>NGÀNH CÔNG NGHỆ THÔNG TIN (ỨNG DỤNG PHẦN MỀM)</w:t>
                    </w:r>
                  </w:p>
                </w:tc>
              </w:sdtContent>
            </w:sdt>
          </w:tr>
        </w:tbl>
        <w:p>
          <w: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209550</wp:posOffset>
                </wp:positionV>
                <wp:extent cx="1682750" cy="552450"/>
                <wp:effectExtent l="0" t="0" r="0" b="0"/>
                <wp:wrapNone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9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333" cy="5523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-192405</wp:posOffset>
                    </wp:positionH>
                    <wp:positionV relativeFrom="paragraph">
                      <wp:posOffset>47625</wp:posOffset>
                    </wp:positionV>
                    <wp:extent cx="6352540" cy="8301355"/>
                    <wp:effectExtent l="19050" t="19050" r="29210" b="42545"/>
                    <wp:wrapNone/>
                    <wp:docPr id="14" name="Rectang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52673" cy="8301656"/>
                            </a:xfrm>
                            <a:prstGeom prst="rect">
                              <a:avLst/>
                            </a:prstGeom>
                            <a:noFill/>
                            <a:ln w="57150" cmpd="thinThick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14" o:spid="_x0000_s1026" o:spt="1" style="position:absolute;left:0pt;margin-left:-15.15pt;margin-top:3.75pt;height:653.65pt;width:500.2pt;z-index:251659264;v-text-anchor:middle;mso-width-relative:page;mso-height-relative:page;" filled="f" stroked="t" coordsize="21600,21600" o:gfxdata="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IwtF&#10;kNkAAAAKAQAADwAAAAAAAAABACAAAAAiAAAAZHJzL2Rvd25yZXYueG1sUEsBAhQAFAAAAAgAh07i&#10;QLz9NGpaAgAAwAQAAA4AAAAAAAAAAQAgAAAAKAEAAGRycy9lMm9Eb2MueG1sUEsFBgAAAAAGAAYA&#10;WQEAAPQFAAAAAA==&#10;">
                    <v:fill on="f" focussize="0,0"/>
                    <v:stroke weight="4.5pt" color="#000000 [3213]" linestyle="thinThick" joinstyle="round"/>
                    <v:imagedata o:title=""/>
                    <o:lock v:ext="edit" aspectratio="f"/>
                  </v:rect>
                </w:pict>
              </mc:Fallback>
            </mc:AlternateContent>
          </w:r>
        </w:p>
        <w:p/>
        <w:tbl>
          <w:tblPr>
            <w:tblStyle w:val="12"/>
            <w:tblpPr w:leftFromText="187" w:rightFromText="187" w:horzAnchor="margin" w:tblpXSpec="center" w:tblpYSpec="bottom"/>
            <w:tblW w:w="4000" w:type="pct"/>
            <w:tblInd w:w="0" w:type="dxa"/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7672"/>
          </w:tblGrid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14:textFill>
                      <w14:solidFill>
                        <w14:schemeClr w14:val="accent1"/>
                      </w14:solidFill>
                    </w14:textFill>
                  </w:rPr>
                  <w:alias w:val="Date"/>
                  <w:id w:val="13406932"/>
                  <w:placeholder>
                    <w:docPart w:val="08631F3331F146B8B4BA0CEF18FEC5DC"/>
                  </w:placeholder>
                  <w15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>
                  <w:rPr>
                    <w:color w:val="4F81BD" w:themeColor="accent1"/>
                    <w14:textFill>
                      <w14:solidFill>
                        <w14:schemeClr w14:val="accent1"/>
                      </w14:solidFill>
                    </w14:textFill>
                  </w:rPr>
                </w:sdtEndPr>
                <w:sdtContent>
                  <w:p>
                    <w:pPr>
                      <w:pStyle w:val="34"/>
                      <w:jc w:val="center"/>
                      <w:rPr>
                        <w:color w:val="4F81BD" w:themeColor="accent1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</w:pPr>
                    <w:r>
                      <w:rPr>
                        <w:color w:val="4F81BD" w:themeColor="accent1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  <w:t>HÀ NỘI 2018</w:t>
                    </w:r>
                  </w:p>
                </w:sdtContent>
              </w:sdt>
            </w:tc>
          </w:tr>
        </w:tbl>
        <w:p/>
        <w:p>
          <w:pPr>
            <w:jc w:val="left"/>
            <w:rPr>
              <w:rFonts w:asciiTheme="majorHAnsi" w:hAnsiTheme="majorHAnsi" w:eastAsiaTheme="majorEastAsia" w:cstheme="majorBidi"/>
              <w:b/>
              <w:bCs/>
              <w:color w:val="376092" w:themeColor="accent1" w:themeShade="BF"/>
              <w:sz w:val="32"/>
              <w:szCs w:val="32"/>
              <w:lang w:eastAsia="ja-JP"/>
            </w:rPr>
          </w:pPr>
          <w:r>
            <w:rPr>
              <w:rFonts w:asciiTheme="majorHAnsi" w:hAnsiTheme="majorHAnsi" w:eastAsiaTheme="majorEastAsia" w:cstheme="majorBidi"/>
              <w:b/>
              <w:bCs/>
              <w:color w:val="376092" w:themeColor="accent1" w:themeShade="BF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1219200</wp:posOffset>
                    </wp:positionH>
                    <wp:positionV relativeFrom="paragraph">
                      <wp:posOffset>2916555</wp:posOffset>
                    </wp:positionV>
                    <wp:extent cx="4229100" cy="1343025"/>
                    <wp:effectExtent l="0" t="0" r="0" b="9525"/>
                    <wp:wrapNone/>
                    <wp:docPr id="21" name="Rectangl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229100" cy="1343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17"/>
                                  <w:tblW w:w="0" w:type="auto"/>
                                  <w:tblInd w:w="0" w:type="dxa"/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Layout w:type="autofit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>
                                <w:tblGrid>
                                  <w:gridCol w:w="6347"/>
                                </w:tblGrid>
                                <w:tr>
                                  <w:tblPrEx>
                                    <w:tblBorders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insideH w:val="none" w:color="auto" w:sz="0" w:space="0"/>
                                      <w:insideV w:val="none" w:color="auto" w:sz="0" w:space="0"/>
                                    </w:tblBorders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Ex>
                                  <w:tc>
                                    <w:tcPr>
                                      <w:tcW w:w="6347" w:type="dxa"/>
                                    </w:tcPr>
                                    <w:p>
                                      <w:pPr>
                                        <w:spacing w:after="0" w:line="240" w:lineRule="auto"/>
                                        <w:jc w:val="left"/>
                                      </w:pPr>
                                      <w:r>
                                        <w:t>GIẢNG VIÊN HƯỚNG DẪN: NGUYỄN VĂN THẦY</w:t>
                                      </w:r>
                                    </w:p>
                                  </w:tc>
                                </w:tr>
                                <w:tr>
                                  <w:tblPrEx>
                                    <w:tblBorders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insideH w:val="none" w:color="auto" w:sz="0" w:space="0"/>
                                      <w:insideV w:val="none" w:color="auto" w:sz="0" w:space="0"/>
                                    </w:tblBorders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Ex>
                                  <w:tc>
                                    <w:tcPr>
                                      <w:tcW w:w="6347" w:type="dxa"/>
                                    </w:tcPr>
                                    <w:p>
                                      <w:pPr>
                                        <w:spacing w:after="0" w:line="240" w:lineRule="auto"/>
                                        <w:jc w:val="left"/>
                                      </w:pPr>
                                      <w:r>
                                        <w:t>SINH VIÊN THỰC HIỆN</w:t>
                                      </w:r>
                                    </w:p>
                                  </w:tc>
                                </w:tr>
                                <w:tr>
                                  <w:tblPrEx>
                                    <w:tblBorders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insideH w:val="none" w:color="auto" w:sz="0" w:space="0"/>
                                      <w:insideV w:val="none" w:color="auto" w:sz="0" w:space="0"/>
                                    </w:tblBorders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Ex>
                                  <w:tc>
                                    <w:tcPr>
                                      <w:tcW w:w="6347" w:type="dxa"/>
                                    </w:tcPr>
                                    <w:p>
                                      <w:pPr>
                                        <w:pStyle w:val="21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after="0" w:line="240" w:lineRule="auto"/>
                                        <w:jc w:val="left"/>
                                      </w:pPr>
                                      <w:r>
                                        <w:t>Phạm Huỳnh Quang Minh (PC04603), Trưởng nhóm</w:t>
                                      </w:r>
                                    </w:p>
                                    <w:p>
                                      <w:pPr>
                                        <w:pStyle w:val="21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after="0" w:line="240" w:lineRule="auto"/>
                                        <w:jc w:val="left"/>
                                      </w:pPr>
                                      <w:r>
                                        <w:t>Lê Sỹ Sơn (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color w:val="202124"/>
                                          <w:sz w:val="20"/>
                                          <w:szCs w:val="20"/>
                                          <w:shd w:val="clear" w:color="auto" w:fill="FFFFFF"/>
                                        </w:rPr>
                                        <w:t>PC04620</w:t>
                                      </w:r>
                                      <w:r>
                                        <w:t>)</w:t>
                                      </w:r>
                                    </w:p>
                                    <w:p>
                                      <w:pPr>
                                        <w:pStyle w:val="21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after="0" w:line="240" w:lineRule="auto"/>
                                        <w:jc w:val="left"/>
                                      </w:pPr>
                                      <w:r>
                                        <w:t>Võ Long Hải (PC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color w:val="202124"/>
                                          <w:sz w:val="20"/>
                                          <w:szCs w:val="20"/>
                                          <w:shd w:val="clear" w:color="auto" w:fill="FFFFFF"/>
                                        </w:rPr>
                                        <w:t>04485</w:t>
                                      </w:r>
                                      <w:r>
                                        <w:t>)</w:t>
                                      </w:r>
                                    </w:p>
                                    <w:p>
                                      <w:pPr>
                                        <w:pStyle w:val="21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after="0" w:line="240" w:lineRule="auto"/>
                                        <w:jc w:val="left"/>
                                      </w:pPr>
                                      <w:r>
                                        <w:t>Tô Vũ Linh (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color w:val="202124"/>
                                          <w:sz w:val="20"/>
                                          <w:szCs w:val="20"/>
                                          <w:shd w:val="clear" w:color="auto" w:fill="FFFFFF"/>
                                        </w:rPr>
                                        <w:t>PC04612</w:t>
                                      </w:r>
                                      <w:r>
                                        <w:t>)</w:t>
                                      </w:r>
                                    </w:p>
                                    <w:p>
                                      <w:pPr>
                                        <w:pStyle w:val="21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after="0" w:line="240" w:lineRule="auto"/>
                                        <w:jc w:val="left"/>
                                      </w:pPr>
                                      <w:r>
                                        <w:t>Nguyễn Minh Tiến (PC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color w:val="202124"/>
                                          <w:sz w:val="20"/>
                                          <w:szCs w:val="20"/>
                                          <w:shd w:val="clear" w:color="auto" w:fill="FFFFFF"/>
                                        </w:rPr>
                                        <w:t>04492</w:t>
                                      </w:r>
                                      <w:r>
                                        <w:t>)</w:t>
                                      </w:r>
                                    </w:p>
                                  </w:tc>
                                </w:tr>
                              </w:tbl>
                              <w:p>
                                <w:pPr>
                                  <w:jc w:val="lef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21" o:spid="_x0000_s1026" o:spt="1" style="position:absolute;left:0pt;margin-left:96pt;margin-top:229.65pt;height:105.75pt;width:333pt;z-index:251661312;v-text-anchor:middle;mso-width-relative:page;mso-height-relative:page;" fillcolor="#FFFFFF [3201]" filled="t" stroked="f" coordsize="21600,21600" o:gfxdata="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Rw6CV1gAA&#10;AAsBAAAPAAAAAAAAAAEAIAAAACIAAABkcnMvZG93bnJldi54bWxQSwECFAAUAAAACACHTuJAgD+Q&#10;glkCAADFBAAADgAAAAAAAAABACAAAAAlAQAAZHJzL2Uyb0RvYy54bWxQSwUGAAAAAAYABgBZAQAA&#10;8AUAAAAA&#10;">
                    <v:fill on="t" focussize="0,0"/>
                    <v:stroke on="f" weight="2pt"/>
                    <v:imagedata o:title=""/>
                    <o:lock v:ext="edit" aspectratio="f"/>
                    <v:textbox>
                      <w:txbxContent>
                        <w:tbl>
                          <w:tblPr>
                            <w:tblStyle w:val="17"/>
                            <w:tblW w:w="0" w:type="auto"/>
                            <w:tblInd w:w="0" w:type="dxa"/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autofit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6347"/>
                          </w:tblGrid>
                          <w:tr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c>
                              <w:tcPr>
                                <w:tcW w:w="6347" w:type="dxa"/>
                              </w:tcPr>
                              <w:p>
                                <w:pPr>
                                  <w:spacing w:after="0" w:line="240" w:lineRule="auto"/>
                                  <w:jc w:val="left"/>
                                </w:pPr>
                                <w:r>
                                  <w:t>GIẢNG VIÊN HƯỚNG DẪN: NGUYỄN VĂN THẦY</w:t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c>
                              <w:tcPr>
                                <w:tcW w:w="6347" w:type="dxa"/>
                              </w:tcPr>
                              <w:p>
                                <w:pPr>
                                  <w:spacing w:after="0" w:line="240" w:lineRule="auto"/>
                                  <w:jc w:val="left"/>
                                </w:pPr>
                                <w:r>
                                  <w:t>SINH VIÊN THỰC HIỆN</w:t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c>
                              <w:tcPr>
                                <w:tcW w:w="6347" w:type="dxa"/>
                              </w:tcPr>
                              <w:p>
                                <w:pPr>
                                  <w:pStyle w:val="21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jc w:val="left"/>
                                </w:pPr>
                                <w:r>
                                  <w:t>Phạm Huỳnh Quang Minh (PC04603), Trưởng nhóm</w:t>
                                </w:r>
                              </w:p>
                              <w:p>
                                <w:pPr>
                                  <w:pStyle w:val="21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jc w:val="left"/>
                                </w:pPr>
                                <w:r>
                                  <w:t>Lê Sỹ Sơn (</w:t>
                                </w:r>
                                <w:r>
                                  <w:rPr>
                                    <w:rFonts w:ascii="Arial" w:hAnsi="Arial" w:cs="Arial"/>
                                    <w:color w:val="202124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PC04620</w:t>
                                </w:r>
                                <w:r>
                                  <w:t>)</w:t>
                                </w:r>
                              </w:p>
                              <w:p>
                                <w:pPr>
                                  <w:pStyle w:val="21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jc w:val="left"/>
                                </w:pPr>
                                <w:r>
                                  <w:t>Võ Long Hải (PC</w:t>
                                </w:r>
                                <w:r>
                                  <w:rPr>
                                    <w:rFonts w:ascii="Arial" w:hAnsi="Arial" w:cs="Arial"/>
                                    <w:color w:val="202124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04485</w:t>
                                </w:r>
                                <w:r>
                                  <w:t>)</w:t>
                                </w:r>
                              </w:p>
                              <w:p>
                                <w:pPr>
                                  <w:pStyle w:val="21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jc w:val="left"/>
                                </w:pPr>
                                <w:r>
                                  <w:t>Tô Vũ Linh (</w:t>
                                </w:r>
                                <w:r>
                                  <w:rPr>
                                    <w:rFonts w:ascii="Arial" w:hAnsi="Arial" w:cs="Arial"/>
                                    <w:color w:val="202124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PC04612</w:t>
                                </w:r>
                                <w:r>
                                  <w:t>)</w:t>
                                </w:r>
                              </w:p>
                              <w:p>
                                <w:pPr>
                                  <w:pStyle w:val="21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jc w:val="left"/>
                                </w:pPr>
                                <w:r>
                                  <w:t>Nguyễn Minh Tiến (PC</w:t>
                                </w:r>
                                <w:r>
                                  <w:rPr>
                                    <w:rFonts w:ascii="Arial" w:hAnsi="Arial" w:cs="Arial"/>
                                    <w:color w:val="202124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04492</w:t>
                                </w:r>
                                <w:r>
                                  <w:t>)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jc w:val="left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asciiTheme="majorHAnsi" w:hAnsiTheme="majorHAnsi" w:eastAsiaTheme="majorEastAsia" w:cstheme="majorBidi"/>
              <w:b/>
              <w:bCs/>
              <w:color w:val="376092" w:themeColor="accent1" w:themeShade="BF"/>
              <w:sz w:val="32"/>
              <w:szCs w:val="32"/>
              <w:lang w:eastAsia="ja-JP"/>
            </w:rPr>
            <w:br w:type="page"/>
          </w:r>
        </w:p>
      </w:sdtContent>
    </w:sdt>
    <w:sdt>
      <w:sdtPr>
        <w:rPr>
          <w:rFonts w:ascii="Times New Roman" w:hAnsi="Times New Roman" w:cs="Times New Roman" w:eastAsiaTheme="minorHAnsi"/>
          <w:b w:val="0"/>
          <w:bCs w:val="0"/>
          <w:color w:val="auto"/>
          <w:sz w:val="20"/>
          <w:szCs w:val="20"/>
          <w:lang w:eastAsia="en-US"/>
        </w:rPr>
        <w:id w:val="-126360887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 w:val="0"/>
          <w:bCs w:val="0"/>
          <w:color w:val="auto"/>
          <w:sz w:val="20"/>
          <w:szCs w:val="20"/>
          <w:lang w:eastAsia="en-US"/>
        </w:rPr>
      </w:sdtEndPr>
      <w:sdtContent>
        <w:p>
          <w:pPr>
            <w:pStyle w:val="36"/>
            <w:jc w:val="center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MỤC LỤC</w:t>
          </w:r>
        </w:p>
        <w:p>
          <w:pPr>
            <w:pStyle w:val="18"/>
            <w:tabs>
              <w:tab w:val="left" w:pos="440"/>
              <w:tab w:val="right" w:leader="dot" w:pos="9350"/>
            </w:tabs>
            <w:rPr>
              <w:rFonts w:ascii="Times New Roman" w:hAnsi="Times New Roman" w:cs="Times New Roman" w:eastAsiaTheme="minorEastAsia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fldChar w:fldCharType="begin"/>
          </w:r>
          <w:r>
            <w:instrText xml:space="preserve"> HYPERLINK \l "_Toc520132211"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1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Phân tích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_Toc520132211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19"/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"_Toc520132212"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1.1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Hiện trạng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_Toc520132212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19"/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"_Toc520132213"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1.2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Yêu cầu hệ thống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_Toc520132213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19"/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"_Toc520132214"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1.3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Use case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_Toc520132214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18"/>
            <w:tabs>
              <w:tab w:val="left" w:pos="440"/>
              <w:tab w:val="right" w:leader="dot" w:pos="9350"/>
            </w:tabs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"_Toc520132215"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Thiết kế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_Toc520132215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19"/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"_Toc520132216"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2.1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Mô hình triển khai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_Toc520132216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19"/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"_Toc520132217"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2.2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Thiết kế CSDL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_Toc520132217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20"/>
            <w:tabs>
              <w:tab w:val="left" w:pos="1320"/>
              <w:tab w:val="right" w:leader="dot" w:pos="9350"/>
            </w:tabs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"_Toc520132218"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2.2.1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Sơ đồ quan hệ thực thể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_Toc520132218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20"/>
            <w:tabs>
              <w:tab w:val="left" w:pos="1320"/>
              <w:tab w:val="right" w:leader="dot" w:pos="9350"/>
            </w:tabs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"_Toc520132219"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2.2.2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Thiết kế chi tiết các thực thể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_Toc520132219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19"/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"_Toc520132220"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2.3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Thiết kế giao diện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_Toc520132220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20"/>
            <w:tabs>
              <w:tab w:val="left" w:pos="1320"/>
              <w:tab w:val="right" w:leader="dot" w:pos="9350"/>
            </w:tabs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"_Toc520132221"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2.3.1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Sơ đồ tổ chức giao diện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_Toc520132221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20"/>
            <w:tabs>
              <w:tab w:val="left" w:pos="1320"/>
              <w:tab w:val="right" w:leader="dot" w:pos="9350"/>
            </w:tabs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"_Toc520132222"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2.3.2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Thiết kế giao diện cho các chức năng nghiệp vụ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_Toc520132222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18"/>
            <w:tabs>
              <w:tab w:val="left" w:pos="440"/>
              <w:tab w:val="right" w:leader="dot" w:pos="9350"/>
            </w:tabs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"_Toc520132223"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3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Thực hiện viết mã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_Toc520132223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19"/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"_Toc520132224"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3.1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Viết mã tạo CSDL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_Toc520132224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20"/>
            <w:tabs>
              <w:tab w:val="left" w:pos="1320"/>
              <w:tab w:val="right" w:leader="dot" w:pos="9350"/>
            </w:tabs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"_Toc520132225"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3.1.1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Tạo CSDL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_Toc520132225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20"/>
            <w:tabs>
              <w:tab w:val="left" w:pos="1320"/>
              <w:tab w:val="right" w:leader="dot" w:pos="9350"/>
            </w:tabs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"_Toc520132226"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3.1.2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SQL truy vấn và thao tác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_Toc520132226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20"/>
            <w:tabs>
              <w:tab w:val="left" w:pos="1320"/>
              <w:tab w:val="right" w:leader="dot" w:pos="9350"/>
            </w:tabs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"_Toc520132227"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3.1.3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Các thủ tục lưu tổng hợp thống kê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_Toc520132227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19"/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"_Toc520132228"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3.2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Lập trình JDBC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_Toc520132228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3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20"/>
            <w:tabs>
              <w:tab w:val="left" w:pos="1320"/>
              <w:tab w:val="right" w:leader="dot" w:pos="9350"/>
            </w:tabs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"_Toc520132229"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3.2.1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Lớp hỗ trợ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_Toc520132229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3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20"/>
            <w:tabs>
              <w:tab w:val="left" w:pos="1320"/>
              <w:tab w:val="right" w:leader="dot" w:pos="9350"/>
            </w:tabs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"_Toc520132230"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3.2.2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Model class - Các lớp mô tả dữ liệu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_Toc520132230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3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20"/>
            <w:tabs>
              <w:tab w:val="left" w:pos="1320"/>
              <w:tab w:val="right" w:leader="dot" w:pos="9350"/>
            </w:tabs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"_Toc520132231"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3.2.3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DAO Class - Các lớp truy xuất dữ liệu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_Toc520132231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3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19"/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"_Toc520132232"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3.3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Viết mã cho ứng dụng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_Toc520132232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3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20"/>
            <w:tabs>
              <w:tab w:val="left" w:pos="1320"/>
              <w:tab w:val="right" w:leader="dot" w:pos="9350"/>
            </w:tabs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"_Toc520132233"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3.3.1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Xử lý Form X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_Toc520132233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3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20"/>
            <w:tabs>
              <w:tab w:val="left" w:pos="1320"/>
              <w:tab w:val="right" w:leader="dot" w:pos="9350"/>
            </w:tabs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"_Toc520132234"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3.3.2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Xử lý Form Y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_Toc520132234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3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18"/>
            <w:tabs>
              <w:tab w:val="left" w:pos="440"/>
              <w:tab w:val="right" w:leader="dot" w:pos="9350"/>
            </w:tabs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"_Toc520132235"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4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Kiểm thử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_Toc520132235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3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19"/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"_Toc520132236"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4.1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Kiểm thử form X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_Toc520132236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3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19"/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"_Toc520132237"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4.2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Kiểm thử form Y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_Toc520132237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3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18"/>
            <w:tabs>
              <w:tab w:val="left" w:pos="440"/>
              <w:tab w:val="right" w:leader="dot" w:pos="9350"/>
            </w:tabs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"_Toc520132238"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5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Đóng gói và triển khai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_Toc520132238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3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19"/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"_Toc520132239"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5.1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Hướng dẫn chuyển đổi jar thành exe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_Toc520132239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3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19"/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"_Toc520132240"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5.2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Hướng dẫn cài đặt triển khai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_Toc520132240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3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19"/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"_Toc520132241"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5.3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Hướng dẫn sử dụng phần mềm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_Toc520132241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3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>
      <w:pPr>
        <w:pStyle w:val="2"/>
      </w:pPr>
      <w:bookmarkStart w:id="0" w:name="_Toc520132211"/>
      <w:r>
        <w:t>Phân tích</w:t>
      </w:r>
      <w:bookmarkEnd w:id="0"/>
    </w:p>
    <w:p>
      <w:pPr>
        <w:pStyle w:val="3"/>
        <w:rPr>
          <w:rFonts w:hint="default"/>
          <w:lang w:val="en-US"/>
        </w:rPr>
      </w:pPr>
      <w:bookmarkStart w:id="1" w:name="_Toc520132212"/>
      <w:r>
        <w:t>Hiện trạng</w:t>
      </w:r>
      <w:bookmarkEnd w:id="1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Cửa hàng giày … chuyên cung cấp các loại giày thể thao, giày </w:t>
      </w:r>
    </w:p>
    <w:p>
      <w:pPr>
        <w:pStyle w:val="3"/>
      </w:pPr>
      <w:bookmarkStart w:id="2" w:name="_Toc520132213"/>
      <w:r>
        <w:t>Yêu cầu hệ thống</w:t>
      </w:r>
      <w:bookmarkEnd w:id="2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pStyle w:val="21"/>
        <w:numPr>
          <w:ilvl w:val="0"/>
          <w:numId w:val="3"/>
        </w:numPr>
      </w:pPr>
      <w:r>
        <w:rPr>
          <w:rFonts w:hint="default"/>
          <w:lang w:val="en-US"/>
        </w:rPr>
        <w:tab/>
      </w:r>
      <w:r>
        <w:t>Yêu cầu chức năng nghiệp vụ</w:t>
      </w:r>
    </w:p>
    <w:p>
      <w:pPr>
        <w:pStyle w:val="21"/>
        <w:numPr>
          <w:ilvl w:val="0"/>
          <w:numId w:val="4"/>
        </w:numPr>
      </w:pPr>
      <w:r>
        <w:t>Quản lý</w:t>
      </w:r>
      <w:r>
        <w:rPr>
          <w:rFonts w:hint="default"/>
          <w:lang w:val="en-US"/>
        </w:rPr>
        <w:t xml:space="preserve"> thông tin</w:t>
      </w:r>
      <w:r>
        <w:t xml:space="preserve"> n</w:t>
      </w:r>
      <w:r>
        <w:rPr>
          <w:rFonts w:hint="default"/>
          <w:lang w:val="en-US"/>
        </w:rPr>
        <w:t>hân viên</w:t>
      </w:r>
      <w:r>
        <w:t>.</w:t>
      </w:r>
    </w:p>
    <w:p>
      <w:pPr>
        <w:pStyle w:val="21"/>
        <w:numPr>
          <w:ilvl w:val="0"/>
          <w:numId w:val="4"/>
        </w:numPr>
      </w:pPr>
      <w:r>
        <w:t xml:space="preserve">Quản lý </w:t>
      </w:r>
      <w:r>
        <w:rPr>
          <w:rFonts w:hint="default"/>
          <w:lang w:val="en-US"/>
        </w:rPr>
        <w:t>thông tin</w:t>
      </w:r>
      <w:r>
        <w:t xml:space="preserve"> </w:t>
      </w:r>
      <w:r>
        <w:rPr>
          <w:rFonts w:hint="default"/>
          <w:lang w:val="en-US"/>
        </w:rPr>
        <w:t>nhà cung cấp</w:t>
      </w:r>
      <w:r>
        <w:t>.</w:t>
      </w:r>
    </w:p>
    <w:p>
      <w:pPr>
        <w:pStyle w:val="21"/>
        <w:numPr>
          <w:ilvl w:val="0"/>
          <w:numId w:val="4"/>
        </w:numPr>
      </w:pPr>
      <w:r>
        <w:t xml:space="preserve">Quản lý </w:t>
      </w:r>
      <w:r>
        <w:rPr>
          <w:rFonts w:hint="default"/>
          <w:lang w:val="en-US"/>
        </w:rPr>
        <w:t>thông tin</w:t>
      </w:r>
      <w:r>
        <w:t xml:space="preserve"> </w:t>
      </w:r>
      <w:r>
        <w:rPr>
          <w:rFonts w:hint="default"/>
          <w:lang w:val="en-US"/>
        </w:rPr>
        <w:t>sản phẩm</w:t>
      </w:r>
      <w:r>
        <w:t>.</w:t>
      </w:r>
    </w:p>
    <w:p>
      <w:pPr>
        <w:pStyle w:val="21"/>
        <w:numPr>
          <w:ilvl w:val="0"/>
          <w:numId w:val="4"/>
        </w:numPr>
      </w:pPr>
      <w:r>
        <w:t xml:space="preserve">Quản lý </w:t>
      </w:r>
      <w:r>
        <w:rPr>
          <w:rFonts w:hint="default"/>
          <w:lang w:val="en-US"/>
        </w:rPr>
        <w:t>thông tin</w:t>
      </w:r>
      <w:r>
        <w:t xml:space="preserve"> </w:t>
      </w:r>
      <w:r>
        <w:rPr>
          <w:rFonts w:hint="default"/>
          <w:lang w:val="en-US"/>
        </w:rPr>
        <w:t>khách hàng</w:t>
      </w:r>
      <w:r>
        <w:t>.</w:t>
      </w:r>
    </w:p>
    <w:p>
      <w:pPr>
        <w:pStyle w:val="21"/>
        <w:numPr>
          <w:ilvl w:val="0"/>
          <w:numId w:val="4"/>
        </w:numPr>
      </w:pPr>
      <w:r>
        <w:rPr>
          <w:rFonts w:hint="default"/>
          <w:lang w:val="en-US"/>
        </w:rPr>
        <w:t>Quản lý Hóa đơn</w:t>
      </w:r>
      <w:r>
        <w:t>.</w:t>
      </w:r>
    </w:p>
    <w:p>
      <w:pPr>
        <w:pStyle w:val="21"/>
        <w:numPr>
          <w:ilvl w:val="0"/>
          <w:numId w:val="4"/>
        </w:numPr>
      </w:pPr>
      <w:r>
        <w:t>Thống kê doanh thu theo</w:t>
      </w:r>
      <w:r>
        <w:rPr>
          <w:rFonts w:hint="default"/>
          <w:lang w:val="en-US"/>
        </w:rPr>
        <w:t xml:space="preserve"> tháng,</w:t>
      </w:r>
      <w:r>
        <w:t xml:space="preserve"> năm.</w:t>
      </w:r>
    </w:p>
    <w:p>
      <w:pPr>
        <w:pStyle w:val="21"/>
        <w:numPr>
          <w:ilvl w:val="0"/>
          <w:numId w:val="4"/>
        </w:numPr>
      </w:pPr>
      <w:r>
        <w:rPr>
          <w:rFonts w:hint="default"/>
          <w:lang w:val="en-US"/>
        </w:rPr>
        <w:t>Thốn kê sản phẩm tồn kho</w:t>
      </w:r>
      <w:r>
        <w:t>.</w:t>
      </w:r>
    </w:p>
    <w:p>
      <w:pPr>
        <w:pStyle w:val="21"/>
        <w:numPr>
          <w:ilvl w:val="0"/>
          <w:numId w:val="3"/>
        </w:numPr>
      </w:pPr>
      <w:r>
        <w:t>Yêu cầu về bảo mật</w:t>
      </w:r>
    </w:p>
    <w:p>
      <w:pPr>
        <w:pStyle w:val="21"/>
        <w:numPr>
          <w:ilvl w:val="0"/>
          <w:numId w:val="4"/>
        </w:numPr>
      </w:pPr>
      <w:r>
        <w:t>Tất cả mọi thành viên phải đăng nhập mới sử dụng được phần mềm.</w:t>
      </w:r>
    </w:p>
    <w:p>
      <w:pPr>
        <w:pStyle w:val="21"/>
        <w:numPr>
          <w:ilvl w:val="0"/>
          <w:numId w:val="4"/>
        </w:numPr>
      </w:pPr>
      <w:r>
        <w:rPr>
          <w:rFonts w:hint="default"/>
          <w:lang w:val="en-US"/>
        </w:rPr>
        <w:t>Quản lý</w:t>
      </w:r>
      <w:r>
        <w:t xml:space="preserve"> được phép thực hiện tất cả.</w:t>
      </w:r>
    </w:p>
    <w:p>
      <w:pPr>
        <w:pStyle w:val="21"/>
        <w:numPr>
          <w:ilvl w:val="0"/>
          <w:numId w:val="4"/>
        </w:numPr>
      </w:pPr>
      <w:r>
        <w:t>Nhân viên không được phép xóa và không được xem thông tin về doanh thu.</w:t>
      </w:r>
    </w:p>
    <w:p>
      <w:pPr>
        <w:pStyle w:val="21"/>
        <w:numPr>
          <w:ilvl w:val="0"/>
          <w:numId w:val="3"/>
        </w:numPr>
      </w:pPr>
      <w:r>
        <w:t>Yêu cầu về công nghệ</w:t>
      </w:r>
    </w:p>
    <w:p>
      <w:pPr>
        <w:pStyle w:val="21"/>
        <w:numPr>
          <w:ilvl w:val="0"/>
          <w:numId w:val="4"/>
        </w:numPr>
      </w:pPr>
      <w:r>
        <w:t>Ứng dụng phải được thực với công nghệ Swing và JDBC.</w:t>
      </w:r>
    </w:p>
    <w:p>
      <w:pPr>
        <w:pStyle w:val="21"/>
        <w:numPr>
          <w:ilvl w:val="0"/>
          <w:numId w:val="4"/>
        </w:numPr>
      </w:pPr>
      <w:r>
        <w:t>JDK tối thiểu 1.8.</w:t>
      </w:r>
    </w:p>
    <w:p>
      <w:pPr>
        <w:pStyle w:val="21"/>
        <w:numPr>
          <w:ilvl w:val="0"/>
          <w:numId w:val="4"/>
        </w:numPr>
        <w:rPr>
          <w:rFonts w:hint="default"/>
          <w:lang w:val="en-US"/>
        </w:rPr>
      </w:pPr>
      <w:r>
        <w:t>Hệ quản trị CSDL SQL Server 2008 trở lên.</w:t>
      </w:r>
    </w:p>
    <w:p>
      <w:pPr>
        <w:pStyle w:val="3"/>
      </w:pPr>
      <w:bookmarkStart w:id="3" w:name="_Toc520132214"/>
      <w:r>
        <w:t>Use case</w:t>
      </w:r>
      <w:bookmarkEnd w:id="3"/>
    </w:p>
    <w:p/>
    <w:p>
      <w:pPr>
        <w:pStyle w:val="2"/>
      </w:pPr>
      <w:bookmarkStart w:id="4" w:name="_Toc520132215"/>
      <w:r>
        <w:t>Thiết kế</w:t>
      </w:r>
      <w:bookmarkEnd w:id="4"/>
    </w:p>
    <w:p>
      <w:pPr>
        <w:pStyle w:val="3"/>
      </w:pPr>
      <w:bookmarkStart w:id="5" w:name="_Toc520132216"/>
      <w:r>
        <w:t>Mô hình triển khai</w:t>
      </w:r>
      <w:bookmarkEnd w:id="5"/>
    </w:p>
    <w:p>
      <w:r>
        <w:drawing>
          <wp:inline distT="0" distB="0" distL="0" distR="0">
            <wp:extent cx="5943600" cy="4358640"/>
            <wp:effectExtent l="0" t="0" r="0" b="3810"/>
            <wp:docPr id="11" name="Picture 11" descr="D:\FPT POLYTECHNIC\FALL_2022\SOF2041 - Dự Án Mẫu (UDPM-JAVA)\Use_case_diagram\Deployment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:\FPT POLYTECHNIC\FALL_2022\SOF2041 - Dự Án Mẫu (UDPM-JAVA)\Use_case_diagram\Deployment_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3911600</wp:posOffset>
                </wp:positionV>
                <wp:extent cx="1129030" cy="320040"/>
                <wp:effectExtent l="0" t="0" r="1397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27810" y="5554980"/>
                          <a:ext cx="112903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Quản 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3pt;margin-top:308pt;height:25.2pt;width:88.9pt;z-index:251663360;mso-width-relative:page;mso-height-relative:page;" fillcolor="#FFFFFF [3201]" filled="t" stroked="f" coordsize="21600,21600" o:gfxdata="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HWjjONQAAAAKAQAADwAAAAAAAAABACAA&#10;AAAiAAAAZHJzL2Rvd25yZXYueG1sUEsBAhQAFAAAAAgAh07iQIigip5KAgAAmgQAAA4AAAAAAAAA&#10;AQAgAAAAIw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Quản lý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3911600</wp:posOffset>
                </wp:positionV>
                <wp:extent cx="1245235" cy="197485"/>
                <wp:effectExtent l="0" t="0" r="12065" b="1206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8090" y="5534660"/>
                          <a:ext cx="1245235" cy="197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75pt;margin-top:308pt;height:15.55pt;width:98.05pt;z-index:251662336;v-text-anchor:middle;mso-width-relative:page;mso-height-relative:page;" fillcolor="#FFFFFF [3212]" filled="t" stroked="f" coordsize="21600,21600" o:gfxdata="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P1GO&#10;09UAAAAKAQAADwAAAAAAAAABACAAAAAiAAAAZHJzL2Rvd25yZXYueG1sUEsBAhQAFAAAAAgAh07i&#10;QNpe0wZeAgAAxAQAAA4AAAAAAAAAAQAgAAAAJAEAAGRycy9lMm9Eb2MueG1sUEsFBgAAAAAGAAYA&#10;WQEAAPQ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pStyle w:val="3"/>
      </w:pPr>
      <w:bookmarkStart w:id="6" w:name="_Toc520132217"/>
      <w:r>
        <w:t>Thiết kế CSDL</w:t>
      </w:r>
      <w:bookmarkEnd w:id="6"/>
      <w:bookmarkStart w:id="31" w:name="_GoBack"/>
      <w:bookmarkEnd w:id="31"/>
    </w:p>
    <w:p>
      <w:pPr>
        <w:pStyle w:val="4"/>
      </w:pPr>
      <w:bookmarkStart w:id="7" w:name="_Toc520132218"/>
      <w:r>
        <w:t>Sơ đồ quan hệ thực thể</w:t>
      </w:r>
      <w:bookmarkEnd w:id="7"/>
    </w:p>
    <w:p>
      <w:pPr>
        <w:pStyle w:val="4"/>
      </w:pPr>
      <w:bookmarkStart w:id="8" w:name="_Toc520132219"/>
      <w:r>
        <w:t>Thiết kế chi tiết các thực thể</w:t>
      </w:r>
      <w:bookmarkEnd w:id="8"/>
    </w:p>
    <w:p>
      <w:pPr>
        <w:pStyle w:val="3"/>
      </w:pPr>
      <w:bookmarkStart w:id="9" w:name="_Toc520132220"/>
      <w:r>
        <w:t>Thiết kế giao diện</w:t>
      </w:r>
      <w:bookmarkEnd w:id="9"/>
    </w:p>
    <w:p>
      <w:pPr>
        <w:pStyle w:val="4"/>
      </w:pPr>
      <w:bookmarkStart w:id="10" w:name="_Toc520132221"/>
      <w:r>
        <w:t>Sơ đồ tổ chức giao diện</w:t>
      </w:r>
      <w:bookmarkEnd w:id="10"/>
    </w:p>
    <w:p>
      <w:pPr>
        <w:pStyle w:val="4"/>
      </w:pPr>
      <w:bookmarkStart w:id="11" w:name="_Toc520132222"/>
      <w:r>
        <w:t>Thiết kế giao diện cho các chức năng nghiệp vụ</w:t>
      </w:r>
      <w:bookmarkEnd w:id="11"/>
    </w:p>
    <w:p>
      <w:pPr>
        <w:pStyle w:val="5"/>
      </w:pPr>
      <w:r>
        <w:t>Thiết kế Form X</w:t>
      </w:r>
    </w:p>
    <w:p>
      <w:pPr>
        <w:pStyle w:val="5"/>
      </w:pPr>
      <w:r>
        <w:t>Thiết kế Form Y</w:t>
      </w:r>
    </w:p>
    <w:p>
      <w:pPr>
        <w:pStyle w:val="2"/>
      </w:pPr>
      <w:bookmarkStart w:id="12" w:name="_Toc520132223"/>
      <w:r>
        <w:t>Thực hiện viết mã</w:t>
      </w:r>
      <w:bookmarkEnd w:id="12"/>
    </w:p>
    <w:p>
      <w:pPr>
        <w:pStyle w:val="3"/>
      </w:pPr>
      <w:bookmarkStart w:id="13" w:name="_Toc520132224"/>
      <w:r>
        <w:t>Viết mã tạo CSDL</w:t>
      </w:r>
      <w:bookmarkEnd w:id="13"/>
    </w:p>
    <w:p>
      <w:pPr>
        <w:pStyle w:val="4"/>
      </w:pPr>
      <w:bookmarkStart w:id="14" w:name="_Toc520132225"/>
      <w:r>
        <w:t>Tạo CSDL</w:t>
      </w:r>
      <w:bookmarkEnd w:id="14"/>
    </w:p>
    <w:p>
      <w:pPr>
        <w:pStyle w:val="4"/>
      </w:pPr>
      <w:bookmarkStart w:id="15" w:name="_Toc520132226"/>
      <w:r>
        <w:t>SQL truy vấn và thao tác</w:t>
      </w:r>
      <w:bookmarkEnd w:id="15"/>
    </w:p>
    <w:p>
      <w:pPr>
        <w:pStyle w:val="5"/>
      </w:pPr>
      <w:r>
        <w:t>SQL đối với Bảng 1</w:t>
      </w:r>
    </w:p>
    <w:p>
      <w:pPr>
        <w:pStyle w:val="5"/>
      </w:pPr>
      <w:r>
        <w:t>SQL đối với Bảng 2</w:t>
      </w:r>
    </w:p>
    <w:p>
      <w:pPr>
        <w:pStyle w:val="4"/>
      </w:pPr>
      <w:bookmarkStart w:id="16" w:name="_Toc520132227"/>
      <w:r>
        <w:t>Các thủ tục lưu tổng hợp thống kê</w:t>
      </w:r>
      <w:bookmarkEnd w:id="16"/>
    </w:p>
    <w:p>
      <w:pPr>
        <w:pStyle w:val="5"/>
      </w:pPr>
      <w:r>
        <w:t>Procedure 1</w:t>
      </w:r>
    </w:p>
    <w:p>
      <w:pPr>
        <w:pStyle w:val="5"/>
      </w:pPr>
      <w:r>
        <w:t>Procedure 2</w:t>
      </w:r>
    </w:p>
    <w:p>
      <w:pPr>
        <w:pStyle w:val="3"/>
      </w:pPr>
      <w:bookmarkStart w:id="17" w:name="_Toc520132228"/>
      <w:r>
        <w:t>Lập trình JDBC</w:t>
      </w:r>
      <w:bookmarkEnd w:id="17"/>
    </w:p>
    <w:p>
      <w:pPr>
        <w:pStyle w:val="4"/>
      </w:pPr>
      <w:bookmarkStart w:id="18" w:name="_Toc520132229"/>
      <w:r>
        <w:t>Lớp hỗ trợ</w:t>
      </w:r>
      <w:bookmarkEnd w:id="18"/>
    </w:p>
    <w:p>
      <w:pPr>
        <w:pStyle w:val="5"/>
      </w:pPr>
      <w:r>
        <w:t>Lớp tiện ích X</w:t>
      </w:r>
    </w:p>
    <w:p>
      <w:pPr>
        <w:pStyle w:val="5"/>
      </w:pPr>
      <w:r>
        <w:t>Lớp tiện ích Y</w:t>
      </w:r>
    </w:p>
    <w:p>
      <w:pPr>
        <w:pStyle w:val="4"/>
      </w:pPr>
      <w:bookmarkStart w:id="19" w:name="_Toc520132230"/>
      <w:r>
        <w:t>Model class - Các lớp mô tả dữ liệu</w:t>
      </w:r>
      <w:bookmarkEnd w:id="19"/>
    </w:p>
    <w:p>
      <w:pPr>
        <w:pStyle w:val="5"/>
      </w:pPr>
      <w:r>
        <w:t>Model 1</w:t>
      </w:r>
    </w:p>
    <w:p>
      <w:pPr>
        <w:pStyle w:val="5"/>
      </w:pPr>
      <w:r>
        <w:t>Model 2</w:t>
      </w:r>
    </w:p>
    <w:p>
      <w:pPr>
        <w:pStyle w:val="4"/>
      </w:pPr>
      <w:bookmarkStart w:id="20" w:name="_Toc520132231"/>
      <w:r>
        <w:t>DAO Class - Các lớp truy xuất dữ liệu</w:t>
      </w:r>
      <w:bookmarkEnd w:id="20"/>
    </w:p>
    <w:p>
      <w:pPr>
        <w:pStyle w:val="5"/>
      </w:pPr>
      <w:r>
        <w:t>Lớp DAO làm việc với Bảng 1</w:t>
      </w:r>
    </w:p>
    <w:p>
      <w:pPr>
        <w:pStyle w:val="5"/>
      </w:pPr>
      <w:r>
        <w:t>Lớp DAO làm việc với Bảng 2</w:t>
      </w:r>
    </w:p>
    <w:p>
      <w:pPr>
        <w:pStyle w:val="3"/>
      </w:pPr>
      <w:bookmarkStart w:id="21" w:name="_Toc520132232"/>
      <w:r>
        <w:t>Viết mã cho ứng dụng</w:t>
      </w:r>
      <w:bookmarkEnd w:id="21"/>
    </w:p>
    <w:p>
      <w:pPr>
        <w:pStyle w:val="4"/>
      </w:pPr>
      <w:bookmarkStart w:id="22" w:name="_Toc520132233"/>
      <w:r>
        <w:t>Xử lý Form X</w:t>
      </w:r>
      <w:bookmarkEnd w:id="22"/>
    </w:p>
    <w:p>
      <w:pPr>
        <w:pStyle w:val="4"/>
      </w:pPr>
      <w:bookmarkStart w:id="23" w:name="_Toc520132234"/>
      <w:r>
        <w:t>Xử lý Form Y</w:t>
      </w:r>
      <w:bookmarkEnd w:id="23"/>
    </w:p>
    <w:p>
      <w:pPr>
        <w:pStyle w:val="2"/>
      </w:pPr>
      <w:bookmarkStart w:id="24" w:name="_Toc520132235"/>
      <w:r>
        <w:t>Kiểm thử</w:t>
      </w:r>
      <w:bookmarkEnd w:id="24"/>
    </w:p>
    <w:p>
      <w:pPr>
        <w:pStyle w:val="3"/>
      </w:pPr>
      <w:bookmarkStart w:id="25" w:name="_Toc520132236"/>
      <w:r>
        <w:t>Kiểm thử form X</w:t>
      </w:r>
      <w:bookmarkEnd w:id="25"/>
    </w:p>
    <w:p>
      <w:pPr>
        <w:pStyle w:val="3"/>
      </w:pPr>
      <w:bookmarkStart w:id="26" w:name="_Toc520132237"/>
      <w:r>
        <w:t>Kiểm thử form Y</w:t>
      </w:r>
      <w:bookmarkEnd w:id="26"/>
    </w:p>
    <w:p>
      <w:pPr>
        <w:pStyle w:val="2"/>
      </w:pPr>
      <w:bookmarkStart w:id="27" w:name="_Toc520132238"/>
      <w:r>
        <w:t>Đóng gói và triển khai</w:t>
      </w:r>
      <w:bookmarkEnd w:id="27"/>
    </w:p>
    <w:p>
      <w:pPr>
        <w:pStyle w:val="3"/>
      </w:pPr>
      <w:bookmarkStart w:id="28" w:name="_Toc520132239"/>
      <w:r>
        <w:t>Hướng dẫn chuyển đổi jar thành exe</w:t>
      </w:r>
      <w:bookmarkEnd w:id="28"/>
    </w:p>
    <w:p>
      <w:pPr>
        <w:pStyle w:val="3"/>
      </w:pPr>
      <w:bookmarkStart w:id="29" w:name="_Toc520132240"/>
      <w:r>
        <w:t>Hướng dẫn cài đặt triển khai</w:t>
      </w:r>
      <w:bookmarkEnd w:id="29"/>
    </w:p>
    <w:p>
      <w:pPr>
        <w:pStyle w:val="3"/>
      </w:pPr>
      <w:bookmarkStart w:id="30" w:name="_Toc520132241"/>
      <w:r>
        <w:t>Hướng dẫn sử dụng phần mềm</w:t>
      </w:r>
      <w:bookmarkEnd w:id="30"/>
    </w:p>
    <w:p/>
    <w:sectPr>
      <w:headerReference r:id="rId5" w:type="default"/>
      <w:footerReference r:id="rId6" w:type="default"/>
      <w:pgSz w:w="12240" w:h="15840"/>
      <w:pgMar w:top="1440" w:right="1440" w:bottom="1440" w:left="1440" w:header="567" w:footer="720" w:gutter="0"/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top w:val="single" w:color="auto" w:sz="4" w:space="1"/>
      </w:pBdr>
      <w:tabs>
        <w:tab w:val="clear" w:pos="4680"/>
      </w:tabs>
      <w:rPr>
        <w:rFonts w:asciiTheme="majorHAnsi" w:hAnsiTheme="majorHAnsi"/>
      </w:rPr>
    </w:pPr>
    <w:r>
      <w:rPr>
        <w:rFonts w:asciiTheme="majorHAnsi" w:hAnsiTheme="majorHAnsi"/>
      </w:rPr>
      <w:t>DỰ ÁN 1 - ỨNG DỤNG PHẦN MỀM</w:t>
    </w:r>
    <w:r>
      <w:rPr>
        <w:rFonts w:asciiTheme="majorHAnsi" w:hAnsiTheme="majorHAnsi"/>
      </w:rPr>
      <w:tab/>
    </w:r>
    <w:r>
      <w:rPr>
        <w:rFonts w:asciiTheme="majorHAnsi" w:hAnsiTheme="majorHAnsi"/>
      </w:rPr>
      <w:t xml:space="preserve">TRANG </w:t>
    </w:r>
    <w:r>
      <w:rPr>
        <w:rFonts w:asciiTheme="majorHAnsi" w:hAnsiTheme="majorHAnsi"/>
      </w:rPr>
      <w:fldChar w:fldCharType="begin"/>
    </w:r>
    <w:r>
      <w:rPr>
        <w:rFonts w:asciiTheme="majorHAnsi" w:hAnsiTheme="majorHAnsi"/>
      </w:rPr>
      <w:instrText xml:space="preserve"> PAGE   \* MERGEFORMAT </w:instrText>
    </w:r>
    <w:r>
      <w:rPr>
        <w:rFonts w:asciiTheme="majorHAnsi" w:hAnsiTheme="majorHAnsi"/>
      </w:rPr>
      <w:fldChar w:fldCharType="separate"/>
    </w:r>
    <w:r>
      <w:rPr>
        <w:rFonts w:asciiTheme="majorHAnsi" w:hAnsiTheme="majorHAnsi"/>
      </w:rPr>
      <w:t>1</w:t>
    </w:r>
    <w:r>
      <w:rPr>
        <w:rFonts w:asciiTheme="majorHAnsi" w:hAnsiTheme="majorHAnsi"/>
      </w:rPr>
      <w:fldChar w:fldCharType="end"/>
    </w:r>
  </w:p>
  <w:p>
    <w:pPr>
      <w:pStyle w:val="14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tabs>
        <w:tab w:val="clear" w:pos="4680"/>
      </w:tabs>
      <w:rPr>
        <w:rFonts w:asciiTheme="majorHAnsi" w:hAnsiTheme="majorHAnsi"/>
      </w:rPr>
    </w:pPr>
    <w:r>
      <w:rPr>
        <w:rFonts w:asciiTheme="majorHAnsi" w:hAnsiTheme="majorHAnsi"/>
      </w:rPr>
      <w:drawing>
        <wp:inline distT="0" distB="0" distL="0" distR="0">
          <wp:extent cx="1132840" cy="372110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333" cy="3722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hAnsiTheme="majorHAnsi"/>
      </w:rPr>
      <w:tab/>
    </w:r>
    <w:r>
      <w:rPr>
        <w:rFonts w:asciiTheme="majorHAnsi" w:hAnsiTheme="majorHAnsi"/>
      </w:rPr>
      <w:t>TÀI LIỆU DỰ ÁN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CE0397"/>
    <w:multiLevelType w:val="multilevel"/>
    <w:tmpl w:val="30CE0397"/>
    <w:lvl w:ilvl="0" w:tentative="0">
      <w:start w:val="1"/>
      <w:numFmt w:val="bullet"/>
      <w:lvlText w:val=""/>
      <w:lvlJc w:val="left"/>
      <w:pPr>
        <w:ind w:left="2016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73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45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17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89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61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33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05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776" w:hanging="360"/>
      </w:pPr>
      <w:rPr>
        <w:rFonts w:hint="default" w:ascii="Wingdings" w:hAnsi="Wingdings"/>
      </w:rPr>
    </w:lvl>
  </w:abstractNum>
  <w:abstractNum w:abstractNumId="1">
    <w:nsid w:val="3A8247B0"/>
    <w:multiLevelType w:val="multilevel"/>
    <w:tmpl w:val="3A8247B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5222A0"/>
    <w:multiLevelType w:val="multilevel"/>
    <w:tmpl w:val="625222A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7FCA29C6"/>
    <w:multiLevelType w:val="multilevel"/>
    <w:tmpl w:val="7FCA29C6"/>
    <w:lvl w:ilvl="0" w:tentative="0">
      <w:start w:val="1"/>
      <w:numFmt w:val="bullet"/>
      <w:lvlText w:val=""/>
      <w:lvlJc w:val="left"/>
      <w:pPr>
        <w:ind w:left="129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1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3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5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7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9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1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3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56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56B"/>
    <w:rsid w:val="0003082F"/>
    <w:rsid w:val="0003209C"/>
    <w:rsid w:val="000360D9"/>
    <w:rsid w:val="00065F70"/>
    <w:rsid w:val="00072CB9"/>
    <w:rsid w:val="000A552A"/>
    <w:rsid w:val="000B0582"/>
    <w:rsid w:val="000B3AD1"/>
    <w:rsid w:val="000B6D17"/>
    <w:rsid w:val="000B6D8E"/>
    <w:rsid w:val="000D0125"/>
    <w:rsid w:val="000E1E7E"/>
    <w:rsid w:val="000F7968"/>
    <w:rsid w:val="00104BFC"/>
    <w:rsid w:val="00107295"/>
    <w:rsid w:val="00111385"/>
    <w:rsid w:val="00112710"/>
    <w:rsid w:val="001128B8"/>
    <w:rsid w:val="0012698C"/>
    <w:rsid w:val="00130D4D"/>
    <w:rsid w:val="00150024"/>
    <w:rsid w:val="00154FC9"/>
    <w:rsid w:val="00156242"/>
    <w:rsid w:val="0018758F"/>
    <w:rsid w:val="001A3B05"/>
    <w:rsid w:val="001B55DC"/>
    <w:rsid w:val="001E0004"/>
    <w:rsid w:val="001E0515"/>
    <w:rsid w:val="001E32BA"/>
    <w:rsid w:val="001E7923"/>
    <w:rsid w:val="001F1E73"/>
    <w:rsid w:val="001F4447"/>
    <w:rsid w:val="00200000"/>
    <w:rsid w:val="00201236"/>
    <w:rsid w:val="00207452"/>
    <w:rsid w:val="00210CE1"/>
    <w:rsid w:val="00227378"/>
    <w:rsid w:val="002355BB"/>
    <w:rsid w:val="00260569"/>
    <w:rsid w:val="00264E94"/>
    <w:rsid w:val="002729D2"/>
    <w:rsid w:val="00280667"/>
    <w:rsid w:val="00284C42"/>
    <w:rsid w:val="00295B46"/>
    <w:rsid w:val="002B2FCA"/>
    <w:rsid w:val="002B3DD9"/>
    <w:rsid w:val="002B4AC5"/>
    <w:rsid w:val="002C08A9"/>
    <w:rsid w:val="002C44F5"/>
    <w:rsid w:val="002C64AF"/>
    <w:rsid w:val="002E0878"/>
    <w:rsid w:val="002E6170"/>
    <w:rsid w:val="002F09A0"/>
    <w:rsid w:val="002F5C97"/>
    <w:rsid w:val="002F656B"/>
    <w:rsid w:val="003037F9"/>
    <w:rsid w:val="00303CB9"/>
    <w:rsid w:val="00312A3E"/>
    <w:rsid w:val="00323D09"/>
    <w:rsid w:val="00332616"/>
    <w:rsid w:val="00333E9A"/>
    <w:rsid w:val="00340BE6"/>
    <w:rsid w:val="00346273"/>
    <w:rsid w:val="003564B6"/>
    <w:rsid w:val="00360E87"/>
    <w:rsid w:val="00365D61"/>
    <w:rsid w:val="00375F53"/>
    <w:rsid w:val="00377D03"/>
    <w:rsid w:val="00384B89"/>
    <w:rsid w:val="003A485C"/>
    <w:rsid w:val="003B0962"/>
    <w:rsid w:val="003B2375"/>
    <w:rsid w:val="003C1B61"/>
    <w:rsid w:val="003C3BBF"/>
    <w:rsid w:val="003D257E"/>
    <w:rsid w:val="003E231D"/>
    <w:rsid w:val="003E7F21"/>
    <w:rsid w:val="003F6B49"/>
    <w:rsid w:val="00401720"/>
    <w:rsid w:val="00407C89"/>
    <w:rsid w:val="00410DD7"/>
    <w:rsid w:val="004216DF"/>
    <w:rsid w:val="004251D6"/>
    <w:rsid w:val="0043057A"/>
    <w:rsid w:val="00453E0A"/>
    <w:rsid w:val="0046178A"/>
    <w:rsid w:val="00465A19"/>
    <w:rsid w:val="00491B3D"/>
    <w:rsid w:val="00491F1D"/>
    <w:rsid w:val="004A06E0"/>
    <w:rsid w:val="004C3F9A"/>
    <w:rsid w:val="004C616F"/>
    <w:rsid w:val="004D459C"/>
    <w:rsid w:val="004D4B5D"/>
    <w:rsid w:val="004E2980"/>
    <w:rsid w:val="004E3048"/>
    <w:rsid w:val="004F00BB"/>
    <w:rsid w:val="004F766B"/>
    <w:rsid w:val="00500EF3"/>
    <w:rsid w:val="0050468D"/>
    <w:rsid w:val="00506F55"/>
    <w:rsid w:val="0052734F"/>
    <w:rsid w:val="00527D92"/>
    <w:rsid w:val="00545CE5"/>
    <w:rsid w:val="00556BC2"/>
    <w:rsid w:val="0056249D"/>
    <w:rsid w:val="00575DD6"/>
    <w:rsid w:val="00591554"/>
    <w:rsid w:val="0059171A"/>
    <w:rsid w:val="00593ABC"/>
    <w:rsid w:val="005972D3"/>
    <w:rsid w:val="005B148E"/>
    <w:rsid w:val="005B1F81"/>
    <w:rsid w:val="005C030E"/>
    <w:rsid w:val="005E7670"/>
    <w:rsid w:val="005F5742"/>
    <w:rsid w:val="0060581A"/>
    <w:rsid w:val="00605AE7"/>
    <w:rsid w:val="00606112"/>
    <w:rsid w:val="00606131"/>
    <w:rsid w:val="00611322"/>
    <w:rsid w:val="006238F1"/>
    <w:rsid w:val="00627A57"/>
    <w:rsid w:val="006430B8"/>
    <w:rsid w:val="00643E00"/>
    <w:rsid w:val="0065316E"/>
    <w:rsid w:val="006853CF"/>
    <w:rsid w:val="006941F5"/>
    <w:rsid w:val="006A272F"/>
    <w:rsid w:val="006B7E6A"/>
    <w:rsid w:val="006C264D"/>
    <w:rsid w:val="006C31E7"/>
    <w:rsid w:val="006E2C4E"/>
    <w:rsid w:val="006F42F5"/>
    <w:rsid w:val="0070270A"/>
    <w:rsid w:val="00715364"/>
    <w:rsid w:val="00727AFA"/>
    <w:rsid w:val="00727C0D"/>
    <w:rsid w:val="00770A0C"/>
    <w:rsid w:val="00792320"/>
    <w:rsid w:val="00793397"/>
    <w:rsid w:val="007A24B4"/>
    <w:rsid w:val="007A55E3"/>
    <w:rsid w:val="007C03EE"/>
    <w:rsid w:val="007F1E8B"/>
    <w:rsid w:val="007F6ACA"/>
    <w:rsid w:val="007F718B"/>
    <w:rsid w:val="007F7C4E"/>
    <w:rsid w:val="008057F8"/>
    <w:rsid w:val="008061B4"/>
    <w:rsid w:val="008067F1"/>
    <w:rsid w:val="0082081B"/>
    <w:rsid w:val="00824286"/>
    <w:rsid w:val="00824DBD"/>
    <w:rsid w:val="00825A79"/>
    <w:rsid w:val="00833F9C"/>
    <w:rsid w:val="00845D34"/>
    <w:rsid w:val="00847E62"/>
    <w:rsid w:val="00861ECB"/>
    <w:rsid w:val="00862674"/>
    <w:rsid w:val="00864902"/>
    <w:rsid w:val="00865EB0"/>
    <w:rsid w:val="0087566B"/>
    <w:rsid w:val="0088799B"/>
    <w:rsid w:val="00891130"/>
    <w:rsid w:val="0089226B"/>
    <w:rsid w:val="00893819"/>
    <w:rsid w:val="008A17AF"/>
    <w:rsid w:val="008A3C7A"/>
    <w:rsid w:val="008B37CA"/>
    <w:rsid w:val="008D2716"/>
    <w:rsid w:val="008E3649"/>
    <w:rsid w:val="008E5F37"/>
    <w:rsid w:val="008F33F4"/>
    <w:rsid w:val="008F3DE7"/>
    <w:rsid w:val="008F7F29"/>
    <w:rsid w:val="00903F6E"/>
    <w:rsid w:val="00920BA1"/>
    <w:rsid w:val="00926EDA"/>
    <w:rsid w:val="00933438"/>
    <w:rsid w:val="009517EE"/>
    <w:rsid w:val="009607C0"/>
    <w:rsid w:val="0098169C"/>
    <w:rsid w:val="00984EA8"/>
    <w:rsid w:val="00990340"/>
    <w:rsid w:val="00993546"/>
    <w:rsid w:val="009A5999"/>
    <w:rsid w:val="009B3F9B"/>
    <w:rsid w:val="009D0E8B"/>
    <w:rsid w:val="009E5FCE"/>
    <w:rsid w:val="009E6095"/>
    <w:rsid w:val="009F30B3"/>
    <w:rsid w:val="009F55FB"/>
    <w:rsid w:val="00A04116"/>
    <w:rsid w:val="00A17B20"/>
    <w:rsid w:val="00A26583"/>
    <w:rsid w:val="00A4152F"/>
    <w:rsid w:val="00A55D46"/>
    <w:rsid w:val="00A57F26"/>
    <w:rsid w:val="00A654D5"/>
    <w:rsid w:val="00A80CAC"/>
    <w:rsid w:val="00A9157B"/>
    <w:rsid w:val="00A923AA"/>
    <w:rsid w:val="00A96AA0"/>
    <w:rsid w:val="00AA787F"/>
    <w:rsid w:val="00AC12E1"/>
    <w:rsid w:val="00AE10BF"/>
    <w:rsid w:val="00AE44AD"/>
    <w:rsid w:val="00B058AD"/>
    <w:rsid w:val="00B070D0"/>
    <w:rsid w:val="00B2174B"/>
    <w:rsid w:val="00B46C7D"/>
    <w:rsid w:val="00B63B52"/>
    <w:rsid w:val="00B652B1"/>
    <w:rsid w:val="00B73DB2"/>
    <w:rsid w:val="00B84C72"/>
    <w:rsid w:val="00B87505"/>
    <w:rsid w:val="00B9159F"/>
    <w:rsid w:val="00BB6925"/>
    <w:rsid w:val="00BC7C8B"/>
    <w:rsid w:val="00BF67A7"/>
    <w:rsid w:val="00C040B0"/>
    <w:rsid w:val="00C0557A"/>
    <w:rsid w:val="00C14A1A"/>
    <w:rsid w:val="00C160C7"/>
    <w:rsid w:val="00C24EA5"/>
    <w:rsid w:val="00C32652"/>
    <w:rsid w:val="00C44300"/>
    <w:rsid w:val="00C5033A"/>
    <w:rsid w:val="00C52444"/>
    <w:rsid w:val="00C57F0B"/>
    <w:rsid w:val="00C60376"/>
    <w:rsid w:val="00C612A6"/>
    <w:rsid w:val="00C617BC"/>
    <w:rsid w:val="00C75561"/>
    <w:rsid w:val="00C847F1"/>
    <w:rsid w:val="00C9772B"/>
    <w:rsid w:val="00CA5C5D"/>
    <w:rsid w:val="00CB0230"/>
    <w:rsid w:val="00CB2124"/>
    <w:rsid w:val="00CD3624"/>
    <w:rsid w:val="00CD588A"/>
    <w:rsid w:val="00CE05EF"/>
    <w:rsid w:val="00CE6C7C"/>
    <w:rsid w:val="00CF38E1"/>
    <w:rsid w:val="00CF4BEE"/>
    <w:rsid w:val="00CF6807"/>
    <w:rsid w:val="00D15E81"/>
    <w:rsid w:val="00D27802"/>
    <w:rsid w:val="00D36603"/>
    <w:rsid w:val="00D424F7"/>
    <w:rsid w:val="00D435B0"/>
    <w:rsid w:val="00D469E9"/>
    <w:rsid w:val="00D4746B"/>
    <w:rsid w:val="00D55EE4"/>
    <w:rsid w:val="00D55FA5"/>
    <w:rsid w:val="00D56B7D"/>
    <w:rsid w:val="00D617B0"/>
    <w:rsid w:val="00D62597"/>
    <w:rsid w:val="00D63FC5"/>
    <w:rsid w:val="00D71605"/>
    <w:rsid w:val="00D847D0"/>
    <w:rsid w:val="00D863BC"/>
    <w:rsid w:val="00D877AE"/>
    <w:rsid w:val="00DA38EF"/>
    <w:rsid w:val="00DB5C2D"/>
    <w:rsid w:val="00DD43AD"/>
    <w:rsid w:val="00DE2ECA"/>
    <w:rsid w:val="00DE458B"/>
    <w:rsid w:val="00DE5724"/>
    <w:rsid w:val="00DF5892"/>
    <w:rsid w:val="00DF606A"/>
    <w:rsid w:val="00E20D23"/>
    <w:rsid w:val="00E33A6E"/>
    <w:rsid w:val="00E347CA"/>
    <w:rsid w:val="00E3582F"/>
    <w:rsid w:val="00E53EDE"/>
    <w:rsid w:val="00E70A7A"/>
    <w:rsid w:val="00E71073"/>
    <w:rsid w:val="00E71DCB"/>
    <w:rsid w:val="00E80CF2"/>
    <w:rsid w:val="00E855F3"/>
    <w:rsid w:val="00E90468"/>
    <w:rsid w:val="00E911B7"/>
    <w:rsid w:val="00EA7FC8"/>
    <w:rsid w:val="00EB0BA2"/>
    <w:rsid w:val="00EC1CD2"/>
    <w:rsid w:val="00ED37E8"/>
    <w:rsid w:val="00F111AC"/>
    <w:rsid w:val="00F13F57"/>
    <w:rsid w:val="00F160DB"/>
    <w:rsid w:val="00F165A4"/>
    <w:rsid w:val="00F169D3"/>
    <w:rsid w:val="00F208A3"/>
    <w:rsid w:val="00F24137"/>
    <w:rsid w:val="00F25528"/>
    <w:rsid w:val="00F62427"/>
    <w:rsid w:val="00F642E8"/>
    <w:rsid w:val="00F6487F"/>
    <w:rsid w:val="00F651CF"/>
    <w:rsid w:val="00F81283"/>
    <w:rsid w:val="00F83370"/>
    <w:rsid w:val="00FA3D57"/>
    <w:rsid w:val="00FB0C00"/>
    <w:rsid w:val="00FC53CC"/>
    <w:rsid w:val="00FC6A01"/>
    <w:rsid w:val="00FD1A5D"/>
    <w:rsid w:val="00FD20B5"/>
    <w:rsid w:val="6D21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480" w:after="0"/>
      <w:outlineLvl w:val="0"/>
    </w:pPr>
    <w:rPr>
      <w:rFonts w:asciiTheme="majorHAnsi" w:hAnsiTheme="majorHAnsi" w:eastAsiaTheme="majorEastAsia" w:cstheme="majorBidi"/>
      <w:b/>
      <w:bCs/>
      <w:smallCaps/>
      <w:color w:val="376092" w:themeColor="accent1" w:themeShade="BF"/>
      <w:sz w:val="36"/>
      <w:szCs w:val="28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smallCaps/>
      <w:color w:val="4F81BD" w:themeColor="accent1"/>
      <w:sz w:val="28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26"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footer"/>
    <w:basedOn w:val="1"/>
    <w:link w:val="3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header"/>
    <w:basedOn w:val="1"/>
    <w:link w:val="3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6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oc 1"/>
    <w:basedOn w:val="1"/>
    <w:next w:val="1"/>
    <w:unhideWhenUsed/>
    <w:qFormat/>
    <w:uiPriority w:val="39"/>
    <w:pPr>
      <w:spacing w:after="100"/>
    </w:pPr>
  </w:style>
  <w:style w:type="paragraph" w:styleId="19">
    <w:name w:val="toc 2"/>
    <w:basedOn w:val="1"/>
    <w:next w:val="1"/>
    <w:unhideWhenUsed/>
    <w:qFormat/>
    <w:uiPriority w:val="39"/>
    <w:pPr>
      <w:tabs>
        <w:tab w:val="left" w:pos="880"/>
        <w:tab w:val="right" w:leader="dot" w:pos="9350"/>
      </w:tabs>
      <w:spacing w:after="100"/>
      <w:ind w:left="220"/>
    </w:pPr>
  </w:style>
  <w:style w:type="paragraph" w:styleId="20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smallCaps/>
      <w:color w:val="376092" w:themeColor="accent1" w:themeShade="BF"/>
      <w:sz w:val="36"/>
      <w:szCs w:val="28"/>
    </w:rPr>
  </w:style>
  <w:style w:type="character" w:customStyle="1" w:styleId="23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smallCaps/>
      <w:color w:val="4F81BD" w:themeColor="accent1"/>
      <w:sz w:val="28"/>
      <w:szCs w:val="26"/>
      <w14:textFill>
        <w14:solidFill>
          <w14:schemeClr w14:val="accent1"/>
        </w14:solidFill>
      </w14:textFill>
    </w:rPr>
  </w:style>
  <w:style w:type="character" w:customStyle="1" w:styleId="24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8"/>
      <w14:textFill>
        <w14:solidFill>
          <w14:schemeClr w14:val="accent1"/>
        </w14:solidFill>
      </w14:textFill>
    </w:rPr>
  </w:style>
  <w:style w:type="character" w:customStyle="1" w:styleId="25">
    <w:name w:val="Heading 4 Char"/>
    <w:basedOn w:val="11"/>
    <w:link w:val="5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6">
    <w:name w:val="Heading 5 Char"/>
    <w:basedOn w:val="11"/>
    <w:link w:val="6"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27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28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Header Char"/>
    <w:basedOn w:val="11"/>
    <w:link w:val="15"/>
    <w:uiPriority w:val="99"/>
  </w:style>
  <w:style w:type="character" w:customStyle="1" w:styleId="32">
    <w:name w:val="Footer Char"/>
    <w:basedOn w:val="11"/>
    <w:link w:val="14"/>
    <w:uiPriority w:val="99"/>
  </w:style>
  <w:style w:type="character" w:customStyle="1" w:styleId="33">
    <w:name w:val="Balloon Text Char"/>
    <w:basedOn w:val="11"/>
    <w:link w:val="13"/>
    <w:semiHidden/>
    <w:qFormat/>
    <w:uiPriority w:val="99"/>
    <w:rPr>
      <w:rFonts w:ascii="Tahoma" w:hAnsi="Tahoma" w:cs="Tahoma"/>
      <w:sz w:val="16"/>
      <w:szCs w:val="16"/>
    </w:rPr>
  </w:style>
  <w:style w:type="paragraph" w:styleId="34">
    <w:name w:val="No Spacing"/>
    <w:link w:val="35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customStyle="1" w:styleId="35">
    <w:name w:val="No Spacing Char"/>
    <w:basedOn w:val="11"/>
    <w:link w:val="34"/>
    <w:uiPriority w:val="1"/>
    <w:rPr>
      <w:rFonts w:eastAsiaTheme="minorEastAsia"/>
      <w:lang w:eastAsia="ja-JP"/>
    </w:rPr>
  </w:style>
  <w:style w:type="paragraph" w:customStyle="1" w:styleId="36">
    <w:name w:val="TOC Heading"/>
    <w:basedOn w:val="2"/>
    <w:next w:val="1"/>
    <w:semiHidden/>
    <w:unhideWhenUsed/>
    <w:qFormat/>
    <w:uiPriority w:val="39"/>
    <w:pPr>
      <w:numPr>
        <w:numId w:val="0"/>
      </w:numPr>
      <w:outlineLvl w:val="9"/>
    </w:pPr>
    <w:rPr>
      <w:smallCaps w:val="0"/>
      <w:sz w:val="28"/>
      <w:lang w:eastAsia="ja-JP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71CF053965D347A7B101FD9AE53066A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F2D5C7-70E2-46A5-B2F8-7DCD9F09C230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</w:rPr>
            <w:t>[Type the company name]</w:t>
          </w:r>
        </w:p>
      </w:docPartBody>
    </w:docPart>
    <w:docPart>
      <w:docPartPr>
        <w:name w:val="74C639416BD74A00B144C79B2960358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90104C-3076-414E-9D81-A1A7ACA572BF}"/>
      </w:docPartPr>
      <w:docPartBody>
        <w:p>
          <w:pPr>
            <w:pStyle w:val="5"/>
          </w:pPr>
          <w:r>
            <w:rPr>
              <w:rFonts w:asciiTheme="majorHAnsi" w:hAnsiTheme="majorHAnsi" w:eastAsiaTheme="majorEastAsia" w:cstheme="majorBidi"/>
              <w:color w:val="4F81BD" w:themeColor="accent1"/>
              <w:sz w:val="80"/>
              <w:szCs w:val="80"/>
              <w14:textFill>
                <w14:solidFill>
                  <w14:schemeClr w14:val="accent1"/>
                </w14:solidFill>
              </w14:textFill>
            </w:rPr>
            <w:t>[Type the document title]</w:t>
          </w:r>
        </w:p>
      </w:docPartBody>
    </w:docPart>
    <w:docPart>
      <w:docPartPr>
        <w:name w:val="1EC360EE92B64767981D6418FC39802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80B09C-53A2-4FE5-9E72-1A1AF539CB99}"/>
      </w:docPartPr>
      <w:docPartBody>
        <w:p>
          <w:pPr>
            <w:pStyle w:val="6"/>
          </w:pPr>
          <w:r>
            <w:rPr>
              <w:rFonts w:asciiTheme="majorHAnsi" w:hAnsiTheme="majorHAnsi" w:eastAsiaTheme="majorEastAsia" w:cstheme="majorBidi"/>
            </w:rPr>
            <w:t>[Type the document subtitle]</w:t>
          </w:r>
        </w:p>
      </w:docPartBody>
    </w:docPart>
    <w:docPart>
      <w:docPartPr>
        <w:name w:val="08631F3331F146B8B4BA0CEF18FEC5D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4CE4C0-79F9-408C-963A-AEBCD37D7465}"/>
      </w:docPartPr>
      <w:docPartBody>
        <w:p>
          <w:pPr>
            <w:pStyle w:val="8"/>
          </w:pP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t>[Pick the date]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0CF"/>
    <w:rsid w:val="000A347E"/>
    <w:rsid w:val="003E494C"/>
    <w:rsid w:val="006C7DF4"/>
    <w:rsid w:val="00CB5CEE"/>
    <w:rsid w:val="00D9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71CF053965D347A7B101FD9AE53066AF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74C639416BD74A00B144C79B2960358F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1EC360EE92B64767981D6418FC39802F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7C20533257574FBA842A46ED09419034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08631F3331F146B8B4BA0CEF18FEC5DC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>HÀ NỘI 2018</PublishDate>
  <Abstract>Hiểu qui trình thực hiện dự án phần mềm, sử dụng tài liệu để xây dựng phần mềm.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7596A7-EA90-4FA0-9790-7290C915C03A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FPT POLYTECHNIC</Company>
  <Pages>5</Pages>
  <Words>562</Words>
  <Characters>3206</Characters>
  <Lines>26</Lines>
  <Paragraphs>7</Paragraphs>
  <TotalTime>8</TotalTime>
  <ScaleCrop>false</ScaleCrop>
  <LinksUpToDate>false</LinksUpToDate>
  <CharactersWithSpaces>3761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2018-01-03T03:53:00Z</dcterms:created>
  <dc:creator>NGHIÊN CỨU VÀ PHÁT TRIỂN CHƯƠNG TRÌNH FPOLY</dc:creator>
  <cp:lastModifiedBy>ASUS</cp:lastModifiedBy>
  <cp:lastPrinted>2018-04-29T16:03:00Z</cp:lastPrinted>
  <dcterms:modified xsi:type="dcterms:W3CDTF">2022-11-01T10:05:53Z</dcterms:modified>
  <dc:subject>NGÀNH CÔNG NGHỆ THÔNG TIN (ỨNG DỤNG PHẦN MỀM)</dc:subject>
  <dc:title>DỰ ÁN 1</dc:title>
  <cp:revision>221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A964CC970D4A4E49AEE36EFFD383B67E</vt:lpwstr>
  </property>
</Properties>
</file>