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9CC37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5.1. (5 pages) Overfitting</w:t>
      </w:r>
    </w:p>
    <w:p w14:paraId="1961CBB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What is overfitting.</w:t>
      </w:r>
    </w:p>
    <w:p w14:paraId="6FDC43A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Overfitting is when a mac</w:t>
      </w:r>
      <w:bookmarkStart w:id="0" w:name="_GoBack"/>
      <w:bookmarkEnd w:id="0"/>
      <w:r>
        <w:rPr>
          <w:rFonts w:hint="default" w:ascii="Arial" w:hAnsi="Arial" w:cs="Arial"/>
        </w:rPr>
        <w:t xml:space="preserve">hine learning model learns </w:t>
      </w:r>
      <w:r>
        <w:rPr>
          <w:rFonts w:hint="default" w:ascii="Arial" w:hAnsi="Arial" w:cs="Arial"/>
          <w:b/>
          <w:bCs/>
        </w:rPr>
        <w:t>too much detail from the training data</w:t>
      </w:r>
      <w:r>
        <w:rPr>
          <w:rFonts w:hint="default" w:ascii="Arial" w:hAnsi="Arial" w:cs="Arial"/>
        </w:rPr>
        <w:t xml:space="preserve"> — including random noise or patterns that don’t generalize — instead of learning the underlying trend.</w:t>
      </w:r>
    </w:p>
    <w:p w14:paraId="701C44B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a result:</w:t>
      </w:r>
    </w:p>
    <w:p w14:paraId="07843137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model performs </w:t>
      </w:r>
      <w:r>
        <w:rPr>
          <w:rFonts w:hint="default" w:ascii="Arial" w:hAnsi="Arial" w:cs="Arial"/>
          <w:b/>
          <w:bCs/>
        </w:rPr>
        <w:t>very well on training data</w:t>
      </w:r>
      <w:r>
        <w:rPr>
          <w:rFonts w:hint="default" w:ascii="Arial" w:hAnsi="Arial" w:cs="Arial"/>
        </w:rPr>
        <w:t>.</w:t>
      </w:r>
    </w:p>
    <w:p w14:paraId="7560C8A5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But it performs </w:t>
      </w:r>
      <w:r>
        <w:rPr>
          <w:rFonts w:hint="default" w:ascii="Arial" w:hAnsi="Arial" w:cs="Arial"/>
          <w:b/>
          <w:bCs/>
        </w:rPr>
        <w:t>poorly on new, unseen data</w:t>
      </w:r>
      <w:r>
        <w:rPr>
          <w:rFonts w:hint="default" w:ascii="Arial" w:hAnsi="Arial" w:cs="Arial"/>
        </w:rPr>
        <w:t xml:space="preserve"> (validation/test data).</w:t>
      </w:r>
    </w:p>
    <w:p w14:paraId="1CFE4E97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Example</w:t>
      </w:r>
    </w:p>
    <w:p w14:paraId="6319B904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Suppose you want to predict house prices.</w:t>
      </w:r>
    </w:p>
    <w:p w14:paraId="6CDBB733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 well-fit model might learn relationships like: </w:t>
      </w:r>
      <w:r>
        <w:rPr>
          <w:rFonts w:hint="default" w:ascii="Arial" w:hAnsi="Arial" w:cs="Arial"/>
          <w:i/>
          <w:iCs/>
        </w:rPr>
        <w:t>“larger houses usually cost more.”</w:t>
      </w:r>
    </w:p>
    <w:p w14:paraId="44101D2F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An </w:t>
      </w:r>
      <w:r>
        <w:rPr>
          <w:rFonts w:hint="default" w:ascii="Arial" w:hAnsi="Arial" w:cs="Arial"/>
          <w:b/>
          <w:bCs/>
        </w:rPr>
        <w:t>overfit</w:t>
      </w:r>
      <w:r>
        <w:rPr>
          <w:rFonts w:hint="default" w:ascii="Arial" w:hAnsi="Arial" w:cs="Arial"/>
        </w:rPr>
        <w:t xml:space="preserve"> model might memorize quirks, like </w:t>
      </w:r>
      <w:r>
        <w:rPr>
          <w:rFonts w:hint="default" w:ascii="Arial" w:hAnsi="Arial" w:cs="Arial"/>
          <w:i/>
          <w:iCs/>
        </w:rPr>
        <w:t>“a house with exactly 3.7 bathrooms and blue walls costs $500,000.”</w:t>
      </w:r>
      <w:r>
        <w:rPr>
          <w:rFonts w:hint="default" w:ascii="Arial" w:hAnsi="Arial" w:cs="Arial"/>
        </w:rPr>
        <w:t xml:space="preserve"> That rule works for one house in the training set, but fails for new houses.</w:t>
      </w:r>
    </w:p>
    <w:p w14:paraId="393C5F14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Symptoms of Overfitting</w:t>
      </w:r>
    </w:p>
    <w:p w14:paraId="5C185549">
      <w:pPr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Training accuracy is high, but validation/test accuracy is much lower.</w:t>
      </w:r>
    </w:p>
    <w:p w14:paraId="2C8CB540">
      <w:pPr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Model complexity is unnecessarily high (too many parameters/features).</w:t>
      </w:r>
    </w:p>
    <w:p w14:paraId="7EB732AD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Copy image from textbook_2 and explain</w:t>
      </w:r>
    </w:p>
    <w:p w14:paraId="4418F7D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734685" cy="4324350"/>
            <wp:effectExtent l="0" t="0" r="0" b="0"/>
            <wp:docPr id="1185296229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96229" name="Picture 1" descr="A graph with blue lin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B192">
      <w:pPr>
        <w:rPr>
          <w:rFonts w:hint="default" w:ascii="Arial" w:hAnsi="Arial" w:cs="Arial"/>
        </w:rPr>
      </w:pPr>
    </w:p>
    <w:p w14:paraId="635F9F7D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What the figure shows</w:t>
      </w:r>
    </w:p>
    <w:p w14:paraId="66766489">
      <w:pPr>
        <w:numPr>
          <w:ilvl w:val="0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X-axis (horizontal):</w:t>
      </w:r>
      <w:r>
        <w:rPr>
          <w:rFonts w:hint="default" w:ascii="Arial" w:hAnsi="Arial" w:cs="Arial"/>
        </w:rPr>
        <w:t xml:space="preserve"> Training epochs (how many times the model has seen the data).</w:t>
      </w:r>
    </w:p>
    <w:p w14:paraId="66FBCBB6">
      <w:pPr>
        <w:numPr>
          <w:ilvl w:val="0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Y-axis (vertical):</w:t>
      </w:r>
      <w:r>
        <w:rPr>
          <w:rFonts w:hint="default" w:ascii="Arial" w:hAnsi="Arial" w:cs="Arial"/>
        </w:rPr>
        <w:t xml:space="preserve"> Validation accuracy (how well the model performs on unseen data).</w:t>
      </w:r>
    </w:p>
    <w:p w14:paraId="64C2ED31">
      <w:pPr>
        <w:numPr>
          <w:ilvl w:val="0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Two curves:</w:t>
      </w:r>
    </w:p>
    <w:p w14:paraId="2512561B">
      <w:pPr>
        <w:numPr>
          <w:ilvl w:val="1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Solid line:</w:t>
      </w:r>
      <w:r>
        <w:rPr>
          <w:rFonts w:hint="default" w:ascii="Arial" w:hAnsi="Arial" w:cs="Arial"/>
        </w:rPr>
        <w:t xml:space="preserve"> Validation accuracy when extra </w:t>
      </w:r>
      <w:r>
        <w:rPr>
          <w:rFonts w:hint="default" w:ascii="Arial" w:hAnsi="Arial" w:cs="Arial"/>
          <w:b/>
          <w:bCs/>
        </w:rPr>
        <w:t>noise channels</w:t>
      </w:r>
      <w:r>
        <w:rPr>
          <w:rFonts w:hint="default" w:ascii="Arial" w:hAnsi="Arial" w:cs="Arial"/>
        </w:rPr>
        <w:t xml:space="preserve"> are added to the input.</w:t>
      </w:r>
    </w:p>
    <w:p w14:paraId="4B7E1376">
      <w:pPr>
        <w:numPr>
          <w:ilvl w:val="1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Dashed line:</w:t>
      </w:r>
      <w:r>
        <w:rPr>
          <w:rFonts w:hint="default" w:ascii="Arial" w:hAnsi="Arial" w:cs="Arial"/>
        </w:rPr>
        <w:t xml:space="preserve"> Validation accuracy when extra channels are filled with </w:t>
      </w:r>
      <w:r>
        <w:rPr>
          <w:rFonts w:hint="default" w:ascii="Arial" w:hAnsi="Arial" w:cs="Arial"/>
          <w:b/>
          <w:bCs/>
        </w:rPr>
        <w:t>zeros</w:t>
      </w:r>
      <w:r>
        <w:rPr>
          <w:rFonts w:hint="default" w:ascii="Arial" w:hAnsi="Arial" w:cs="Arial"/>
        </w:rPr>
        <w:t xml:space="preserve"> (no useful information, but also not random noise).</w:t>
      </w:r>
    </w:p>
    <w:p w14:paraId="3EBD84E9">
      <w:pPr>
        <w:rPr>
          <w:rFonts w:hint="default" w:ascii="Arial" w:hAnsi="Arial" w:cs="Arial"/>
        </w:rPr>
      </w:pPr>
    </w:p>
    <w:p w14:paraId="07A0BFD5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Key observations</w:t>
      </w:r>
    </w:p>
    <w:p w14:paraId="3CEBF20C">
      <w:pPr>
        <w:numPr>
          <w:ilvl w:val="0"/>
          <w:numId w:val="5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Early epochs (1–3):</w:t>
      </w:r>
    </w:p>
    <w:p w14:paraId="42B17B85">
      <w:pPr>
        <w:numPr>
          <w:ilvl w:val="1"/>
          <w:numId w:val="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Both models improve rapidly.</w:t>
      </w:r>
    </w:p>
    <w:p w14:paraId="2DDC69E5">
      <w:pPr>
        <w:numPr>
          <w:ilvl w:val="1"/>
          <w:numId w:val="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model with zero channels (dashed line) achieves slightly higher accuracy early.</w:t>
      </w:r>
    </w:p>
    <w:p w14:paraId="7BD74217">
      <w:pPr>
        <w:numPr>
          <w:ilvl w:val="1"/>
          <w:numId w:val="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noise channels make learning harder initially, since the model wastes effort trying to interpret random signals.</w:t>
      </w:r>
    </w:p>
    <w:p w14:paraId="0C0F6CA3">
      <w:pPr>
        <w:numPr>
          <w:ilvl w:val="0"/>
          <w:numId w:val="5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Later epochs (4–10):</w:t>
      </w:r>
    </w:p>
    <w:p w14:paraId="46C75B7E">
      <w:pPr>
        <w:numPr>
          <w:ilvl w:val="1"/>
          <w:numId w:val="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Both models plateau around ~0.97–0.98 accuracy.</w:t>
      </w:r>
    </w:p>
    <w:p w14:paraId="690DC60A">
      <w:pPr>
        <w:numPr>
          <w:ilvl w:val="1"/>
          <w:numId w:val="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zero-channel model (dashed) consistently stays a little higher.</w:t>
      </w:r>
    </w:p>
    <w:p w14:paraId="50736298">
      <w:pPr>
        <w:numPr>
          <w:ilvl w:val="1"/>
          <w:numId w:val="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noise-channel model (solid) fluctuates more — noise makes generalization harder.</w:t>
      </w:r>
    </w:p>
    <w:p w14:paraId="759A4FCF">
      <w:pPr>
        <w:rPr>
          <w:rFonts w:hint="default" w:ascii="Arial" w:hAnsi="Arial" w:cs="Arial"/>
        </w:rPr>
      </w:pPr>
    </w:p>
    <w:p w14:paraId="3BF4BC4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Interpretation</w:t>
      </w:r>
    </w:p>
    <w:p w14:paraId="36E89271">
      <w:pPr>
        <w:numPr>
          <w:ilvl w:val="0"/>
          <w:numId w:val="6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Noise channels act like distractions</w:t>
      </w:r>
      <w:r>
        <w:rPr>
          <w:rFonts w:hint="default" w:ascii="Arial" w:hAnsi="Arial" w:cs="Arial"/>
        </w:rPr>
        <w:t>: The model may overfit to random patterns, hurting validation accuracy.</w:t>
      </w:r>
    </w:p>
    <w:p w14:paraId="1346C2EF">
      <w:pPr>
        <w:numPr>
          <w:ilvl w:val="0"/>
          <w:numId w:val="6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Zero channels are harmless</w:t>
      </w:r>
      <w:r>
        <w:rPr>
          <w:rFonts w:hint="default" w:ascii="Arial" w:hAnsi="Arial" w:cs="Arial"/>
        </w:rPr>
        <w:t>: They don’t add information, but they also don’t mislead the model.</w:t>
      </w:r>
    </w:p>
    <w:p w14:paraId="4DA85B2D">
      <w:pPr>
        <w:numPr>
          <w:ilvl w:val="0"/>
          <w:numId w:val="6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takeaway: </w:t>
      </w:r>
      <w:r>
        <w:rPr>
          <w:rFonts w:hint="default" w:ascii="Arial" w:hAnsi="Arial" w:cs="Arial"/>
          <w:b/>
          <w:bCs/>
        </w:rPr>
        <w:t>Feeding irrelevant or noisy features reduces validation accuracy</w:t>
      </w:r>
      <w:r>
        <w:rPr>
          <w:rFonts w:hint="default" w:ascii="Arial" w:hAnsi="Arial" w:cs="Arial"/>
        </w:rPr>
        <w:t>, since the model might overfit to them.</w:t>
      </w:r>
    </w:p>
    <w:p w14:paraId="4EBEBED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✅</w:t>
      </w:r>
      <w:r>
        <w:rPr>
          <w:rFonts w:hint="default" w:ascii="Arial" w:hAnsi="Arial" w:cs="Arial"/>
        </w:rPr>
        <w:t xml:space="preserve"> In short: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This figure demonstrates that adding noisy input features can </w:t>
      </w:r>
      <w:r>
        <w:rPr>
          <w:rFonts w:hint="default" w:ascii="Arial" w:hAnsi="Arial" w:cs="Arial"/>
          <w:b/>
          <w:bCs/>
        </w:rPr>
        <w:t>hurt validation accuracy</w:t>
      </w:r>
      <w:r>
        <w:rPr>
          <w:rFonts w:hint="default" w:ascii="Arial" w:hAnsi="Arial" w:cs="Arial"/>
        </w:rPr>
        <w:t xml:space="preserve"> compared to adding empty (zeroed-out) features, even when the model has enough capacity to learn.</w:t>
      </w:r>
    </w:p>
    <w:p w14:paraId="65DBF89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Techniques for decreasing/preventing overfitting: present each technique in detail</w:t>
      </w:r>
    </w:p>
    <w:p w14:paraId="1468745B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1. Get More Training Data</w:t>
      </w:r>
    </w:p>
    <w:p w14:paraId="064491D7">
      <w:pPr>
        <w:numPr>
          <w:ilvl w:val="0"/>
          <w:numId w:val="7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it helps</w:t>
      </w:r>
      <w:r>
        <w:rPr>
          <w:rFonts w:hint="default" w:ascii="Arial" w:hAnsi="Arial" w:cs="Arial"/>
        </w:rPr>
        <w:t>: Overfitting happens when the model memorizes the training set. More data gives the model more diverse examples, making it harder to memorize and forcing it to learn general patterns.</w:t>
      </w:r>
    </w:p>
    <w:p w14:paraId="0F9BA339">
      <w:pPr>
        <w:numPr>
          <w:ilvl w:val="0"/>
          <w:numId w:val="7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to do it</w:t>
      </w:r>
      <w:r>
        <w:rPr>
          <w:rFonts w:hint="default" w:ascii="Arial" w:hAnsi="Arial" w:cs="Arial"/>
        </w:rPr>
        <w:t>:</w:t>
      </w:r>
    </w:p>
    <w:p w14:paraId="60D18B6F">
      <w:pPr>
        <w:numPr>
          <w:ilvl w:val="1"/>
          <w:numId w:val="7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Collect more real-world samples.</w:t>
      </w:r>
    </w:p>
    <w:p w14:paraId="61DF1756">
      <w:pPr>
        <w:numPr>
          <w:ilvl w:val="1"/>
          <w:numId w:val="7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 </w:t>
      </w:r>
      <w:r>
        <w:rPr>
          <w:rFonts w:hint="default" w:ascii="Arial" w:hAnsi="Arial" w:cs="Arial"/>
          <w:b/>
          <w:bCs/>
        </w:rPr>
        <w:t>data augmentation</w:t>
      </w:r>
      <w:r>
        <w:rPr>
          <w:rFonts w:hint="default" w:ascii="Arial" w:hAnsi="Arial" w:cs="Arial"/>
        </w:rPr>
        <w:t xml:space="preserve"> (for images: rotations, flips, crops; for text: synonym replacement, paraphrasing; for audio: noise injection, pitch shift).</w:t>
      </w:r>
    </w:p>
    <w:p w14:paraId="468F1B4E">
      <w:pPr>
        <w:numPr>
          <w:ilvl w:val="0"/>
          <w:numId w:val="7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Example</w:t>
      </w:r>
      <w:r>
        <w:rPr>
          <w:rFonts w:hint="default" w:ascii="Arial" w:hAnsi="Arial" w:cs="Arial"/>
        </w:rPr>
        <w:t>: In image classification, flipping or rotating images of cats and dogs makes the dataset larger and reduces memorization.</w:t>
      </w:r>
    </w:p>
    <w:p w14:paraId="7B1749BD">
      <w:pPr>
        <w:rPr>
          <w:rFonts w:hint="default" w:ascii="Arial" w:hAnsi="Arial" w:cs="Arial"/>
        </w:rPr>
      </w:pPr>
    </w:p>
    <w:p w14:paraId="4774BFA9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2. Simplify the Model</w:t>
      </w:r>
    </w:p>
    <w:p w14:paraId="64E994BA">
      <w:pPr>
        <w:numPr>
          <w:ilvl w:val="0"/>
          <w:numId w:val="8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it helps</w:t>
      </w:r>
      <w:r>
        <w:rPr>
          <w:rFonts w:hint="default" w:ascii="Arial" w:hAnsi="Arial" w:cs="Arial"/>
        </w:rPr>
        <w:t>: Very complex models (deep, wide, many parameters) can memorize data. Simpler models generalize better.</w:t>
      </w:r>
    </w:p>
    <w:p w14:paraId="6FFB97B5">
      <w:pPr>
        <w:numPr>
          <w:ilvl w:val="0"/>
          <w:numId w:val="8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to do it</w:t>
      </w:r>
      <w:r>
        <w:rPr>
          <w:rFonts w:hint="default" w:ascii="Arial" w:hAnsi="Arial" w:cs="Arial"/>
        </w:rPr>
        <w:t>:</w:t>
      </w:r>
    </w:p>
    <w:p w14:paraId="21F7E96D">
      <w:pPr>
        <w:numPr>
          <w:ilvl w:val="1"/>
          <w:numId w:val="8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Reduce the number of layers or neurons.</w:t>
      </w:r>
    </w:p>
    <w:p w14:paraId="3EC2B903">
      <w:pPr>
        <w:numPr>
          <w:ilvl w:val="1"/>
          <w:numId w:val="8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Prune decision trees (limit depth, remove unnecessary branches).</w:t>
      </w:r>
    </w:p>
    <w:p w14:paraId="4F408DB1">
      <w:pPr>
        <w:numPr>
          <w:ilvl w:val="1"/>
          <w:numId w:val="8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fewer features (feature selection).</w:t>
      </w:r>
    </w:p>
    <w:p w14:paraId="7A88A4D3">
      <w:pPr>
        <w:numPr>
          <w:ilvl w:val="0"/>
          <w:numId w:val="8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Trade-off</w:t>
      </w:r>
      <w:r>
        <w:rPr>
          <w:rFonts w:hint="default" w:ascii="Arial" w:hAnsi="Arial" w:cs="Arial"/>
        </w:rPr>
        <w:t xml:space="preserve">: Too simple → risk of </w:t>
      </w:r>
      <w:r>
        <w:rPr>
          <w:rFonts w:hint="default" w:ascii="Arial" w:hAnsi="Arial" w:cs="Arial"/>
          <w:b/>
          <w:bCs/>
        </w:rPr>
        <w:t>underfitting</w:t>
      </w:r>
      <w:r>
        <w:rPr>
          <w:rFonts w:hint="default" w:ascii="Arial" w:hAnsi="Arial" w:cs="Arial"/>
        </w:rPr>
        <w:t>. Need balance.</w:t>
      </w:r>
    </w:p>
    <w:p w14:paraId="67283793">
      <w:pPr>
        <w:rPr>
          <w:rFonts w:hint="default" w:ascii="Arial" w:hAnsi="Arial" w:cs="Arial"/>
        </w:rPr>
      </w:pPr>
    </w:p>
    <w:p w14:paraId="0CE8E53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3. Regularization</w:t>
      </w:r>
    </w:p>
    <w:p w14:paraId="5DAEF8AD">
      <w:pPr>
        <w:numPr>
          <w:ilvl w:val="0"/>
          <w:numId w:val="9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it helps</w:t>
      </w:r>
      <w:r>
        <w:rPr>
          <w:rFonts w:hint="default" w:ascii="Arial" w:hAnsi="Arial" w:cs="Arial"/>
        </w:rPr>
        <w:t>: Regularization penalizes complexity, discouraging the model from relying on any single weight or feature.</w:t>
      </w:r>
    </w:p>
    <w:p w14:paraId="1C86E270">
      <w:pPr>
        <w:numPr>
          <w:ilvl w:val="0"/>
          <w:numId w:val="9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Types</w:t>
      </w:r>
      <w:r>
        <w:rPr>
          <w:rFonts w:hint="default" w:ascii="Arial" w:hAnsi="Arial" w:cs="Arial"/>
        </w:rPr>
        <w:t>:</w:t>
      </w:r>
    </w:p>
    <w:p w14:paraId="7DA99124">
      <w:pPr>
        <w:numPr>
          <w:ilvl w:val="1"/>
          <w:numId w:val="9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L1 (Lasso)</w:t>
      </w:r>
      <w:r>
        <w:rPr>
          <w:rFonts w:hint="default" w:ascii="Arial" w:hAnsi="Arial" w:cs="Arial"/>
        </w:rPr>
        <w:t>: Adds penalty proportional to absolute weights. Encourages sparsity (many weights = 0).</w:t>
      </w:r>
    </w:p>
    <w:p w14:paraId="6D320398">
      <w:pPr>
        <w:numPr>
          <w:ilvl w:val="1"/>
          <w:numId w:val="9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L2 (Ridge/Weight Decay)</w:t>
      </w:r>
      <w:r>
        <w:rPr>
          <w:rFonts w:hint="default" w:ascii="Arial" w:hAnsi="Arial" w:cs="Arial"/>
        </w:rPr>
        <w:t>: Adds penalty proportional to squared weights. Keeps weights small, avoids dominance of any one feature.</w:t>
      </w:r>
    </w:p>
    <w:p w14:paraId="32C0BF41">
      <w:pPr>
        <w:numPr>
          <w:ilvl w:val="1"/>
          <w:numId w:val="9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Elastic Net</w:t>
      </w:r>
      <w:r>
        <w:rPr>
          <w:rFonts w:hint="default" w:ascii="Arial" w:hAnsi="Arial" w:cs="Arial"/>
        </w:rPr>
        <w:t>: Combination of L1 + L2.</w:t>
      </w:r>
    </w:p>
    <w:p w14:paraId="2775DCC8">
      <w:pPr>
        <w:numPr>
          <w:ilvl w:val="0"/>
          <w:numId w:val="9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Equation (L2 example)</w:t>
      </w:r>
      <w:r>
        <w:rPr>
          <w:rFonts w:hint="default" w:ascii="Arial" w:hAnsi="Arial" w:cs="Arial"/>
        </w:rPr>
        <w:t>:</w:t>
      </w:r>
    </w:p>
    <w:p w14:paraId="22B6AD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2419350" cy="619125"/>
            <wp:effectExtent l="0" t="0" r="0" b="9525"/>
            <wp:docPr id="1081782960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82960" name="Picture 1" descr="A white text on a black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09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λ\lambdaλ is the regularization strength.</w:t>
      </w:r>
    </w:p>
    <w:p w14:paraId="0AB5AFA6">
      <w:pPr>
        <w:rPr>
          <w:rFonts w:hint="default" w:ascii="Arial" w:hAnsi="Arial" w:cs="Arial"/>
        </w:rPr>
      </w:pPr>
    </w:p>
    <w:p w14:paraId="77202D39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4. Dropout (for Neural Networks)</w:t>
      </w:r>
    </w:p>
    <w:p w14:paraId="2873CD35">
      <w:pPr>
        <w:numPr>
          <w:ilvl w:val="0"/>
          <w:numId w:val="10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it helps</w:t>
      </w:r>
      <w:r>
        <w:rPr>
          <w:rFonts w:hint="default" w:ascii="Arial" w:hAnsi="Arial" w:cs="Arial"/>
        </w:rPr>
        <w:t>: Dropout randomly “turns off” neurons during training. This prevents co-adaptation, forcing the network to spread learning across many neurons.</w:t>
      </w:r>
    </w:p>
    <w:p w14:paraId="7D943A80">
      <w:pPr>
        <w:numPr>
          <w:ilvl w:val="0"/>
          <w:numId w:val="10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it works</w:t>
      </w:r>
      <w:r>
        <w:rPr>
          <w:rFonts w:hint="default" w:ascii="Arial" w:hAnsi="Arial" w:cs="Arial"/>
        </w:rPr>
        <w:t>:</w:t>
      </w:r>
    </w:p>
    <w:p w14:paraId="3A952EF2">
      <w:pPr>
        <w:numPr>
          <w:ilvl w:val="1"/>
          <w:numId w:val="1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At each training step, randomly drop a percentage of neurons (e.g., 20–50%).</w:t>
      </w:r>
    </w:p>
    <w:p w14:paraId="0836C9DE">
      <w:pPr>
        <w:numPr>
          <w:ilvl w:val="1"/>
          <w:numId w:val="1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At test time, all neurons are active, but with scaled-down weights.</w:t>
      </w:r>
    </w:p>
    <w:p w14:paraId="38EAF5DB">
      <w:pPr>
        <w:numPr>
          <w:ilvl w:val="0"/>
          <w:numId w:val="10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Effect</w:t>
      </w:r>
      <w:r>
        <w:rPr>
          <w:rFonts w:hint="default" w:ascii="Arial" w:hAnsi="Arial" w:cs="Arial"/>
        </w:rPr>
        <w:t>: Acts like training many smaller networks and averaging them → reduces overfitting.</w:t>
      </w:r>
    </w:p>
    <w:p w14:paraId="28E6B2D8">
      <w:pPr>
        <w:rPr>
          <w:rFonts w:hint="default" w:ascii="Arial" w:hAnsi="Arial" w:cs="Arial"/>
        </w:rPr>
      </w:pPr>
    </w:p>
    <w:p w14:paraId="3567CB9B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5. Early Stopping</w:t>
      </w:r>
    </w:p>
    <w:p w14:paraId="69FAC98E">
      <w:pPr>
        <w:numPr>
          <w:ilvl w:val="0"/>
          <w:numId w:val="1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it helps</w:t>
      </w:r>
      <w:r>
        <w:rPr>
          <w:rFonts w:hint="default" w:ascii="Arial" w:hAnsi="Arial" w:cs="Arial"/>
        </w:rPr>
        <w:t>: Training too long makes the model start memorizing noise.</w:t>
      </w:r>
    </w:p>
    <w:p w14:paraId="55133B07">
      <w:pPr>
        <w:numPr>
          <w:ilvl w:val="0"/>
          <w:numId w:val="1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it works</w:t>
      </w:r>
      <w:r>
        <w:rPr>
          <w:rFonts w:hint="default" w:ascii="Arial" w:hAnsi="Arial" w:cs="Arial"/>
        </w:rPr>
        <w:t>:</w:t>
      </w:r>
    </w:p>
    <w:p w14:paraId="5DCC71B4">
      <w:pPr>
        <w:numPr>
          <w:ilvl w:val="1"/>
          <w:numId w:val="1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Track validation loss/accuracy during training.</w:t>
      </w:r>
    </w:p>
    <w:p w14:paraId="0732F164">
      <w:pPr>
        <w:numPr>
          <w:ilvl w:val="1"/>
          <w:numId w:val="1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Stop when validation performance stops improving, even if training accuracy is still going up.</w:t>
      </w:r>
    </w:p>
    <w:p w14:paraId="48634B7D">
      <w:pPr>
        <w:numPr>
          <w:ilvl w:val="0"/>
          <w:numId w:val="1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Practical tip</w:t>
      </w:r>
      <w:r>
        <w:rPr>
          <w:rFonts w:hint="default" w:ascii="Arial" w:hAnsi="Arial" w:cs="Arial"/>
        </w:rPr>
        <w:t>: Use a “patience” setting (e.g., wait 5 epochs after last improvement before stopping).</w:t>
      </w:r>
    </w:p>
    <w:p w14:paraId="2453E329">
      <w:pPr>
        <w:rPr>
          <w:rFonts w:hint="default" w:ascii="Arial" w:hAnsi="Arial" w:cs="Arial"/>
        </w:rPr>
      </w:pPr>
    </w:p>
    <w:p w14:paraId="413E7330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6. Cross-Validation</w:t>
      </w:r>
    </w:p>
    <w:p w14:paraId="13D5C35E">
      <w:pPr>
        <w:numPr>
          <w:ilvl w:val="0"/>
          <w:numId w:val="1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it helps</w:t>
      </w:r>
      <w:r>
        <w:rPr>
          <w:rFonts w:hint="default" w:ascii="Arial" w:hAnsi="Arial" w:cs="Arial"/>
        </w:rPr>
        <w:t>: Ensures the model generalizes across different splits of the data. Prevents accidentally fitting quirks of a single training/validation split.</w:t>
      </w:r>
    </w:p>
    <w:p w14:paraId="0AB4B934">
      <w:pPr>
        <w:numPr>
          <w:ilvl w:val="0"/>
          <w:numId w:val="1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it works</w:t>
      </w:r>
      <w:r>
        <w:rPr>
          <w:rFonts w:hint="default" w:ascii="Arial" w:hAnsi="Arial" w:cs="Arial"/>
        </w:rPr>
        <w:t>:</w:t>
      </w:r>
    </w:p>
    <w:p w14:paraId="5231C161">
      <w:pPr>
        <w:numPr>
          <w:ilvl w:val="1"/>
          <w:numId w:val="1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k-fold cross-validation</w:t>
      </w:r>
      <w:r>
        <w:rPr>
          <w:rFonts w:hint="default" w:ascii="Arial" w:hAnsi="Arial" w:cs="Arial"/>
        </w:rPr>
        <w:t>: Split data into kkk folds, train on k−1k-1k−1, validate on 1, and repeat.</w:t>
      </w:r>
    </w:p>
    <w:p w14:paraId="59D476A3">
      <w:pPr>
        <w:numPr>
          <w:ilvl w:val="1"/>
          <w:numId w:val="1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Average results to get a stable estimate of generalization.</w:t>
      </w:r>
    </w:p>
    <w:p w14:paraId="46D8213C">
      <w:pPr>
        <w:rPr>
          <w:rFonts w:hint="default" w:ascii="Arial" w:hAnsi="Arial" w:cs="Arial"/>
        </w:rPr>
      </w:pPr>
    </w:p>
    <w:p w14:paraId="6C7FC25A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7. Reduce Input Noise / Irrelevant Features</w:t>
      </w:r>
    </w:p>
    <w:p w14:paraId="7C4FE270">
      <w:pPr>
        <w:numPr>
          <w:ilvl w:val="0"/>
          <w:numId w:val="1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it helps</w:t>
      </w:r>
      <w:r>
        <w:rPr>
          <w:rFonts w:hint="default" w:ascii="Arial" w:hAnsi="Arial" w:cs="Arial"/>
        </w:rPr>
        <w:t>: Noisy or irrelevant features can trick the model into finding fake patterns.</w:t>
      </w:r>
    </w:p>
    <w:p w14:paraId="1FAEEAAF">
      <w:pPr>
        <w:numPr>
          <w:ilvl w:val="0"/>
          <w:numId w:val="1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to do it</w:t>
      </w:r>
      <w:r>
        <w:rPr>
          <w:rFonts w:hint="default" w:ascii="Arial" w:hAnsi="Arial" w:cs="Arial"/>
        </w:rPr>
        <w:t>:</w:t>
      </w:r>
    </w:p>
    <w:p w14:paraId="146E0921">
      <w:pPr>
        <w:numPr>
          <w:ilvl w:val="1"/>
          <w:numId w:val="13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Feature selection (remove useless inputs).</w:t>
      </w:r>
    </w:p>
    <w:p w14:paraId="5C60EA63">
      <w:pPr>
        <w:numPr>
          <w:ilvl w:val="1"/>
          <w:numId w:val="13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Dimensionality reduction (PCA, autoencoders).</w:t>
      </w:r>
    </w:p>
    <w:p w14:paraId="0D0CC909">
      <w:pPr>
        <w:numPr>
          <w:ilvl w:val="1"/>
          <w:numId w:val="13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Clean data (remove mislabeled or corrupted samples).</w:t>
      </w:r>
    </w:p>
    <w:p w14:paraId="3E89156B">
      <w:pPr>
        <w:numPr>
          <w:ilvl w:val="0"/>
          <w:numId w:val="1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Example</w:t>
      </w:r>
      <w:r>
        <w:rPr>
          <w:rFonts w:hint="default" w:ascii="Arial" w:hAnsi="Arial" w:cs="Arial"/>
        </w:rPr>
        <w:t>: In medical data, patient ID numbers shouldn’t be used as features — they carry no predictive meaning but might cause overfitting.</w:t>
      </w:r>
    </w:p>
    <w:p w14:paraId="2C0777B9">
      <w:pPr>
        <w:rPr>
          <w:rFonts w:hint="default" w:ascii="Arial" w:hAnsi="Arial" w:cs="Arial"/>
        </w:rPr>
      </w:pPr>
    </w:p>
    <w:p w14:paraId="3588C37B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8. Ensemble Methods</w:t>
      </w:r>
    </w:p>
    <w:p w14:paraId="5AC02644">
      <w:pPr>
        <w:numPr>
          <w:ilvl w:val="0"/>
          <w:numId w:val="1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it helps</w:t>
      </w:r>
      <w:r>
        <w:rPr>
          <w:rFonts w:hint="default" w:ascii="Arial" w:hAnsi="Arial" w:cs="Arial"/>
        </w:rPr>
        <w:t>: Combines multiple models to average out individual overfitting behaviors.</w:t>
      </w:r>
    </w:p>
    <w:p w14:paraId="1888DDB7">
      <w:pPr>
        <w:numPr>
          <w:ilvl w:val="0"/>
          <w:numId w:val="1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Types</w:t>
      </w:r>
      <w:r>
        <w:rPr>
          <w:rFonts w:hint="default" w:ascii="Arial" w:hAnsi="Arial" w:cs="Arial"/>
        </w:rPr>
        <w:t>:</w:t>
      </w:r>
    </w:p>
    <w:p w14:paraId="55AE753E">
      <w:pPr>
        <w:numPr>
          <w:ilvl w:val="1"/>
          <w:numId w:val="1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Bagging (Bootstrap Aggregation)</w:t>
      </w:r>
      <w:r>
        <w:rPr>
          <w:rFonts w:hint="default" w:ascii="Arial" w:hAnsi="Arial" w:cs="Arial"/>
        </w:rPr>
        <w:t>: Train multiple models on random subsets (e.g., Random Forest).</w:t>
      </w:r>
    </w:p>
    <w:p w14:paraId="20D4BB78">
      <w:pPr>
        <w:numPr>
          <w:ilvl w:val="1"/>
          <w:numId w:val="1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Boosting</w:t>
      </w:r>
      <w:r>
        <w:rPr>
          <w:rFonts w:hint="default" w:ascii="Arial" w:hAnsi="Arial" w:cs="Arial"/>
        </w:rPr>
        <w:t>: Sequentially train weak learners that correct previous mistakes (e.g., XGBoost, AdaBoost).</w:t>
      </w:r>
    </w:p>
    <w:p w14:paraId="1C28AC4F">
      <w:pPr>
        <w:numPr>
          <w:ilvl w:val="1"/>
          <w:numId w:val="1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Stacking</w:t>
      </w:r>
      <w:r>
        <w:rPr>
          <w:rFonts w:hint="default" w:ascii="Arial" w:hAnsi="Arial" w:cs="Arial"/>
        </w:rPr>
        <w:t>: Train different models and combine their outputs with another model.</w:t>
      </w:r>
    </w:p>
    <w:p w14:paraId="5F6711A3">
      <w:pPr>
        <w:numPr>
          <w:ilvl w:val="0"/>
          <w:numId w:val="1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Effect</w:t>
      </w:r>
      <w:r>
        <w:rPr>
          <w:rFonts w:hint="default" w:ascii="Arial" w:hAnsi="Arial" w:cs="Arial"/>
        </w:rPr>
        <w:t>: Reduces variance, improves robustness.</w:t>
      </w:r>
    </w:p>
    <w:p w14:paraId="101C8A3C">
      <w:pPr>
        <w:rPr>
          <w:rFonts w:hint="default" w:ascii="Arial" w:hAnsi="Arial" w:cs="Arial"/>
        </w:rPr>
      </w:pPr>
    </w:p>
    <w:p w14:paraId="31EFE87A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9. Data Noise Injection (Regularization via Augmentation)</w:t>
      </w:r>
    </w:p>
    <w:p w14:paraId="5BB67180">
      <w:pPr>
        <w:numPr>
          <w:ilvl w:val="0"/>
          <w:numId w:val="15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it helps</w:t>
      </w:r>
      <w:r>
        <w:rPr>
          <w:rFonts w:hint="default" w:ascii="Arial" w:hAnsi="Arial" w:cs="Arial"/>
        </w:rPr>
        <w:t>: Adding controlled noise during training forces the model to generalize better.</w:t>
      </w:r>
    </w:p>
    <w:p w14:paraId="012D2BE6">
      <w:pPr>
        <w:numPr>
          <w:ilvl w:val="0"/>
          <w:numId w:val="15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Examples</w:t>
      </w:r>
      <w:r>
        <w:rPr>
          <w:rFonts w:hint="default" w:ascii="Arial" w:hAnsi="Arial" w:cs="Arial"/>
        </w:rPr>
        <w:t>:</w:t>
      </w:r>
    </w:p>
    <w:p w14:paraId="3CF9B55A">
      <w:pPr>
        <w:numPr>
          <w:ilvl w:val="1"/>
          <w:numId w:val="1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Add Gaussian noise to inputs.</w:t>
      </w:r>
    </w:p>
    <w:p w14:paraId="52AF0A46">
      <w:pPr>
        <w:numPr>
          <w:ilvl w:val="1"/>
          <w:numId w:val="1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Randomly mask out input values.</w:t>
      </w:r>
    </w:p>
    <w:p w14:paraId="2029F6CC">
      <w:pPr>
        <w:numPr>
          <w:ilvl w:val="1"/>
          <w:numId w:val="1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Jitter labels slightly (in some reinforcement learning settings).</w:t>
      </w:r>
    </w:p>
    <w:p w14:paraId="04EDC203">
      <w:pPr>
        <w:rPr>
          <w:rFonts w:hint="default" w:ascii="Arial" w:hAnsi="Arial" w:cs="Arial"/>
        </w:rPr>
      </w:pPr>
    </w:p>
    <w:p w14:paraId="30388EA9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10. Batch Normalization</w:t>
      </w:r>
    </w:p>
    <w:p w14:paraId="04C5AB43">
      <w:pPr>
        <w:numPr>
          <w:ilvl w:val="0"/>
          <w:numId w:val="16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it helps</w:t>
      </w:r>
      <w:r>
        <w:rPr>
          <w:rFonts w:hint="default" w:ascii="Arial" w:hAnsi="Arial" w:cs="Arial"/>
        </w:rPr>
        <w:t>: Normalizes activations in each layer → smoother optimization, less dependency on initial weights, more robust training.</w:t>
      </w:r>
    </w:p>
    <w:p w14:paraId="2E47CFDB">
      <w:pPr>
        <w:numPr>
          <w:ilvl w:val="0"/>
          <w:numId w:val="16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Indirect effect</w:t>
      </w:r>
      <w:r>
        <w:rPr>
          <w:rFonts w:hint="default" w:ascii="Arial" w:hAnsi="Arial" w:cs="Arial"/>
        </w:rPr>
        <w:t>: Also has a regularization-like effect that reduces overfitting.</w:t>
      </w:r>
    </w:p>
    <w:p w14:paraId="13FDC5F9">
      <w:pPr>
        <w:rPr>
          <w:rFonts w:hint="default" w:ascii="Arial" w:hAnsi="Arial" w:cs="Arial"/>
        </w:rPr>
      </w:pPr>
    </w:p>
    <w:p w14:paraId="09A0AAE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✅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b/>
          <w:bCs/>
        </w:rPr>
        <w:t>Summary</w:t>
      </w:r>
      <w:r>
        <w:rPr>
          <w:rFonts w:hint="default" w:ascii="Arial" w:hAnsi="Arial" w:cs="Arial"/>
        </w:rPr>
        <w:t>:</w:t>
      </w:r>
    </w:p>
    <w:p w14:paraId="73C8A09A">
      <w:pPr>
        <w:numPr>
          <w:ilvl w:val="0"/>
          <w:numId w:val="17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Data-focused methods</w:t>
      </w:r>
      <w:r>
        <w:rPr>
          <w:rFonts w:hint="default" w:ascii="Arial" w:hAnsi="Arial" w:cs="Arial"/>
        </w:rPr>
        <w:t>: More data, augmentation, cleaning, feature selection.</w:t>
      </w:r>
    </w:p>
    <w:p w14:paraId="72C6217D">
      <w:pPr>
        <w:numPr>
          <w:ilvl w:val="0"/>
          <w:numId w:val="17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Model-focused methods</w:t>
      </w:r>
      <w:r>
        <w:rPr>
          <w:rFonts w:hint="default" w:ascii="Arial" w:hAnsi="Arial" w:cs="Arial"/>
        </w:rPr>
        <w:t>: Simplify, dropout, regularization, early stopping, batch norm.</w:t>
      </w:r>
    </w:p>
    <w:p w14:paraId="35FFA7D4">
      <w:pPr>
        <w:numPr>
          <w:ilvl w:val="0"/>
          <w:numId w:val="17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Evaluation-focused methods</w:t>
      </w:r>
      <w:r>
        <w:rPr>
          <w:rFonts w:hint="default" w:ascii="Arial" w:hAnsi="Arial" w:cs="Arial"/>
        </w:rPr>
        <w:t>: Cross-validation, ensembling.</w:t>
      </w:r>
    </w:p>
    <w:p w14:paraId="099783B0">
      <w:pPr>
        <w:rPr>
          <w:rFonts w:hint="default" w:ascii="Arial" w:hAnsi="Arial" w:cs="Arial"/>
        </w:rPr>
      </w:pPr>
    </w:p>
    <w:p w14:paraId="56563BF0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Examples with codes </w:t>
      </w:r>
    </w:p>
    <w:p w14:paraId="1D54F200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🔹</w:t>
      </w:r>
      <w:r>
        <w:rPr>
          <w:rFonts w:hint="default" w:ascii="Arial" w:hAnsi="Arial" w:cs="Arial"/>
          <w:b/>
          <w:bCs/>
        </w:rPr>
        <w:t xml:space="preserve"> 1. Regularization (L1 &amp; L2)</w:t>
      </w:r>
    </w:p>
    <w:p w14:paraId="58A4E7C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2501900"/>
            <wp:effectExtent l="0" t="0" r="0" b="0"/>
            <wp:docPr id="92368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8562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57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2409825" cy="552450"/>
            <wp:effectExtent l="0" t="0" r="9525" b="0"/>
            <wp:docPr id="1035324211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24211" name="Picture 1" descr="A black and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BEBD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🔹</w:t>
      </w:r>
      <w:r>
        <w:rPr>
          <w:rFonts w:hint="default" w:ascii="Arial" w:hAnsi="Arial" w:cs="Arial"/>
          <w:b/>
          <w:bCs/>
        </w:rPr>
        <w:t xml:space="preserve"> 2. Dropout (Deep Learning)</w:t>
      </w:r>
    </w:p>
    <w:p w14:paraId="2415189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5943600" cy="2667000"/>
            <wp:effectExtent l="0" t="0" r="0" b="0"/>
            <wp:docPr id="22823284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32846" name="Picture 1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4C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👉</w:t>
      </w:r>
      <w:r>
        <w:rPr>
          <w:rFonts w:hint="default" w:ascii="Arial" w:hAnsi="Arial" w:cs="Arial"/>
        </w:rPr>
        <w:t xml:space="preserve"> Dropout forces the network to not rely on specific neurons → reduces overfitting.</w:t>
      </w:r>
    </w:p>
    <w:p w14:paraId="481C895D">
      <w:pPr>
        <w:rPr>
          <w:rFonts w:hint="default" w:ascii="Arial" w:hAnsi="Arial" w:cs="Arial"/>
        </w:rPr>
      </w:pPr>
    </w:p>
    <w:p w14:paraId="09CEA063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🔹</w:t>
      </w:r>
      <w:r>
        <w:rPr>
          <w:rFonts w:hint="default" w:ascii="Arial" w:hAnsi="Arial" w:cs="Arial"/>
          <w:b/>
          <w:bCs/>
        </w:rPr>
        <w:t xml:space="preserve"> 3. Early Stopping</w:t>
      </w:r>
    </w:p>
    <w:p w14:paraId="3CE84104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5943600" cy="2004060"/>
            <wp:effectExtent l="0" t="0" r="0" b="0"/>
            <wp:docPr id="18451953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9532" name="Picture 1" descr="A computer screen shot of a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B15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Training will stop if validation loss does not improve for 3 epochs.</w:t>
      </w:r>
    </w:p>
    <w:p w14:paraId="4472978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🔹</w:t>
      </w:r>
      <w:r>
        <w:rPr>
          <w:rFonts w:hint="default" w:ascii="Arial" w:hAnsi="Arial" w:cs="Arial"/>
          <w:b/>
          <w:bCs/>
        </w:rPr>
        <w:t xml:space="preserve"> 4. Data Augmentation (Images)</w:t>
      </w:r>
    </w:p>
    <w:p w14:paraId="017685F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5943600" cy="2606040"/>
            <wp:effectExtent l="0" t="0" r="0" b="3810"/>
            <wp:docPr id="761898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98680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7AE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👉</w:t>
      </w:r>
      <w:r>
        <w:rPr>
          <w:rFonts w:hint="default" w:ascii="Arial" w:hAnsi="Arial" w:cs="Arial"/>
        </w:rPr>
        <w:t xml:space="preserve"> This generates new “synthetic” training images to avoid memorization.</w:t>
      </w:r>
    </w:p>
    <w:p w14:paraId="4774F1E0">
      <w:pPr>
        <w:rPr>
          <w:rFonts w:hint="default" w:ascii="Arial" w:hAnsi="Arial" w:cs="Arial"/>
        </w:rPr>
      </w:pPr>
    </w:p>
    <w:p w14:paraId="6C6FEA0D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🔹</w:t>
      </w:r>
      <w:r>
        <w:rPr>
          <w:rFonts w:hint="default" w:ascii="Arial" w:hAnsi="Arial" w:cs="Arial"/>
          <w:b/>
          <w:bCs/>
        </w:rPr>
        <w:t xml:space="preserve"> 5. Cross-Validation</w:t>
      </w:r>
    </w:p>
    <w:p w14:paraId="78FACBA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458460" cy="2162175"/>
            <wp:effectExtent l="0" t="0" r="8890" b="9525"/>
            <wp:docPr id="7427228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22815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46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4886960" cy="457200"/>
            <wp:effectExtent l="0" t="0" r="0" b="0"/>
            <wp:docPr id="10453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1752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E69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👉</w:t>
      </w:r>
      <w:r>
        <w:rPr>
          <w:rFonts w:hint="default" w:ascii="Arial" w:hAnsi="Arial" w:cs="Arial"/>
        </w:rPr>
        <w:t xml:space="preserve"> Cross-validation ensures the model generalizes across different splits.</w:t>
      </w:r>
    </w:p>
    <w:p w14:paraId="78487E07">
      <w:pPr>
        <w:rPr>
          <w:rFonts w:hint="default" w:ascii="Arial" w:hAnsi="Arial" w:cs="Arial"/>
        </w:rPr>
      </w:pPr>
    </w:p>
    <w:p w14:paraId="1017DBD1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🔹</w:t>
      </w:r>
      <w:r>
        <w:rPr>
          <w:rFonts w:hint="default" w:ascii="Arial" w:hAnsi="Arial" w:cs="Arial"/>
          <w:b/>
          <w:bCs/>
        </w:rPr>
        <w:t xml:space="preserve"> 6. Ensemble (Bagging)</w:t>
      </w:r>
    </w:p>
    <w:p w14:paraId="431EA9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2439670"/>
            <wp:effectExtent l="0" t="0" r="0" b="0"/>
            <wp:docPr id="112530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0286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86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👉</w:t>
      </w:r>
      <w:r>
        <w:rPr>
          <w:rFonts w:hint="default" w:ascii="Arial" w:hAnsi="Arial" w:cs="Arial"/>
        </w:rPr>
        <w:t xml:space="preserve"> Bagging reduces variance by averaging multiple models trained on random subsets.</w:t>
      </w:r>
    </w:p>
    <w:p w14:paraId="575A2698">
      <w:pPr>
        <w:rPr>
          <w:rFonts w:hint="default" w:ascii="Arial" w:hAnsi="Arial" w:cs="Arial"/>
        </w:rPr>
      </w:pPr>
    </w:p>
    <w:p w14:paraId="38878C95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🔹</w:t>
      </w:r>
      <w:r>
        <w:rPr>
          <w:rFonts w:hint="default" w:ascii="Arial" w:hAnsi="Arial" w:cs="Arial"/>
          <w:b/>
          <w:bCs/>
        </w:rPr>
        <w:t xml:space="preserve"> 7. Noise Injection (Regularization trick)</w:t>
      </w:r>
    </w:p>
    <w:p w14:paraId="37AC611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5943600" cy="1882775"/>
            <wp:effectExtent l="0" t="0" r="0" b="3175"/>
            <wp:docPr id="19004300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0062" name="Picture 1" descr="A screen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2A5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👉</w:t>
      </w:r>
      <w:r>
        <w:rPr>
          <w:rFonts w:hint="default" w:ascii="Arial" w:hAnsi="Arial" w:cs="Arial"/>
        </w:rPr>
        <w:t xml:space="preserve"> Adding small noise to inputs makes the model more robust.</w:t>
      </w:r>
    </w:p>
    <w:p w14:paraId="13B4604B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5.2. Using 2 techniques change learning rate, augmentation to decrease overfitting of models</w:t>
      </w:r>
    </w:p>
    <w:p w14:paraId="24EF28E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Change learning rate:</w:t>
      </w:r>
    </w:p>
    <w:p w14:paraId="539C29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Learning rate = 0.00001</w:t>
      </w:r>
    </w:p>
    <w:p w14:paraId="106900F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4631690"/>
            <wp:effectExtent l="0" t="0" r="0" b="0"/>
            <wp:docPr id="8428616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6161" name="Picture 1" descr="A graph with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C8E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Với mô hình CNN thì từ epoch 20 loss của tập huấn luyện &gt; loss của tập xác thực -&gt; Mô hình bắt đầu bị overfitting</w:t>
      </w:r>
    </w:p>
    <w:p w14:paraId="2124E2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4815205"/>
            <wp:effectExtent l="0" t="0" r="0" b="4445"/>
            <wp:docPr id="1174288078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88078" name="Picture 1" descr="A graph with blue and orange lin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58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Với mô hình LSTM thì từ epoch khoảng 62 độ chính xác của tập huyến luyện cao hơn độ chính xác tập xác thực -&gt; Mô hình bị overfitting</w:t>
      </w:r>
    </w:p>
    <w:p w14:paraId="06CB494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4556125"/>
            <wp:effectExtent l="0" t="0" r="0" b="0"/>
            <wp:docPr id="1156733804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3804" name="Picture 1" descr="A graph with blue and orange lin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B3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Loss của tập train &gt; Loss của tập val  -&gt; mô hình không bị overfitting</w:t>
      </w:r>
    </w:p>
    <w:p w14:paraId="6EA19440">
      <w:pPr>
        <w:rPr>
          <w:rFonts w:hint="default" w:ascii="Arial" w:hAnsi="Arial" w:cs="Arial"/>
        </w:rPr>
      </w:pPr>
    </w:p>
    <w:p w14:paraId="6250387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Thay learning rate = 0.0001</w:t>
      </w:r>
    </w:p>
    <w:p w14:paraId="14DAB4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4691380"/>
            <wp:effectExtent l="0" t="0" r="0" b="0"/>
            <wp:docPr id="51476415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64150" name="Picture 1" descr="A graph with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C21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4904740"/>
            <wp:effectExtent l="0" t="0" r="0" b="0"/>
            <wp:docPr id="1219842094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42094" name="Picture 1" descr="A graph with blue and orange lin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5ED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Mô hình CNN và LSTM đã không còn bị overfitting nữa</w:t>
      </w:r>
    </w:p>
    <w:p w14:paraId="6729FBCA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5.3. (5 pages) Presenting 10 techniques for representing text in vector/tensor </w:t>
      </w:r>
      <w:r>
        <w:rPr>
          <w:rFonts w:hint="default" w:ascii="Arial" w:hAnsi="Arial" w:cs="Arial"/>
        </w:rPr>
        <w:drawing>
          <wp:inline distT="0" distB="0" distL="0" distR="0">
            <wp:extent cx="3981450" cy="1885950"/>
            <wp:effectExtent l="0" t="0" r="0" b="0"/>
            <wp:docPr id="506574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7425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26B4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1. One-Hot Encoding (Word Counting)</w:t>
      </w:r>
    </w:p>
    <w:p w14:paraId="2B53A5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One-hot encoding is the most basic vector representation for text. Each unique word in the vocabulary is assigned an index, and a word is represented by a binary vector where only the index corresponding to that word is 1, and all other entries are 0.</w:t>
      </w:r>
    </w:p>
    <w:p w14:paraId="4300FEBC">
      <w:pPr>
        <w:numPr>
          <w:ilvl w:val="0"/>
          <w:numId w:val="18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Vocabulary: {cat, dog, mouse}</w:t>
      </w:r>
    </w:p>
    <w:p w14:paraId="183946F8">
      <w:pPr>
        <w:numPr>
          <w:ilvl w:val="0"/>
          <w:numId w:val="18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One-hot vector for “dog”: [0, 1, 0]</w:t>
      </w:r>
    </w:p>
    <w:p w14:paraId="6864554F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Advantages:</w:t>
      </w:r>
      <w:r>
        <w:rPr>
          <w:rFonts w:hint="default" w:ascii="Arial" w:hAnsi="Arial" w:cs="Arial"/>
        </w:rPr>
        <w:t xml:space="preserve"> Simple, deterministic.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Disadvantages:</w:t>
      </w:r>
      <w:r>
        <w:rPr>
          <w:rFonts w:hint="default" w:ascii="Arial" w:hAnsi="Arial" w:cs="Arial"/>
        </w:rPr>
        <w:t xml:space="preserve"> Very sparse vectors, no semantic similarity between words.</w:t>
      </w:r>
    </w:p>
    <w:p w14:paraId="499DC7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791835" cy="2933700"/>
            <wp:effectExtent l="0" t="0" r="0" b="0"/>
            <wp:docPr id="4954836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3669" name="Picture 1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28D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4686935" cy="847725"/>
            <wp:effectExtent l="0" t="0" r="0" b="9525"/>
            <wp:docPr id="43105027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50273" name="Picture 1" descr="A close up of a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A0E5">
      <w:pPr>
        <w:rPr>
          <w:rFonts w:hint="default" w:ascii="Arial" w:hAnsi="Arial" w:cs="Arial"/>
        </w:rPr>
      </w:pPr>
    </w:p>
    <w:p w14:paraId="140E724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2. Bag-of-Words (BoW)</w:t>
      </w:r>
    </w:p>
    <w:p w14:paraId="09437FE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Bag-of-Words model represents a document as a vector of word counts, disregarding word order but capturing frequency information.</w:t>
      </w:r>
    </w:p>
    <w:p w14:paraId="7D8DFC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 with vocabulary {cat, dog, mouse}:</w:t>
      </w:r>
    </w:p>
    <w:p w14:paraId="4B2586E5">
      <w:pPr>
        <w:numPr>
          <w:ilvl w:val="0"/>
          <w:numId w:val="19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Document: “dog dog cat”</w:t>
      </w:r>
    </w:p>
    <w:p w14:paraId="79B4EDDB">
      <w:pPr>
        <w:numPr>
          <w:ilvl w:val="0"/>
          <w:numId w:val="19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Vector: [1, 2, 0]</w:t>
      </w:r>
    </w:p>
    <w:p w14:paraId="2D15F5A1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Advantages:</w:t>
      </w:r>
      <w:r>
        <w:rPr>
          <w:rFonts w:hint="default" w:ascii="Arial" w:hAnsi="Arial" w:cs="Arial"/>
        </w:rPr>
        <w:t xml:space="preserve"> Easy to compute, works well for simple tasks.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Disadvantages:</w:t>
      </w:r>
      <w:r>
        <w:rPr>
          <w:rFonts w:hint="default" w:ascii="Arial" w:hAnsi="Arial" w:cs="Arial"/>
        </w:rPr>
        <w:t xml:space="preserve"> Ignores word order, results in high-dimensional sparse vectors.</w:t>
      </w:r>
    </w:p>
    <w:p w14:paraId="63A7F3E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1992630"/>
            <wp:effectExtent l="0" t="0" r="0" b="7620"/>
            <wp:docPr id="198528668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86688" name="Picture 1" descr="A computer code with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11C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1090930"/>
            <wp:effectExtent l="0" t="0" r="0" b="0"/>
            <wp:docPr id="119648816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8163" name="Picture 1" descr="A white background with black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D9C3">
      <w:pPr>
        <w:rPr>
          <w:rFonts w:hint="default" w:ascii="Arial" w:hAnsi="Arial" w:cs="Arial"/>
        </w:rPr>
      </w:pPr>
    </w:p>
    <w:p w14:paraId="56BAD120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3. Term Frequency – Inverse Document Frequency (TF-IDF)</w:t>
      </w:r>
    </w:p>
    <w:p w14:paraId="57F596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TF-IDF improves upon BoW by weighting words according to their importance in a document relative to the entire corpus.</w:t>
      </w:r>
    </w:p>
    <w:p w14:paraId="18586EC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1901190"/>
            <wp:effectExtent l="0" t="0" r="0" b="3810"/>
            <wp:docPr id="46490098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00986" name="Picture 1" descr="A black background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</w:rPr>
        <w:t>Advantages:</w:t>
      </w:r>
      <w:r>
        <w:rPr>
          <w:rFonts w:hint="default" w:ascii="Arial" w:hAnsi="Arial" w:cs="Arial"/>
        </w:rPr>
        <w:t xml:space="preserve"> Reduces the weight of common words (e.g., “the”, “and”).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Disadvantages:</w:t>
      </w:r>
      <w:r>
        <w:rPr>
          <w:rFonts w:hint="default" w:ascii="Arial" w:hAnsi="Arial" w:cs="Arial"/>
        </w:rPr>
        <w:t xml:space="preserve"> Still ignores semantics and word order.</w:t>
      </w:r>
    </w:p>
    <w:p w14:paraId="34233F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1899920"/>
            <wp:effectExtent l="0" t="0" r="0" b="5080"/>
            <wp:docPr id="157314207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42078" name="Picture 1" descr="A computer code with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D3D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2108835"/>
            <wp:effectExtent l="0" t="0" r="0" b="5715"/>
            <wp:docPr id="660838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3864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6179">
      <w:pPr>
        <w:rPr>
          <w:rFonts w:hint="default" w:ascii="Arial" w:hAnsi="Arial" w:cs="Arial"/>
        </w:rPr>
      </w:pPr>
    </w:p>
    <w:p w14:paraId="3E0E13A2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4. Word2Vec (Mikolov et al., 2013)</w:t>
      </w:r>
    </w:p>
    <w:p w14:paraId="3D13FBE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Word2Vec uses a shallow neural network to learn word embeddings such that words with similar meanings are close in vector space. Two main training architectures exist: </w:t>
      </w:r>
      <w:r>
        <w:rPr>
          <w:rFonts w:hint="default" w:ascii="Arial" w:hAnsi="Arial" w:cs="Arial"/>
          <w:b/>
          <w:bCs/>
        </w:rPr>
        <w:t>Skip-gram</w:t>
      </w:r>
      <w:r>
        <w:rPr>
          <w:rFonts w:hint="default" w:ascii="Arial" w:hAnsi="Arial" w:cs="Arial"/>
        </w:rPr>
        <w:t xml:space="preserve"> and </w:t>
      </w:r>
      <w:r>
        <w:rPr>
          <w:rFonts w:hint="default" w:ascii="Arial" w:hAnsi="Arial" w:cs="Arial"/>
          <w:b/>
          <w:bCs/>
        </w:rPr>
        <w:t>Continuous Bag-of-Words (CBOW)</w:t>
      </w:r>
      <w:r>
        <w:rPr>
          <w:rFonts w:hint="default" w:ascii="Arial" w:hAnsi="Arial" w:cs="Arial"/>
        </w:rPr>
        <w:t>.</w:t>
      </w:r>
    </w:p>
    <w:p w14:paraId="42B49747">
      <w:pPr>
        <w:numPr>
          <w:ilvl w:val="0"/>
          <w:numId w:val="2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Skip-gram predicts context words from a target word.</w:t>
      </w:r>
    </w:p>
    <w:p w14:paraId="251C5304">
      <w:pPr>
        <w:numPr>
          <w:ilvl w:val="0"/>
          <w:numId w:val="2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CBOW predicts a target word from surrounding context words.</w:t>
      </w:r>
    </w:p>
    <w:p w14:paraId="4AA97A39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Example:</w:t>
      </w:r>
      <w:r>
        <w:rPr>
          <w:rFonts w:hint="default" w:ascii="Arial" w:hAnsi="Arial" w:cs="Arial"/>
        </w:rPr>
        <w:t xml:space="preserve"> “king – man + woman ≈ queen”</w:t>
      </w:r>
    </w:p>
    <w:p w14:paraId="62C2B845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Advantages:</w:t>
      </w:r>
      <w:r>
        <w:rPr>
          <w:rFonts w:hint="default" w:ascii="Arial" w:hAnsi="Arial" w:cs="Arial"/>
        </w:rPr>
        <w:t xml:space="preserve"> Captures semantic and syntactic relationships.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Disadvantages:</w:t>
      </w:r>
      <w:r>
        <w:rPr>
          <w:rFonts w:hint="default" w:ascii="Arial" w:hAnsi="Arial" w:cs="Arial"/>
        </w:rPr>
        <w:t xml:space="preserve"> Static embeddings; same vector for a word in all contexts.</w:t>
      </w:r>
    </w:p>
    <w:p w14:paraId="57C4A29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1543050"/>
            <wp:effectExtent l="0" t="0" r="0" b="0"/>
            <wp:docPr id="684375424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75424" name="Picture 1" descr="A computer code with colorful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63B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748030"/>
            <wp:effectExtent l="0" t="0" r="0" b="0"/>
            <wp:docPr id="1275275779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5779" name="Picture 1" descr="A close-up of numb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078E">
      <w:pPr>
        <w:rPr>
          <w:rFonts w:hint="default" w:ascii="Arial" w:hAnsi="Arial" w:cs="Arial"/>
        </w:rPr>
      </w:pPr>
    </w:p>
    <w:p w14:paraId="7842C047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5. GloVe (Global Vectors for Word Representation)</w:t>
      </w:r>
    </w:p>
    <w:p w14:paraId="33D761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GloVe combines the advantages of matrix factorization and predictive models. It uses word co-occurrence statistics from a large corpus to learn dense embeddings.</w:t>
      </w:r>
    </w:p>
    <w:p w14:paraId="68B104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Objective function (simplified):</w:t>
      </w:r>
    </w:p>
    <w:p w14:paraId="0BCEF20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1298575"/>
            <wp:effectExtent l="0" t="0" r="0" b="0"/>
            <wp:docPr id="18070412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41233" name="Picture 1" descr="A black background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3452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Advantages:</w:t>
      </w:r>
      <w:r>
        <w:rPr>
          <w:rFonts w:hint="default" w:ascii="Arial" w:hAnsi="Arial" w:cs="Arial"/>
        </w:rPr>
        <w:t xml:space="preserve"> Incorporates global corpus statistics.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Disadvantages:</w:t>
      </w:r>
      <w:r>
        <w:rPr>
          <w:rFonts w:hint="default" w:ascii="Arial" w:hAnsi="Arial" w:cs="Arial"/>
        </w:rPr>
        <w:t xml:space="preserve"> Still produces static embeddings.</w:t>
      </w:r>
    </w:p>
    <w:p w14:paraId="15DC91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191760" cy="1885950"/>
            <wp:effectExtent l="0" t="0" r="8890" b="0"/>
            <wp:docPr id="183676667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66673" name="Picture 1" descr="A computer screen shot of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2F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744855"/>
            <wp:effectExtent l="0" t="0" r="0" b="0"/>
            <wp:docPr id="2138888465" name="Picture 1" descr="A numb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88465" name="Picture 1" descr="A number with black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38F3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6. FastText</w:t>
      </w:r>
    </w:p>
    <w:p w14:paraId="299BAD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FastText (Facebook AI) improves Word2Vec by considering subword information (character n-grams). This allows it to handle rare and out-of-vocabulary words.</w:t>
      </w:r>
    </w:p>
    <w:p w14:paraId="545BDEA4">
      <w:pPr>
        <w:numPr>
          <w:ilvl w:val="0"/>
          <w:numId w:val="2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 “playing” → subwords: “play”, “lay”, “ing”</w:t>
      </w:r>
    </w:p>
    <w:p w14:paraId="63791CEE">
      <w:pPr>
        <w:numPr>
          <w:ilvl w:val="0"/>
          <w:numId w:val="2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final embedding is the sum of embeddings of its subwords.</w:t>
      </w:r>
    </w:p>
    <w:p w14:paraId="3857D11F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Advantages:</w:t>
      </w:r>
      <w:r>
        <w:rPr>
          <w:rFonts w:hint="default" w:ascii="Arial" w:hAnsi="Arial" w:cs="Arial"/>
        </w:rPr>
        <w:t xml:space="preserve"> Handles morphology, useful for morphologically rich languages.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Disadvantages:</w:t>
      </w:r>
      <w:r>
        <w:rPr>
          <w:rFonts w:hint="default" w:ascii="Arial" w:hAnsi="Arial" w:cs="Arial"/>
        </w:rPr>
        <w:t xml:space="preserve"> Still context-independent.</w:t>
      </w:r>
    </w:p>
    <w:p w14:paraId="7405968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1391285"/>
            <wp:effectExtent l="0" t="0" r="0" b="0"/>
            <wp:docPr id="159436044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60444" name="Picture 1" descr="A computer code with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158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1095375"/>
            <wp:effectExtent l="0" t="0" r="0" b="9525"/>
            <wp:docPr id="1758099975" name="Picture 1" descr="A number of ca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99975" name="Picture 1" descr="A number of cats and numb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5301">
      <w:pPr>
        <w:rPr>
          <w:rFonts w:hint="default" w:ascii="Arial" w:hAnsi="Arial" w:cs="Arial"/>
        </w:rPr>
      </w:pPr>
    </w:p>
    <w:p w14:paraId="06C2FE72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7. ELMo (Embeddings from Language Models)</w:t>
      </w:r>
    </w:p>
    <w:p w14:paraId="01A80D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ELMo (Peters et al., 2018) generates </w:t>
      </w:r>
      <w:r>
        <w:rPr>
          <w:rFonts w:hint="default" w:ascii="Arial" w:hAnsi="Arial" w:cs="Arial"/>
          <w:b/>
          <w:bCs/>
        </w:rPr>
        <w:t>contextual word embeddings</w:t>
      </w:r>
      <w:r>
        <w:rPr>
          <w:rFonts w:hint="default" w:ascii="Arial" w:hAnsi="Arial" w:cs="Arial"/>
        </w:rPr>
        <w:t xml:space="preserve"> using deep bidirectional LSTMs trained on a language modeling objective. Each word’s representation depends on the entire sentence.</w:t>
      </w:r>
    </w:p>
    <w:p w14:paraId="272AB42F">
      <w:pPr>
        <w:numPr>
          <w:ilvl w:val="0"/>
          <w:numId w:val="2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 “bank” in “river bank” vs. “bank loan” → different vectors.</w:t>
      </w:r>
    </w:p>
    <w:p w14:paraId="2C4F3150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Advantages:</w:t>
      </w:r>
      <w:r>
        <w:rPr>
          <w:rFonts w:hint="default" w:ascii="Arial" w:hAnsi="Arial" w:cs="Arial"/>
        </w:rPr>
        <w:t xml:space="preserve"> Context-aware, captures polysemy.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Disadvantages:</w:t>
      </w:r>
      <w:r>
        <w:rPr>
          <w:rFonts w:hint="default" w:ascii="Arial" w:hAnsi="Arial" w:cs="Arial"/>
        </w:rPr>
        <w:t xml:space="preserve"> Computationally heavy, replaced by transformers in practice.</w:t>
      </w:r>
    </w:p>
    <w:p w14:paraId="096D421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1678940"/>
            <wp:effectExtent l="0" t="0" r="0" b="0"/>
            <wp:docPr id="161091715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17150" name="Picture 1" descr="A computer code with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9EEA">
      <w:pPr>
        <w:rPr>
          <w:rFonts w:hint="default" w:ascii="Arial" w:hAnsi="Arial" w:cs="Arial"/>
        </w:rPr>
      </w:pPr>
    </w:p>
    <w:p w14:paraId="72947F30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8. BERT (Bidirectional Encoder Representations from Transformers)</w:t>
      </w:r>
    </w:p>
    <w:p w14:paraId="45E046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BERT (Devlin et al., 2019) uses a transformer encoder to generate deep contextual embeddings. It is pretrained using </w:t>
      </w:r>
      <w:r>
        <w:rPr>
          <w:rFonts w:hint="default" w:ascii="Arial" w:hAnsi="Arial" w:cs="Arial"/>
          <w:b/>
          <w:bCs/>
        </w:rPr>
        <w:t>Masked Language Modeling (MLM)</w:t>
      </w:r>
      <w:r>
        <w:rPr>
          <w:rFonts w:hint="default" w:ascii="Arial" w:hAnsi="Arial" w:cs="Arial"/>
        </w:rPr>
        <w:t xml:space="preserve"> and </w:t>
      </w:r>
      <w:r>
        <w:rPr>
          <w:rFonts w:hint="default" w:ascii="Arial" w:hAnsi="Arial" w:cs="Arial"/>
          <w:b/>
          <w:bCs/>
        </w:rPr>
        <w:t>Next Sentence Prediction (NSP)</w:t>
      </w:r>
      <w:r>
        <w:rPr>
          <w:rFonts w:hint="default" w:ascii="Arial" w:hAnsi="Arial" w:cs="Arial"/>
        </w:rPr>
        <w:t>.</w:t>
      </w:r>
    </w:p>
    <w:p w14:paraId="47FF81A3">
      <w:pPr>
        <w:numPr>
          <w:ilvl w:val="0"/>
          <w:numId w:val="23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Input: “The cat sat on the [MASK].”</w:t>
      </w:r>
    </w:p>
    <w:p w14:paraId="301D3211">
      <w:pPr>
        <w:numPr>
          <w:ilvl w:val="0"/>
          <w:numId w:val="23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Output: predicts “mat”.</w:t>
      </w:r>
    </w:p>
    <w:p w14:paraId="6B168692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Advantages:</w:t>
      </w:r>
      <w:r>
        <w:rPr>
          <w:rFonts w:hint="default" w:ascii="Arial" w:hAnsi="Arial" w:cs="Arial"/>
        </w:rPr>
        <w:t xml:space="preserve"> State-of-the-art performance across NLP tasks.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Disadvantages:</w:t>
      </w:r>
      <w:r>
        <w:rPr>
          <w:rFonts w:hint="default" w:ascii="Arial" w:hAnsi="Arial" w:cs="Arial"/>
        </w:rPr>
        <w:t xml:space="preserve"> Requires large-scale pretraining, resource intensive.</w:t>
      </w:r>
    </w:p>
    <w:p w14:paraId="688BDC4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2225675"/>
            <wp:effectExtent l="0" t="0" r="0" b="3175"/>
            <wp:docPr id="149953958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39585" name="Picture 1" descr="A screen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276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375920"/>
            <wp:effectExtent l="0" t="0" r="0" b="5080"/>
            <wp:docPr id="91564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41124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8B6B">
      <w:pPr>
        <w:rPr>
          <w:rFonts w:hint="default" w:ascii="Arial" w:hAnsi="Arial" w:cs="Arial"/>
        </w:rPr>
      </w:pPr>
    </w:p>
    <w:p w14:paraId="533275CA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9. Sentence Embeddings (Doc2Vec, Sentence-BERT)</w:t>
      </w:r>
    </w:p>
    <w:p w14:paraId="51DDB22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While word embeddings capture word-level meaning, document and sentence embeddings map entire sequences into a single vector.</w:t>
      </w:r>
    </w:p>
    <w:p w14:paraId="41077D78">
      <w:pPr>
        <w:numPr>
          <w:ilvl w:val="0"/>
          <w:numId w:val="2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Doc2Vec</w:t>
      </w:r>
      <w:r>
        <w:rPr>
          <w:rFonts w:hint="default" w:ascii="Arial" w:hAnsi="Arial" w:cs="Arial"/>
        </w:rPr>
        <w:t xml:space="preserve"> (Le &amp; Mikolov, 2014): Adds a paragraph vector to Word2Vec framework.</w:t>
      </w:r>
    </w:p>
    <w:p w14:paraId="57654A7F">
      <w:pPr>
        <w:numPr>
          <w:ilvl w:val="0"/>
          <w:numId w:val="24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Sentence-BERT</w:t>
      </w:r>
      <w:r>
        <w:rPr>
          <w:rFonts w:hint="default" w:ascii="Arial" w:hAnsi="Arial" w:cs="Arial"/>
        </w:rPr>
        <w:t>: Fine-tunes BERT using a Siamese architecture to produce semantically meaningful sentence embeddings.</w:t>
      </w:r>
    </w:p>
    <w:p w14:paraId="63E7C52C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Advantages:</w:t>
      </w:r>
      <w:r>
        <w:rPr>
          <w:rFonts w:hint="default" w:ascii="Arial" w:hAnsi="Arial" w:cs="Arial"/>
        </w:rPr>
        <w:t xml:space="preserve"> Useful for semantic similarity and retrieval tasks.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Disadvantages:</w:t>
      </w:r>
      <w:r>
        <w:rPr>
          <w:rFonts w:hint="default" w:ascii="Arial" w:hAnsi="Arial" w:cs="Arial"/>
        </w:rPr>
        <w:t xml:space="preserve"> Training and fine-tuning can be resource-heavy.</w:t>
      </w:r>
    </w:p>
    <w:p w14:paraId="225BBB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1475105"/>
            <wp:effectExtent l="0" t="0" r="0" b="0"/>
            <wp:docPr id="1815740873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40873" name="Picture 1" descr="A close-up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1D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4438650" cy="371475"/>
            <wp:effectExtent l="0" t="0" r="0" b="9525"/>
            <wp:docPr id="214197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73833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9C69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10. Transformer-based Large Language Models (GPT, T5, etc.)</w:t>
      </w:r>
    </w:p>
    <w:p w14:paraId="4EA262B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Modern LLMs such as GPT and T5 provide contextualized embeddings at the token, sentence, and document levels. The hidden states of transformer layers serve as rich representations for downstream tasks.</w:t>
      </w:r>
    </w:p>
    <w:p w14:paraId="46B259B4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Advantages:</w:t>
      </w:r>
      <w:r>
        <w:rPr>
          <w:rFonts w:hint="default" w:ascii="Arial" w:hAnsi="Arial" w:cs="Arial"/>
        </w:rPr>
        <w:t xml:space="preserve"> Extremely powerful, transfer learning across tasks.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Disadvantages:</w:t>
      </w:r>
      <w:r>
        <w:rPr>
          <w:rFonts w:hint="default" w:ascii="Arial" w:hAnsi="Arial" w:cs="Arial"/>
        </w:rPr>
        <w:t xml:space="preserve"> Very large models, require significant compute and storage.</w:t>
      </w:r>
    </w:p>
    <w:p w14:paraId="5B45DC4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1798955"/>
            <wp:effectExtent l="0" t="0" r="0" b="0"/>
            <wp:docPr id="17544309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30970" name="Picture 1" descr="A screen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29F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363210" cy="419100"/>
            <wp:effectExtent l="0" t="0" r="8890" b="0"/>
            <wp:docPr id="96145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54640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4E21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Conclusion</w:t>
      </w:r>
    </w:p>
    <w:p w14:paraId="14524D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Text representation has evolved from simple sparse encodings (One-hot, BoW, TF-IDF) to dense neural embeddings (Word2Vec, GloVe, FastText) and finally to </w:t>
      </w:r>
      <w:r>
        <w:rPr>
          <w:rFonts w:hint="default" w:ascii="Arial" w:hAnsi="Arial" w:cs="Arial"/>
          <w:b/>
          <w:bCs/>
        </w:rPr>
        <w:t>contextual embeddings</w:t>
      </w:r>
      <w:r>
        <w:rPr>
          <w:rFonts w:hint="default" w:ascii="Arial" w:hAnsi="Arial" w:cs="Arial"/>
        </w:rPr>
        <w:t xml:space="preserve"> from deep language models (ELMo, BERT, GPT). Each method offers a trade-off between simplicity, interpretability, and semantic richness. The choice of representation depends on the task, resources, and desired accuracy.</w:t>
      </w:r>
    </w:p>
    <w:p w14:paraId="77613B25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5.4</w:t>
      </w:r>
    </w:p>
    <w:p w14:paraId="5118B57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4224020"/>
            <wp:effectExtent l="0" t="0" r="0" b="5080"/>
            <wp:docPr id="11658734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73401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2BA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2677160"/>
            <wp:effectExtent l="0" t="0" r="0" b="8890"/>
            <wp:docPr id="1735311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1147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58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2430145"/>
            <wp:effectExtent l="0" t="0" r="0" b="8255"/>
            <wp:docPr id="3109091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09196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EF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2888615"/>
            <wp:effectExtent l="0" t="0" r="0" b="6985"/>
            <wp:docPr id="10883668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66848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284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4502150"/>
            <wp:effectExtent l="0" t="0" r="0" b="0"/>
            <wp:docPr id="6364693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69319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073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3890010"/>
            <wp:effectExtent l="0" t="0" r="0" b="0"/>
            <wp:docPr id="16687381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38151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A8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4540250"/>
            <wp:effectExtent l="0" t="0" r="0" b="0"/>
            <wp:docPr id="2029348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48238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BC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3102610"/>
            <wp:effectExtent l="0" t="0" r="0" b="2540"/>
            <wp:docPr id="4659235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23577" name="Picture 1" descr="A screen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E7A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3620770"/>
            <wp:effectExtent l="0" t="0" r="0" b="0"/>
            <wp:docPr id="168947090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70904" name="Picture 1" descr="A computer screen shot of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811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4438650"/>
            <wp:effectExtent l="0" t="0" r="0" b="0"/>
            <wp:docPr id="1454639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3910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F17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3194050"/>
            <wp:effectExtent l="0" t="0" r="0" b="6350"/>
            <wp:docPr id="261813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1342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600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3775710"/>
            <wp:effectExtent l="0" t="0" r="0" b="0"/>
            <wp:docPr id="203531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102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42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4019550" cy="1476375"/>
            <wp:effectExtent l="0" t="0" r="0" b="9525"/>
            <wp:docPr id="427053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5324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682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3933825"/>
            <wp:effectExtent l="0" t="0" r="0" b="9525"/>
            <wp:docPr id="267625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2518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859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2419350"/>
            <wp:effectExtent l="0" t="0" r="0" b="0"/>
            <wp:docPr id="1611139942" name="Picture 1" descr="A graph on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9942" name="Picture 1" descr="A graph on a pap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02C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2340610"/>
            <wp:effectExtent l="0" t="0" r="0" b="2540"/>
            <wp:docPr id="1414061219" name="Picture 1" descr="A graph on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61219" name="Picture 1" descr="A graph on a pap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95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2412365"/>
            <wp:effectExtent l="0" t="0" r="0" b="6985"/>
            <wp:docPr id="1542814728" name="Picture 1" descr="A graph on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14728" name="Picture 1" descr="A graph on a pap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82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3045460"/>
            <wp:effectExtent l="0" t="0" r="0" b="2540"/>
            <wp:docPr id="15415843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4368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35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mô hình đều không bị overfitting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32E77"/>
    <w:multiLevelType w:val="multilevel"/>
    <w:tmpl w:val="02632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D278FD"/>
    <w:multiLevelType w:val="multilevel"/>
    <w:tmpl w:val="14D278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A6D7652"/>
    <w:multiLevelType w:val="multilevel"/>
    <w:tmpl w:val="1A6D76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DD2A7A"/>
    <w:multiLevelType w:val="multilevel"/>
    <w:tmpl w:val="1BDD2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E404143"/>
    <w:multiLevelType w:val="multilevel"/>
    <w:tmpl w:val="1E4041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EAB3BA4"/>
    <w:multiLevelType w:val="multilevel"/>
    <w:tmpl w:val="1EAB3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1032E6C"/>
    <w:multiLevelType w:val="multilevel"/>
    <w:tmpl w:val="21032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8BA2822"/>
    <w:multiLevelType w:val="multilevel"/>
    <w:tmpl w:val="28BA2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9526E7E"/>
    <w:multiLevelType w:val="multilevel"/>
    <w:tmpl w:val="29526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C7C39CE"/>
    <w:multiLevelType w:val="multilevel"/>
    <w:tmpl w:val="2C7C3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84B5064"/>
    <w:multiLevelType w:val="multilevel"/>
    <w:tmpl w:val="384B5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B8C2190"/>
    <w:multiLevelType w:val="multilevel"/>
    <w:tmpl w:val="3B8C21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E766632"/>
    <w:multiLevelType w:val="multilevel"/>
    <w:tmpl w:val="3E766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ECB4099"/>
    <w:multiLevelType w:val="multilevel"/>
    <w:tmpl w:val="3ECB40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32A7625"/>
    <w:multiLevelType w:val="multilevel"/>
    <w:tmpl w:val="432A76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6277B04"/>
    <w:multiLevelType w:val="multilevel"/>
    <w:tmpl w:val="46277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7BA75B0"/>
    <w:multiLevelType w:val="multilevel"/>
    <w:tmpl w:val="47BA7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3036E45"/>
    <w:multiLevelType w:val="multilevel"/>
    <w:tmpl w:val="53036E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DC520CB"/>
    <w:multiLevelType w:val="multilevel"/>
    <w:tmpl w:val="5DC520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F131444"/>
    <w:multiLevelType w:val="multilevel"/>
    <w:tmpl w:val="5F131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2BC0066"/>
    <w:multiLevelType w:val="multilevel"/>
    <w:tmpl w:val="62BC0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4E903AE"/>
    <w:multiLevelType w:val="multilevel"/>
    <w:tmpl w:val="64E90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8576128"/>
    <w:multiLevelType w:val="multilevel"/>
    <w:tmpl w:val="78576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DB968FF"/>
    <w:multiLevelType w:val="multilevel"/>
    <w:tmpl w:val="7DB96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5"/>
  </w:num>
  <w:num w:numId="2">
    <w:abstractNumId w:val="20"/>
  </w:num>
  <w:num w:numId="3">
    <w:abstractNumId w:val="19"/>
  </w:num>
  <w:num w:numId="4">
    <w:abstractNumId w:val="0"/>
  </w:num>
  <w:num w:numId="5">
    <w:abstractNumId w:val="1"/>
  </w:num>
  <w:num w:numId="6">
    <w:abstractNumId w:val="6"/>
  </w:num>
  <w:num w:numId="7">
    <w:abstractNumId w:val="7"/>
  </w:num>
  <w:num w:numId="8">
    <w:abstractNumId w:val="2"/>
  </w:num>
  <w:num w:numId="9">
    <w:abstractNumId w:val="13"/>
  </w:num>
  <w:num w:numId="10">
    <w:abstractNumId w:val="17"/>
  </w:num>
  <w:num w:numId="11">
    <w:abstractNumId w:val="10"/>
  </w:num>
  <w:num w:numId="12">
    <w:abstractNumId w:val="16"/>
  </w:num>
  <w:num w:numId="13">
    <w:abstractNumId w:val="14"/>
  </w:num>
  <w:num w:numId="14">
    <w:abstractNumId w:val="9"/>
  </w:num>
  <w:num w:numId="15">
    <w:abstractNumId w:val="23"/>
  </w:num>
  <w:num w:numId="16">
    <w:abstractNumId w:val="8"/>
  </w:num>
  <w:num w:numId="17">
    <w:abstractNumId w:val="11"/>
  </w:num>
  <w:num w:numId="18">
    <w:abstractNumId w:val="5"/>
  </w:num>
  <w:num w:numId="19">
    <w:abstractNumId w:val="18"/>
  </w:num>
  <w:num w:numId="20">
    <w:abstractNumId w:val="4"/>
  </w:num>
  <w:num w:numId="21">
    <w:abstractNumId w:val="3"/>
  </w:num>
  <w:num w:numId="22">
    <w:abstractNumId w:val="22"/>
  </w:num>
  <w:num w:numId="23">
    <w:abstractNumId w:val="1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9C9"/>
    <w:rsid w:val="002632E3"/>
    <w:rsid w:val="00465D59"/>
    <w:rsid w:val="004F4FB8"/>
    <w:rsid w:val="005B5E82"/>
    <w:rsid w:val="005E22BC"/>
    <w:rsid w:val="005F34EC"/>
    <w:rsid w:val="00645527"/>
    <w:rsid w:val="006F43FB"/>
    <w:rsid w:val="007979C9"/>
    <w:rsid w:val="007A3440"/>
    <w:rsid w:val="00855044"/>
    <w:rsid w:val="008713B2"/>
    <w:rsid w:val="008A06FF"/>
    <w:rsid w:val="00AD52C1"/>
    <w:rsid w:val="00B40552"/>
    <w:rsid w:val="00C47B68"/>
    <w:rsid w:val="00C521F2"/>
    <w:rsid w:val="00CA5AB6"/>
    <w:rsid w:val="00E8641D"/>
    <w:rsid w:val="00F00F17"/>
    <w:rsid w:val="00F27226"/>
    <w:rsid w:val="00F644A8"/>
    <w:rsid w:val="7061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1884</Words>
  <Characters>10740</Characters>
  <Lines>89</Lines>
  <Paragraphs>25</Paragraphs>
  <TotalTime>380</TotalTime>
  <ScaleCrop>false</ScaleCrop>
  <LinksUpToDate>false</LinksUpToDate>
  <CharactersWithSpaces>12599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2025-09-22T00:36:00Z</dcterms:created>
  <dc:creator>quang nguyễn</dc:creator>
  <cp:lastModifiedBy>nvqua</cp:lastModifiedBy>
  <dcterms:modified xsi:type="dcterms:W3CDTF">2025-09-22T15:40:48Z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DF7036B5B2E5404AAB91CC74C6E2C16F_12</vt:lpwstr>
  </property>
</Properties>
</file>