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6DBAC" w14:textId="0A5AD5A0" w:rsidR="003E443B" w:rsidRPr="003E443B" w:rsidRDefault="003E443B" w:rsidP="003E443B">
      <w:pPr>
        <w:jc w:val="center"/>
        <w:rPr>
          <w:sz w:val="40"/>
          <w:szCs w:val="40"/>
        </w:rPr>
      </w:pPr>
      <w:r w:rsidRPr="003E443B">
        <w:rPr>
          <w:sz w:val="40"/>
          <w:szCs w:val="40"/>
        </w:rPr>
        <w:t>CHAPTER SIX TEXTBOOK QUESTIONS</w:t>
      </w:r>
    </w:p>
    <w:p w14:paraId="59C21FD5" w14:textId="58C52DAF" w:rsidR="003E443B" w:rsidRDefault="003E443B" w:rsidP="003E443B">
      <w:pPr>
        <w:jc w:val="center"/>
        <w:rPr>
          <w:sz w:val="40"/>
          <w:szCs w:val="40"/>
        </w:rPr>
      </w:pPr>
      <w:r w:rsidRPr="003E443B">
        <w:rPr>
          <w:sz w:val="40"/>
          <w:szCs w:val="40"/>
        </w:rPr>
        <w:t>BEGIN A NEW JOB</w:t>
      </w:r>
    </w:p>
    <w:p w14:paraId="1F7666D5" w14:textId="1C53C9DB" w:rsidR="003E443B" w:rsidRDefault="003E443B" w:rsidP="003E443B">
      <w:pPr>
        <w:jc w:val="center"/>
        <w:rPr>
          <w:sz w:val="40"/>
          <w:szCs w:val="40"/>
        </w:rPr>
      </w:pPr>
    </w:p>
    <w:p w14:paraId="55738D2E" w14:textId="77777777" w:rsidR="003E443B" w:rsidRPr="003E443B" w:rsidRDefault="003E443B" w:rsidP="003E443B">
      <w:pPr>
        <w:jc w:val="center"/>
        <w:rPr>
          <w:sz w:val="40"/>
          <w:szCs w:val="40"/>
        </w:rPr>
      </w:pPr>
    </w:p>
    <w:p w14:paraId="675D37BC" w14:textId="13E6CB9A" w:rsidR="003E443B" w:rsidRDefault="003E443B">
      <w:r>
        <w:t>P 3/16 -</w:t>
      </w:r>
      <w:r>
        <w:tab/>
      </w:r>
      <w:r>
        <w:tab/>
        <w:t>What Would You Do</w:t>
      </w:r>
    </w:p>
    <w:p w14:paraId="181D7E1B" w14:textId="719069A7" w:rsidR="003E443B" w:rsidRDefault="003E443B">
      <w:r>
        <w:t>??</w:t>
      </w:r>
      <w:r w:rsidR="00207FE4">
        <w:t xml:space="preserve"> I would go to my supervisor either in person, write an email, or call my supervisor explaining my dilemma and how I wouldn’t let this happen again. If my supervisor says that I must be at work, then after hearing my problem I would go to my teacher and ask them to delay the retake of the test.</w:t>
      </w:r>
    </w:p>
    <w:p w14:paraId="75471EE9" w14:textId="4479B460" w:rsidR="003E443B" w:rsidRDefault="003E443B"/>
    <w:p w14:paraId="0C0997BA" w14:textId="4F9BE0DD" w:rsidR="003E443B" w:rsidRDefault="003E443B">
      <w:r>
        <w:t>P 4/16 -</w:t>
      </w:r>
      <w:r>
        <w:tab/>
      </w:r>
      <w:r>
        <w:tab/>
        <w:t>6-1 Assessment</w:t>
      </w:r>
    </w:p>
    <w:p w14:paraId="2A0E5ECB" w14:textId="5C1E2626" w:rsidR="003E443B" w:rsidRDefault="003E443B">
      <w:r>
        <w:t>1.</w:t>
      </w:r>
      <w:r w:rsidR="00207FE4">
        <w:t xml:space="preserve"> One way to relieve preemployment anxiety is to remind yourself that your employer thought you were the best employee for the job. Another way is to relax by helping yourself understand that your employer wants the best for you and wants you to succeed.</w:t>
      </w:r>
    </w:p>
    <w:p w14:paraId="1D6A00AA" w14:textId="65491125" w:rsidR="003E443B" w:rsidRDefault="003E443B">
      <w:r>
        <w:t>2.</w:t>
      </w:r>
      <w:r w:rsidR="00207FE4">
        <w:t xml:space="preserve"> Two reasons companies conduct formal employee orientations is to teach new employees about policies in the compan</w:t>
      </w:r>
      <w:r w:rsidR="004A78DF">
        <w:t>y</w:t>
      </w:r>
      <w:r w:rsidR="00207FE4">
        <w:t>. During these meetings employees are usually taught about the company’s procedures as well.</w:t>
      </w:r>
    </w:p>
    <w:p w14:paraId="76D7148E" w14:textId="343C899D" w:rsidR="003E443B" w:rsidRDefault="003E443B"/>
    <w:p w14:paraId="11780BF4" w14:textId="6D423E9B" w:rsidR="003E443B" w:rsidRDefault="003E443B">
      <w:r>
        <w:t>P 6/16 -</w:t>
      </w:r>
      <w:r>
        <w:tab/>
      </w:r>
      <w:r>
        <w:tab/>
        <w:t>What Would You Do</w:t>
      </w:r>
    </w:p>
    <w:p w14:paraId="2168B56C" w14:textId="5A57D044" w:rsidR="003E443B" w:rsidRDefault="003E443B">
      <w:r>
        <w:t>??</w:t>
      </w:r>
      <w:r w:rsidR="004A78DF">
        <w:t xml:space="preserve"> If I saw these things in the company, I would go to human resources to talk to an employee there about the company. I would continue working there for at least a week and if i am still feeling uneasy by how the company acts and works then I would quit explaining how I felt. </w:t>
      </w:r>
    </w:p>
    <w:p w14:paraId="547DFC3D" w14:textId="00428B81" w:rsidR="003E443B" w:rsidRDefault="003E443B"/>
    <w:p w14:paraId="13EE7117" w14:textId="484DAE08" w:rsidR="003E443B" w:rsidRDefault="003E443B">
      <w:r>
        <w:t>P 10/16 -</w:t>
      </w:r>
      <w:r>
        <w:tab/>
        <w:t>6-2 Assessment</w:t>
      </w:r>
    </w:p>
    <w:p w14:paraId="671A3495" w14:textId="73968EDB" w:rsidR="003E443B" w:rsidRDefault="003E443B">
      <w:r>
        <w:t>5.</w:t>
      </w:r>
      <w:r w:rsidR="004A78DF">
        <w:t xml:space="preserve"> Employees are required to sign this handbook so they understand that if they violate this promise they made they can be fired or reprimanded for breaking company policy. </w:t>
      </w:r>
    </w:p>
    <w:p w14:paraId="1840A4E5" w14:textId="33230943" w:rsidR="003E443B" w:rsidRDefault="003E443B">
      <w:r>
        <w:t>6.</w:t>
      </w:r>
      <w:r w:rsidR="004A78DF">
        <w:t xml:space="preserve"> An area that is usually covered by an unwritten rule is </w:t>
      </w:r>
      <w:r w:rsidR="00C64DB8">
        <w:t>how one addresses their peers and fellow employees at the company.</w:t>
      </w:r>
    </w:p>
    <w:p w14:paraId="46B155C2" w14:textId="1C33D676" w:rsidR="003E443B" w:rsidRDefault="003E443B"/>
    <w:p w14:paraId="0BB71E53" w14:textId="289FB816" w:rsidR="003E443B" w:rsidRDefault="003E443B">
      <w:r>
        <w:t>P 11/16 -</w:t>
      </w:r>
      <w:r>
        <w:tab/>
        <w:t>What Would You Do</w:t>
      </w:r>
    </w:p>
    <w:p w14:paraId="1265F179" w14:textId="1466DF0E" w:rsidR="003E443B" w:rsidRDefault="003E443B">
      <w:r>
        <w:t>??</w:t>
      </w:r>
      <w:r w:rsidR="00C64DB8">
        <w:t xml:space="preserve"> </w:t>
      </w:r>
      <w:r w:rsidR="00E47288">
        <w:t>I would go to human resources and file a formal anonymous complaint about the person that had been looking at me and making me feel uncomfortable.</w:t>
      </w:r>
    </w:p>
    <w:p w14:paraId="062E6CB6" w14:textId="3E0D3FC9" w:rsidR="003E443B" w:rsidRDefault="003E443B"/>
    <w:p w14:paraId="1D54C84E" w14:textId="6540DB9D" w:rsidR="003E443B" w:rsidRDefault="003E443B">
      <w:r>
        <w:t xml:space="preserve">P 13/16 - </w:t>
      </w:r>
      <w:r>
        <w:tab/>
        <w:t>6-3 Assessment</w:t>
      </w:r>
    </w:p>
    <w:p w14:paraId="0435F439" w14:textId="2B8CCA07" w:rsidR="003E443B" w:rsidRDefault="003E443B">
      <w:r>
        <w:t>1.</w:t>
      </w:r>
      <w:r w:rsidR="00C64DB8">
        <w:t xml:space="preserve"> The job of a student is </w:t>
      </w:r>
      <w:r w:rsidR="00E47775">
        <w:t>like</w:t>
      </w:r>
      <w:r w:rsidR="00C64DB8">
        <w:t xml:space="preserve"> the job of a paid employee because both students and paid employees have supervisors or someone to supervise over </w:t>
      </w:r>
      <w:r w:rsidR="00B67CC9">
        <w:t>their</w:t>
      </w:r>
      <w:r w:rsidR="00C64DB8">
        <w:t xml:space="preserve"> work, </w:t>
      </w:r>
      <w:r w:rsidR="00E47775">
        <w:t>and</w:t>
      </w:r>
      <w:r w:rsidR="00C64DB8">
        <w:t xml:space="preserve"> someone for them to report to.</w:t>
      </w:r>
    </w:p>
    <w:p w14:paraId="30510FFA" w14:textId="06EAE07E" w:rsidR="003E443B" w:rsidRDefault="003E443B">
      <w:r>
        <w:t>3.</w:t>
      </w:r>
      <w:r w:rsidR="00C64DB8">
        <w:t xml:space="preserve"> The three things are the amount of money you earn, if you are married or not, and the number of tax exemptions you have.</w:t>
      </w:r>
    </w:p>
    <w:p w14:paraId="2047B093" w14:textId="794DC89F" w:rsidR="003E443B" w:rsidRDefault="003E443B"/>
    <w:p w14:paraId="38167812" w14:textId="6A22C074" w:rsidR="003E443B" w:rsidRDefault="003E443B">
      <w:r>
        <w:t>P 14/16 -</w:t>
      </w:r>
      <w:r>
        <w:tab/>
        <w:t>Focus on the Workplace</w:t>
      </w:r>
    </w:p>
    <w:p w14:paraId="523E0DF6" w14:textId="1B0DCEC7" w:rsidR="003E443B" w:rsidRDefault="0057765E" w:rsidP="00D5182B">
      <w:pPr>
        <w:pStyle w:val="ListParagraph"/>
        <w:numPr>
          <w:ilvl w:val="0"/>
          <w:numId w:val="1"/>
        </w:numPr>
      </w:pPr>
      <w:r>
        <w:t xml:space="preserve">The mass production system helped make this nation a great economic power by </w:t>
      </w:r>
      <w:r w:rsidR="00E47775">
        <w:t>allowing more products to be made</w:t>
      </w:r>
      <w:r w:rsidR="004F594F">
        <w:t xml:space="preserve"> faster than before</w:t>
      </w:r>
      <w:r w:rsidR="00D5182B">
        <w:t>, progressing the income of the factory. This allowed for these factories to grow and stimulate the economy in the US.</w:t>
      </w:r>
    </w:p>
    <w:p w14:paraId="24F4D517" w14:textId="5FDC09C8" w:rsidR="00D5182B" w:rsidRDefault="00D30878" w:rsidP="00D30878">
      <w:pPr>
        <w:pStyle w:val="ListParagraph"/>
        <w:numPr>
          <w:ilvl w:val="0"/>
          <w:numId w:val="1"/>
        </w:numPr>
      </w:pPr>
      <w:r>
        <w:t xml:space="preserve">Some examples of ways in which a high-performance work </w:t>
      </w:r>
      <w:r w:rsidR="00604DCA">
        <w:t xml:space="preserve">organization might help improve quality and productivity might be how </w:t>
      </w:r>
      <w:r w:rsidR="003811AB">
        <w:t xml:space="preserve">the </w:t>
      </w:r>
      <w:r w:rsidR="00B77581">
        <w:t>organization provides a good environment for one to work in which boosts the productivity of its employees and</w:t>
      </w:r>
      <w:r w:rsidR="005D52CA">
        <w:t xml:space="preserve"> if employees’ morale is up then the quality of the products will be as well.</w:t>
      </w:r>
    </w:p>
    <w:p w14:paraId="70FAEC2C" w14:textId="654349EB" w:rsidR="003E443B" w:rsidRDefault="003E443B"/>
    <w:p w14:paraId="6177B8FA" w14:textId="0ED11CBA" w:rsidR="003E443B" w:rsidRDefault="003E443B">
      <w:r>
        <w:t>P 16/16 -</w:t>
      </w:r>
      <w:r>
        <w:tab/>
        <w:t>Think Critically</w:t>
      </w:r>
    </w:p>
    <w:p w14:paraId="0747BADB" w14:textId="14B8C723" w:rsidR="003E443B" w:rsidRDefault="003E443B">
      <w:r>
        <w:t>21.</w:t>
      </w:r>
      <w:r w:rsidR="00B05060">
        <w:t xml:space="preserve"> This might suggest that </w:t>
      </w:r>
      <w:r w:rsidR="00EC7461">
        <w:t>especially</w:t>
      </w:r>
      <w:r w:rsidR="00B05060">
        <w:t xml:space="preserve"> if it is ones first job the employer will be more lenient and helpful to their new employee </w:t>
      </w:r>
      <w:r w:rsidR="004B1D8D">
        <w:t xml:space="preserve">making this anxiety unwarranted. </w:t>
      </w:r>
    </w:p>
    <w:p w14:paraId="5ADE005A" w14:textId="382A6083" w:rsidR="003E443B" w:rsidRDefault="003E443B">
      <w:r>
        <w:t>22.</w:t>
      </w:r>
      <w:r w:rsidR="00EC7461">
        <w:t xml:space="preserve"> I think this is neither a good nor bad idea. Becoming too close or friendly with an employee has a possibility of back firing if the employee takes use of this newfound friendliness. </w:t>
      </w:r>
      <w:r w:rsidR="00D41A93">
        <w:t>But</w:t>
      </w:r>
      <w:r w:rsidR="00EC7461">
        <w:t xml:space="preserve"> </w:t>
      </w:r>
      <w:r w:rsidR="00550E40">
        <w:t xml:space="preserve">a friendly employer might provide a stable platform for a new employee to get their footing on allowing them to perform well at their job. </w:t>
      </w:r>
      <w:r w:rsidR="00D41A93">
        <w:t>There are no great downsides to being neutral to employees and there are no great upsides in doing this</w:t>
      </w:r>
      <w:r w:rsidR="00E55EDD">
        <w:t>.</w:t>
      </w:r>
      <w:bookmarkStart w:id="0" w:name="_GoBack"/>
      <w:bookmarkEnd w:id="0"/>
    </w:p>
    <w:p w14:paraId="634D926A" w14:textId="77777777" w:rsidR="003E443B" w:rsidRDefault="003E443B"/>
    <w:sectPr w:rsidR="003E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16C32"/>
    <w:multiLevelType w:val="hybridMultilevel"/>
    <w:tmpl w:val="178CB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43B"/>
    <w:rsid w:val="000B6719"/>
    <w:rsid w:val="00207FE4"/>
    <w:rsid w:val="003811AB"/>
    <w:rsid w:val="003E443B"/>
    <w:rsid w:val="004A78DF"/>
    <w:rsid w:val="004B1D8D"/>
    <w:rsid w:val="004F594F"/>
    <w:rsid w:val="00550E40"/>
    <w:rsid w:val="0057765E"/>
    <w:rsid w:val="005D52CA"/>
    <w:rsid w:val="00604DCA"/>
    <w:rsid w:val="00820847"/>
    <w:rsid w:val="00B05060"/>
    <w:rsid w:val="00B67CC9"/>
    <w:rsid w:val="00B77581"/>
    <w:rsid w:val="00C64DB8"/>
    <w:rsid w:val="00D30878"/>
    <w:rsid w:val="00D41A93"/>
    <w:rsid w:val="00D5182B"/>
    <w:rsid w:val="00E47288"/>
    <w:rsid w:val="00E47775"/>
    <w:rsid w:val="00E55EDD"/>
    <w:rsid w:val="00EC7461"/>
    <w:rsid w:val="00FC0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1848"/>
  <w15:chartTrackingRefBased/>
  <w15:docId w15:val="{B9F69847-699E-4C1A-B954-FEAA737C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99CEE990A9DB4ABDED12E86B7BC406" ma:contentTypeVersion="12" ma:contentTypeDescription="Create a new document." ma:contentTypeScope="" ma:versionID="c4ddaf914814e2445d873741b525d963">
  <xsd:schema xmlns:xsd="http://www.w3.org/2001/XMLSchema" xmlns:xs="http://www.w3.org/2001/XMLSchema" xmlns:p="http://schemas.microsoft.com/office/2006/metadata/properties" xmlns:ns3="501ba15f-2872-4980-8464-2a576f6fead6" xmlns:ns4="7cf6dbaf-10a4-4c2b-b0d4-17de4f88ff1c" targetNamespace="http://schemas.microsoft.com/office/2006/metadata/properties" ma:root="true" ma:fieldsID="01fd6a53adbdf5ff96aac9cbb2de5969" ns3:_="" ns4:_="">
    <xsd:import namespace="501ba15f-2872-4980-8464-2a576f6fead6"/>
    <xsd:import namespace="7cf6dbaf-10a4-4c2b-b0d4-17de4f88ff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ba15f-2872-4980-8464-2a576f6fead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6dbaf-10a4-4c2b-b0d4-17de4f88ff1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A000AF-028D-4B7A-ADAD-8AE5E3898AD0}">
  <ds:schemaRefs>
    <ds:schemaRef ds:uri="http://schemas.microsoft.com/sharepoint/v3/contenttype/forms"/>
  </ds:schemaRefs>
</ds:datastoreItem>
</file>

<file path=customXml/itemProps2.xml><?xml version="1.0" encoding="utf-8"?>
<ds:datastoreItem xmlns:ds="http://schemas.openxmlformats.org/officeDocument/2006/customXml" ds:itemID="{43C7D118-E29D-4AC2-8272-EFEBED6FAA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1ba15f-2872-4980-8464-2a576f6fead6"/>
    <ds:schemaRef ds:uri="7cf6dbaf-10a4-4c2b-b0d4-17de4f88f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DCF0-750E-4F52-96AE-EA33EA71B3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Yates, Jericho</cp:lastModifiedBy>
  <cp:revision>21</cp:revision>
  <dcterms:created xsi:type="dcterms:W3CDTF">2020-10-20T12:14:00Z</dcterms:created>
  <dcterms:modified xsi:type="dcterms:W3CDTF">2020-10-23T01:48:00Z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0x010100BC99CEE990A9DB4ABDED12E86B7BC406</vt:lpwstr>
  </property>
</Properties>
</file>