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5426F" w14:textId="3BD8AB87" w:rsidR="00C424CD" w:rsidRPr="00C424CD" w:rsidRDefault="00C424CD" w:rsidP="00C424CD">
      <w:pPr>
        <w:jc w:val="center"/>
        <w:rPr>
          <w:b/>
          <w:bCs/>
          <w:sz w:val="52"/>
          <w:szCs w:val="52"/>
        </w:rPr>
      </w:pPr>
      <w:r>
        <w:rPr>
          <w:rFonts w:ascii="Arial" w:eastAsia="Calibri" w:hAnsi="Arial" w:cs="Arial"/>
          <w:noProof/>
          <w:color w:val="000000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05637A6" wp14:editId="02392E3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201930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396" y="21383"/>
                <wp:lineTo x="213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24CD">
        <w:rPr>
          <w:b/>
          <w:bCs/>
          <w:sz w:val="52"/>
          <w:szCs w:val="52"/>
        </w:rPr>
        <w:t>Risk Factor Assignment</w:t>
      </w:r>
    </w:p>
    <w:p w14:paraId="048B316B" w14:textId="41D1B696" w:rsidR="00C424CD" w:rsidRPr="00C424CD" w:rsidRDefault="00C424CD" w:rsidP="00C424CD">
      <w:pPr>
        <w:rPr>
          <w:rFonts w:ascii="Arial" w:eastAsia="Calibri" w:hAnsi="Arial" w:cs="Arial"/>
          <w:color w:val="000000"/>
          <w:sz w:val="36"/>
          <w:szCs w:val="36"/>
        </w:rPr>
      </w:pPr>
      <w:r w:rsidRPr="00C424CD">
        <w:rPr>
          <w:rFonts w:ascii="Arial" w:eastAsia="Calibri" w:hAnsi="Arial" w:cs="Arial"/>
          <w:color w:val="000000"/>
          <w:sz w:val="36"/>
          <w:szCs w:val="36"/>
        </w:rPr>
        <w:t>For each Risk Factor on the puzzle sheet list a disease or problem that it could lead to.</w:t>
      </w:r>
    </w:p>
    <w:p w14:paraId="6AF3970E" w14:textId="1F564E3C" w:rsidR="00C424CD" w:rsidRPr="00C424CD" w:rsidRDefault="00C424CD" w:rsidP="00C424CD">
      <w:pPr>
        <w:rPr>
          <w:rFonts w:ascii="Arial" w:eastAsia="Calibri" w:hAnsi="Arial" w:cs="Arial"/>
          <w:color w:val="000000"/>
          <w:sz w:val="36"/>
          <w:szCs w:val="36"/>
        </w:rPr>
      </w:pPr>
      <w:r w:rsidRPr="00C424CD">
        <w:rPr>
          <w:rFonts w:ascii="Arial" w:eastAsia="Calibri" w:hAnsi="Arial" w:cs="Arial"/>
          <w:color w:val="000000"/>
          <w:sz w:val="36"/>
          <w:szCs w:val="36"/>
        </w:rPr>
        <w:t xml:space="preserve">1. Smoking </w:t>
      </w:r>
      <w:r w:rsidR="004F4F42">
        <w:rPr>
          <w:rFonts w:ascii="Arial" w:eastAsia="Calibri" w:hAnsi="Arial" w:cs="Arial"/>
          <w:color w:val="000000"/>
          <w:sz w:val="36"/>
          <w:szCs w:val="36"/>
        </w:rPr>
        <w:t>–</w:t>
      </w:r>
      <w:r w:rsidRPr="00C424CD">
        <w:rPr>
          <w:rFonts w:ascii="Arial" w:eastAsia="Calibri" w:hAnsi="Arial" w:cs="Arial"/>
          <w:color w:val="000000"/>
          <w:sz w:val="36"/>
          <w:szCs w:val="36"/>
        </w:rPr>
        <w:t xml:space="preserve"> </w:t>
      </w:r>
      <w:r w:rsidR="004F4F42">
        <w:rPr>
          <w:rFonts w:ascii="Arial" w:eastAsia="Calibri" w:hAnsi="Arial" w:cs="Arial"/>
          <w:color w:val="000000"/>
          <w:sz w:val="36"/>
          <w:szCs w:val="36"/>
        </w:rPr>
        <w:t>Lung disease</w:t>
      </w:r>
    </w:p>
    <w:p w14:paraId="1DF6F557" w14:textId="3581585D" w:rsidR="00C424CD" w:rsidRPr="00C424CD" w:rsidRDefault="00C424CD" w:rsidP="00C424CD">
      <w:pPr>
        <w:rPr>
          <w:rFonts w:ascii="Arial" w:eastAsia="Calibri" w:hAnsi="Arial" w:cs="Arial"/>
          <w:color w:val="000000"/>
          <w:sz w:val="36"/>
          <w:szCs w:val="36"/>
        </w:rPr>
      </w:pPr>
      <w:r w:rsidRPr="00C424CD">
        <w:rPr>
          <w:rFonts w:ascii="Arial" w:eastAsia="Calibri" w:hAnsi="Arial" w:cs="Arial"/>
          <w:color w:val="000000"/>
          <w:sz w:val="36"/>
          <w:szCs w:val="36"/>
        </w:rPr>
        <w:t xml:space="preserve">2. Drinking alcohol </w:t>
      </w:r>
      <w:r w:rsidR="004F4F42">
        <w:rPr>
          <w:rFonts w:ascii="Arial" w:eastAsia="Calibri" w:hAnsi="Arial" w:cs="Arial"/>
          <w:color w:val="000000"/>
          <w:sz w:val="36"/>
          <w:szCs w:val="36"/>
        </w:rPr>
        <w:t>–</w:t>
      </w:r>
      <w:r w:rsidRPr="00C424CD">
        <w:rPr>
          <w:rFonts w:ascii="Arial" w:eastAsia="Calibri" w:hAnsi="Arial" w:cs="Arial"/>
          <w:color w:val="000000"/>
          <w:sz w:val="36"/>
          <w:szCs w:val="36"/>
        </w:rPr>
        <w:t xml:space="preserve"> </w:t>
      </w:r>
      <w:r w:rsidR="004F4F42">
        <w:rPr>
          <w:rFonts w:ascii="Arial" w:eastAsia="Calibri" w:hAnsi="Arial" w:cs="Arial"/>
          <w:color w:val="000000"/>
          <w:sz w:val="36"/>
          <w:szCs w:val="36"/>
        </w:rPr>
        <w:t>Liver cancer</w:t>
      </w:r>
    </w:p>
    <w:p w14:paraId="262ECAD2" w14:textId="30ECCB93" w:rsidR="00C424CD" w:rsidRPr="00C424CD" w:rsidRDefault="00C424CD" w:rsidP="00C424CD">
      <w:pPr>
        <w:rPr>
          <w:rFonts w:ascii="Arial" w:eastAsia="Calibri" w:hAnsi="Arial" w:cs="Arial"/>
          <w:color w:val="000000"/>
          <w:sz w:val="36"/>
          <w:szCs w:val="36"/>
        </w:rPr>
      </w:pPr>
      <w:r w:rsidRPr="00C424CD">
        <w:rPr>
          <w:rFonts w:ascii="Arial" w:eastAsia="Calibri" w:hAnsi="Arial" w:cs="Arial"/>
          <w:color w:val="000000"/>
          <w:sz w:val="36"/>
          <w:szCs w:val="36"/>
        </w:rPr>
        <w:t xml:space="preserve">3. Stress </w:t>
      </w:r>
      <w:r w:rsidR="004F4F42">
        <w:rPr>
          <w:rFonts w:ascii="Arial" w:eastAsia="Calibri" w:hAnsi="Arial" w:cs="Arial"/>
          <w:color w:val="000000"/>
          <w:sz w:val="36"/>
          <w:szCs w:val="36"/>
        </w:rPr>
        <w:t>–</w:t>
      </w:r>
      <w:r w:rsidRPr="00C424CD">
        <w:rPr>
          <w:rFonts w:ascii="Arial" w:eastAsia="Calibri" w:hAnsi="Arial" w:cs="Arial"/>
          <w:color w:val="000000"/>
          <w:sz w:val="36"/>
          <w:szCs w:val="36"/>
        </w:rPr>
        <w:t xml:space="preserve"> </w:t>
      </w:r>
      <w:r w:rsidR="004F4F42">
        <w:rPr>
          <w:rFonts w:ascii="Arial" w:eastAsia="Calibri" w:hAnsi="Arial" w:cs="Arial"/>
          <w:color w:val="000000"/>
          <w:sz w:val="36"/>
          <w:szCs w:val="36"/>
        </w:rPr>
        <w:t xml:space="preserve">Heart disease  </w:t>
      </w:r>
    </w:p>
    <w:p w14:paraId="6C27A750" w14:textId="5B1D6B6C" w:rsidR="00C424CD" w:rsidRPr="00C424CD" w:rsidRDefault="00C424CD" w:rsidP="00C424CD">
      <w:pPr>
        <w:rPr>
          <w:rFonts w:ascii="Arial" w:eastAsia="Calibri" w:hAnsi="Arial" w:cs="Arial"/>
          <w:color w:val="000000"/>
          <w:sz w:val="36"/>
          <w:szCs w:val="36"/>
        </w:rPr>
      </w:pPr>
      <w:r w:rsidRPr="00C424CD">
        <w:rPr>
          <w:rFonts w:ascii="Arial" w:eastAsia="Calibri" w:hAnsi="Arial" w:cs="Arial"/>
          <w:color w:val="000000"/>
          <w:sz w:val="36"/>
          <w:szCs w:val="36"/>
        </w:rPr>
        <w:t>4. Unhealthy Diet</w:t>
      </w:r>
      <w:r>
        <w:rPr>
          <w:rFonts w:ascii="Arial" w:eastAsia="Calibri" w:hAnsi="Arial" w:cs="Arial"/>
          <w:color w:val="000000"/>
          <w:sz w:val="36"/>
          <w:szCs w:val="36"/>
        </w:rPr>
        <w:t xml:space="preserve"> </w:t>
      </w:r>
      <w:r w:rsidR="004F4F42">
        <w:rPr>
          <w:rFonts w:ascii="Arial" w:eastAsia="Calibri" w:hAnsi="Arial" w:cs="Arial"/>
          <w:color w:val="000000"/>
          <w:sz w:val="36"/>
          <w:szCs w:val="36"/>
        </w:rPr>
        <w:t>–</w:t>
      </w:r>
      <w:r>
        <w:rPr>
          <w:rFonts w:ascii="Arial" w:eastAsia="Calibri" w:hAnsi="Arial" w:cs="Arial"/>
          <w:color w:val="000000"/>
          <w:sz w:val="36"/>
          <w:szCs w:val="36"/>
        </w:rPr>
        <w:t xml:space="preserve"> </w:t>
      </w:r>
      <w:r w:rsidR="004F4F42">
        <w:rPr>
          <w:rFonts w:ascii="Arial" w:eastAsia="Calibri" w:hAnsi="Arial" w:cs="Arial"/>
          <w:color w:val="000000"/>
          <w:sz w:val="36"/>
          <w:szCs w:val="36"/>
        </w:rPr>
        <w:t>Type-2 Diabetes</w:t>
      </w:r>
    </w:p>
    <w:p w14:paraId="484A9DC6" w14:textId="135F62F4" w:rsidR="00C424CD" w:rsidRPr="00C424CD" w:rsidRDefault="00C424CD" w:rsidP="00C424CD">
      <w:pPr>
        <w:rPr>
          <w:rFonts w:ascii="Arial" w:eastAsia="Calibri" w:hAnsi="Arial" w:cs="Arial"/>
          <w:color w:val="000000"/>
          <w:sz w:val="36"/>
          <w:szCs w:val="36"/>
        </w:rPr>
      </w:pPr>
      <w:r w:rsidRPr="00C424CD">
        <w:rPr>
          <w:rFonts w:ascii="Arial" w:eastAsia="Calibri" w:hAnsi="Arial" w:cs="Arial"/>
          <w:color w:val="000000"/>
          <w:sz w:val="36"/>
          <w:szCs w:val="36"/>
        </w:rPr>
        <w:t>5. Drugs</w:t>
      </w:r>
      <w:r>
        <w:rPr>
          <w:rFonts w:ascii="Arial" w:eastAsia="Calibri" w:hAnsi="Arial" w:cs="Arial"/>
          <w:color w:val="000000"/>
          <w:sz w:val="36"/>
          <w:szCs w:val="36"/>
        </w:rPr>
        <w:t xml:space="preserve"> - </w:t>
      </w:r>
      <w:r w:rsidR="00113567">
        <w:rPr>
          <w:rFonts w:ascii="Arial" w:eastAsia="Calibri" w:hAnsi="Arial" w:cs="Arial"/>
          <w:color w:val="000000"/>
          <w:sz w:val="36"/>
          <w:szCs w:val="36"/>
        </w:rPr>
        <w:t>Stroke</w:t>
      </w:r>
    </w:p>
    <w:p w14:paraId="71939C8E" w14:textId="3A5A6010" w:rsidR="00C424CD" w:rsidRPr="00C424CD" w:rsidRDefault="00C424CD" w:rsidP="00C424CD">
      <w:pPr>
        <w:rPr>
          <w:rFonts w:ascii="Arial" w:eastAsia="Calibri" w:hAnsi="Arial" w:cs="Arial"/>
          <w:color w:val="000000"/>
          <w:sz w:val="36"/>
          <w:szCs w:val="36"/>
        </w:rPr>
      </w:pPr>
      <w:r w:rsidRPr="00C424CD">
        <w:rPr>
          <w:rFonts w:ascii="Arial" w:eastAsia="Calibri" w:hAnsi="Arial" w:cs="Arial"/>
          <w:color w:val="000000"/>
          <w:sz w:val="36"/>
          <w:szCs w:val="36"/>
        </w:rPr>
        <w:t>6. No exercise</w:t>
      </w:r>
      <w:r>
        <w:rPr>
          <w:rFonts w:ascii="Arial" w:eastAsia="Calibri" w:hAnsi="Arial" w:cs="Arial"/>
          <w:color w:val="000000"/>
          <w:sz w:val="36"/>
          <w:szCs w:val="36"/>
        </w:rPr>
        <w:t xml:space="preserve"> </w:t>
      </w:r>
      <w:r w:rsidR="004E2DE1">
        <w:rPr>
          <w:rFonts w:ascii="Arial" w:eastAsia="Calibri" w:hAnsi="Arial" w:cs="Arial"/>
          <w:color w:val="000000"/>
          <w:sz w:val="36"/>
          <w:szCs w:val="36"/>
        </w:rPr>
        <w:t>–</w:t>
      </w:r>
      <w:r>
        <w:rPr>
          <w:rFonts w:ascii="Arial" w:eastAsia="Calibri" w:hAnsi="Arial" w:cs="Arial"/>
          <w:color w:val="000000"/>
          <w:sz w:val="36"/>
          <w:szCs w:val="36"/>
        </w:rPr>
        <w:t xml:space="preserve"> </w:t>
      </w:r>
      <w:r w:rsidR="004E2DE1">
        <w:rPr>
          <w:rFonts w:ascii="Arial" w:eastAsia="Calibri" w:hAnsi="Arial" w:cs="Arial"/>
          <w:color w:val="000000"/>
          <w:sz w:val="36"/>
          <w:szCs w:val="36"/>
        </w:rPr>
        <w:t xml:space="preserve">Heart disease </w:t>
      </w:r>
    </w:p>
    <w:p w14:paraId="46E9D571" w14:textId="5CEF6F8B" w:rsidR="00C424CD" w:rsidRPr="00C424CD" w:rsidRDefault="00C424CD" w:rsidP="00C424CD">
      <w:pPr>
        <w:rPr>
          <w:rFonts w:ascii="Arial" w:eastAsia="Calibri" w:hAnsi="Arial" w:cs="Arial"/>
          <w:color w:val="000000"/>
          <w:sz w:val="36"/>
          <w:szCs w:val="36"/>
        </w:rPr>
      </w:pPr>
      <w:r w:rsidRPr="00C424CD">
        <w:rPr>
          <w:rFonts w:ascii="Arial" w:eastAsia="Calibri" w:hAnsi="Arial" w:cs="Arial"/>
          <w:color w:val="000000"/>
          <w:sz w:val="36"/>
          <w:szCs w:val="36"/>
        </w:rPr>
        <w:t>7. Obesity</w:t>
      </w:r>
      <w:r>
        <w:rPr>
          <w:rFonts w:ascii="Arial" w:eastAsia="Calibri" w:hAnsi="Arial" w:cs="Arial"/>
          <w:color w:val="000000"/>
          <w:sz w:val="36"/>
          <w:szCs w:val="36"/>
        </w:rPr>
        <w:t xml:space="preserve"> </w:t>
      </w:r>
      <w:r w:rsidR="004E2DE1">
        <w:rPr>
          <w:rFonts w:ascii="Arial" w:eastAsia="Calibri" w:hAnsi="Arial" w:cs="Arial"/>
          <w:color w:val="000000"/>
          <w:sz w:val="36"/>
          <w:szCs w:val="36"/>
        </w:rPr>
        <w:t>–</w:t>
      </w:r>
      <w:r>
        <w:rPr>
          <w:rFonts w:ascii="Arial" w:eastAsia="Calibri" w:hAnsi="Arial" w:cs="Arial"/>
          <w:color w:val="000000"/>
          <w:sz w:val="36"/>
          <w:szCs w:val="36"/>
        </w:rPr>
        <w:t xml:space="preserve"> </w:t>
      </w:r>
      <w:r w:rsidR="004E2DE1">
        <w:rPr>
          <w:rFonts w:ascii="Arial" w:eastAsia="Calibri" w:hAnsi="Arial" w:cs="Arial"/>
          <w:color w:val="000000"/>
          <w:sz w:val="36"/>
          <w:szCs w:val="36"/>
        </w:rPr>
        <w:t>High blood pressure</w:t>
      </w:r>
    </w:p>
    <w:p w14:paraId="13AE3296" w14:textId="395F99D6" w:rsidR="00C424CD" w:rsidRPr="00C424CD" w:rsidRDefault="00C424CD" w:rsidP="00C424CD">
      <w:pPr>
        <w:rPr>
          <w:rFonts w:ascii="Arial" w:eastAsia="Calibri" w:hAnsi="Arial" w:cs="Arial"/>
          <w:color w:val="000000"/>
          <w:sz w:val="36"/>
          <w:szCs w:val="36"/>
        </w:rPr>
      </w:pPr>
      <w:r w:rsidRPr="00C424CD">
        <w:rPr>
          <w:rFonts w:ascii="Arial" w:eastAsia="Calibri" w:hAnsi="Arial" w:cs="Arial"/>
          <w:color w:val="000000"/>
          <w:sz w:val="36"/>
          <w:szCs w:val="36"/>
        </w:rPr>
        <w:t>8. Heredity</w:t>
      </w:r>
      <w:r>
        <w:rPr>
          <w:rFonts w:ascii="Arial" w:eastAsia="Calibri" w:hAnsi="Arial" w:cs="Arial"/>
          <w:color w:val="000000"/>
          <w:sz w:val="36"/>
          <w:szCs w:val="36"/>
        </w:rPr>
        <w:t xml:space="preserve"> </w:t>
      </w:r>
      <w:r w:rsidR="003A47BC">
        <w:rPr>
          <w:rFonts w:ascii="Arial" w:eastAsia="Calibri" w:hAnsi="Arial" w:cs="Arial"/>
          <w:color w:val="000000"/>
          <w:sz w:val="36"/>
          <w:szCs w:val="36"/>
        </w:rPr>
        <w:t>–</w:t>
      </w:r>
      <w:r>
        <w:rPr>
          <w:rFonts w:ascii="Arial" w:eastAsia="Calibri" w:hAnsi="Arial" w:cs="Arial"/>
          <w:color w:val="000000"/>
          <w:sz w:val="36"/>
          <w:szCs w:val="36"/>
        </w:rPr>
        <w:t xml:space="preserve"> </w:t>
      </w:r>
      <w:r w:rsidR="003A47BC">
        <w:rPr>
          <w:rFonts w:ascii="Arial" w:eastAsia="Calibri" w:hAnsi="Arial" w:cs="Arial"/>
          <w:color w:val="000000"/>
          <w:sz w:val="36"/>
          <w:szCs w:val="36"/>
        </w:rPr>
        <w:t xml:space="preserve">Down </w:t>
      </w:r>
      <w:r w:rsidR="00CE5FE0">
        <w:rPr>
          <w:rFonts w:ascii="Arial" w:eastAsia="Calibri" w:hAnsi="Arial" w:cs="Arial"/>
          <w:color w:val="000000"/>
          <w:sz w:val="36"/>
          <w:szCs w:val="36"/>
        </w:rPr>
        <w:t>syndrome</w:t>
      </w:r>
    </w:p>
    <w:p w14:paraId="1CD75280" w14:textId="4C5AA498" w:rsidR="00C424CD" w:rsidRDefault="00C424CD" w:rsidP="00C424CD">
      <w:pPr>
        <w:rPr>
          <w:rFonts w:ascii="Arial" w:eastAsia="Calibri" w:hAnsi="Arial" w:cs="Arial"/>
          <w:color w:val="000000"/>
          <w:sz w:val="36"/>
          <w:szCs w:val="36"/>
        </w:rPr>
      </w:pPr>
      <w:r w:rsidRPr="00C424CD">
        <w:rPr>
          <w:rFonts w:ascii="Arial" w:eastAsia="Calibri" w:hAnsi="Arial" w:cs="Arial"/>
          <w:color w:val="000000"/>
          <w:sz w:val="36"/>
          <w:szCs w:val="36"/>
        </w:rPr>
        <w:t>9. Environmental Factors</w:t>
      </w:r>
      <w:r>
        <w:rPr>
          <w:rFonts w:ascii="Arial" w:eastAsia="Calibri" w:hAnsi="Arial" w:cs="Arial"/>
          <w:color w:val="000000"/>
          <w:sz w:val="36"/>
          <w:szCs w:val="36"/>
        </w:rPr>
        <w:t xml:space="preserve"> – </w:t>
      </w:r>
      <w:r w:rsidR="003A47BC">
        <w:rPr>
          <w:rFonts w:ascii="Arial" w:eastAsia="Calibri" w:hAnsi="Arial" w:cs="Arial"/>
          <w:color w:val="000000"/>
          <w:sz w:val="36"/>
          <w:szCs w:val="36"/>
        </w:rPr>
        <w:t>Lung cancer</w:t>
      </w:r>
    </w:p>
    <w:p w14:paraId="7B3000B0" w14:textId="13D942D2" w:rsidR="00C424CD" w:rsidRDefault="00C424CD" w:rsidP="00C424CD">
      <w:pPr>
        <w:rPr>
          <w:rFonts w:ascii="Arial" w:eastAsia="Calibri" w:hAnsi="Arial" w:cs="Arial"/>
          <w:color w:val="000000"/>
          <w:sz w:val="36"/>
          <w:szCs w:val="36"/>
        </w:rPr>
      </w:pPr>
    </w:p>
    <w:p w14:paraId="67677268" w14:textId="2362F8C1" w:rsidR="00C424CD" w:rsidRDefault="00C424CD" w:rsidP="00C424CD">
      <w:pPr>
        <w:rPr>
          <w:rFonts w:ascii="Arial" w:eastAsia="Calibri" w:hAnsi="Arial" w:cs="Arial"/>
          <w:color w:val="000000"/>
          <w:sz w:val="36"/>
          <w:szCs w:val="36"/>
        </w:rPr>
      </w:pPr>
      <w:r>
        <w:rPr>
          <w:rFonts w:ascii="Arial" w:eastAsia="Calibri" w:hAnsi="Arial" w:cs="Arial"/>
          <w:color w:val="000000"/>
          <w:sz w:val="36"/>
          <w:szCs w:val="36"/>
        </w:rPr>
        <w:t xml:space="preserve">10-11.  List 2 examples of risk factors that are </w:t>
      </w:r>
      <w:r w:rsidRPr="00C424CD">
        <w:rPr>
          <w:rFonts w:ascii="Arial" w:eastAsia="Calibri" w:hAnsi="Arial" w:cs="Arial"/>
          <w:color w:val="000000"/>
          <w:sz w:val="36"/>
          <w:szCs w:val="36"/>
          <w:u w:val="single"/>
        </w:rPr>
        <w:t>not controllable</w:t>
      </w:r>
    </w:p>
    <w:p w14:paraId="2541DD3A" w14:textId="47E3D15D" w:rsidR="00C424CD" w:rsidRPr="003F7499" w:rsidRDefault="00CE5FE0" w:rsidP="00C424CD">
      <w:pPr>
        <w:rPr>
          <w:rFonts w:ascii="Arial" w:eastAsia="Calibri" w:hAnsi="Arial" w:cs="Arial"/>
          <w:color w:val="000000"/>
          <w:sz w:val="36"/>
          <w:szCs w:val="36"/>
          <w:u w:val="single"/>
        </w:rPr>
      </w:pPr>
      <w:r w:rsidRPr="003F7499">
        <w:rPr>
          <w:rFonts w:ascii="Arial" w:eastAsia="Calibri" w:hAnsi="Arial" w:cs="Arial"/>
          <w:color w:val="000000"/>
          <w:sz w:val="36"/>
          <w:szCs w:val="36"/>
          <w:u w:val="single"/>
        </w:rPr>
        <w:t xml:space="preserve">Hereditary </w:t>
      </w:r>
    </w:p>
    <w:p w14:paraId="60874FFE" w14:textId="5355F056" w:rsidR="00C424CD" w:rsidRPr="003F7499" w:rsidRDefault="00007220" w:rsidP="00C424CD">
      <w:pPr>
        <w:rPr>
          <w:rFonts w:ascii="Arial" w:eastAsia="Calibri" w:hAnsi="Arial" w:cs="Arial"/>
          <w:color w:val="000000"/>
          <w:sz w:val="36"/>
          <w:szCs w:val="36"/>
          <w:u w:val="single"/>
        </w:rPr>
      </w:pPr>
      <w:r w:rsidRPr="003F7499">
        <w:rPr>
          <w:rFonts w:ascii="Arial" w:eastAsia="Calibri" w:hAnsi="Arial" w:cs="Arial"/>
          <w:color w:val="000000"/>
          <w:sz w:val="36"/>
          <w:szCs w:val="36"/>
          <w:u w:val="single"/>
        </w:rPr>
        <w:t>Environmental factors</w:t>
      </w:r>
    </w:p>
    <w:p w14:paraId="7E8D9FE3" w14:textId="3B3863F4" w:rsidR="00C424CD" w:rsidRDefault="00C424CD" w:rsidP="00C424CD">
      <w:pPr>
        <w:rPr>
          <w:rFonts w:ascii="Arial" w:eastAsia="Calibri" w:hAnsi="Arial" w:cs="Arial"/>
          <w:color w:val="000000"/>
          <w:sz w:val="36"/>
          <w:szCs w:val="36"/>
        </w:rPr>
      </w:pPr>
    </w:p>
    <w:p w14:paraId="466EADE5" w14:textId="51068D09" w:rsidR="00C424CD" w:rsidRDefault="00C424CD" w:rsidP="00C424CD">
      <w:pPr>
        <w:rPr>
          <w:rFonts w:ascii="Arial" w:eastAsia="Calibri" w:hAnsi="Arial" w:cs="Arial"/>
          <w:color w:val="000000"/>
          <w:sz w:val="36"/>
          <w:szCs w:val="36"/>
        </w:rPr>
      </w:pPr>
      <w:r>
        <w:rPr>
          <w:rFonts w:ascii="Arial" w:eastAsia="Calibri" w:hAnsi="Arial" w:cs="Arial"/>
          <w:color w:val="000000"/>
          <w:sz w:val="36"/>
          <w:szCs w:val="36"/>
        </w:rPr>
        <w:t xml:space="preserve">12-13.  List 2 examples of risk factors that are </w:t>
      </w:r>
      <w:r w:rsidRPr="00C424CD">
        <w:rPr>
          <w:rFonts w:ascii="Arial" w:eastAsia="Calibri" w:hAnsi="Arial" w:cs="Arial"/>
          <w:color w:val="000000"/>
          <w:sz w:val="36"/>
          <w:szCs w:val="36"/>
          <w:u w:val="single"/>
        </w:rPr>
        <w:t>controllable</w:t>
      </w:r>
    </w:p>
    <w:p w14:paraId="7E5AA9F8" w14:textId="39889190" w:rsidR="00C424CD" w:rsidRPr="003F7499" w:rsidRDefault="00220611" w:rsidP="00C424CD">
      <w:pPr>
        <w:rPr>
          <w:rFonts w:ascii="Arial" w:eastAsia="Calibri" w:hAnsi="Arial" w:cs="Arial"/>
          <w:color w:val="000000"/>
          <w:sz w:val="36"/>
          <w:szCs w:val="36"/>
          <w:u w:val="single"/>
        </w:rPr>
      </w:pPr>
      <w:r w:rsidRPr="003F7499">
        <w:rPr>
          <w:rFonts w:ascii="Arial" w:eastAsia="Calibri" w:hAnsi="Arial" w:cs="Arial"/>
          <w:color w:val="000000"/>
          <w:sz w:val="36"/>
          <w:szCs w:val="36"/>
          <w:u w:val="single"/>
        </w:rPr>
        <w:t>Smoking</w:t>
      </w:r>
    </w:p>
    <w:p w14:paraId="466392B9" w14:textId="0CD406B8" w:rsidR="00C424CD" w:rsidRPr="003F7499" w:rsidRDefault="00220611" w:rsidP="00C424CD">
      <w:pPr>
        <w:rPr>
          <w:rFonts w:ascii="Arial" w:eastAsia="Calibri" w:hAnsi="Arial" w:cs="Arial"/>
          <w:color w:val="000000"/>
          <w:sz w:val="36"/>
          <w:szCs w:val="36"/>
          <w:u w:val="single"/>
        </w:rPr>
      </w:pPr>
      <w:r w:rsidRPr="003F7499">
        <w:rPr>
          <w:rFonts w:ascii="Arial" w:eastAsia="Calibri" w:hAnsi="Arial" w:cs="Arial"/>
          <w:color w:val="000000"/>
          <w:sz w:val="36"/>
          <w:szCs w:val="36"/>
          <w:u w:val="single"/>
        </w:rPr>
        <w:t xml:space="preserve">Drinking alcohol </w:t>
      </w:r>
    </w:p>
    <w:p w14:paraId="7CDCB682" w14:textId="6A6E766D" w:rsidR="00C424CD" w:rsidRDefault="00C424CD" w:rsidP="00C424CD">
      <w:pPr>
        <w:rPr>
          <w:rFonts w:ascii="Arial" w:eastAsia="Calibri" w:hAnsi="Arial" w:cs="Arial"/>
          <w:color w:val="000000"/>
          <w:sz w:val="36"/>
          <w:szCs w:val="36"/>
        </w:rPr>
      </w:pPr>
      <w:r>
        <w:rPr>
          <w:rFonts w:ascii="Arial" w:eastAsia="Calibri" w:hAnsi="Arial" w:cs="Arial"/>
          <w:color w:val="000000"/>
          <w:sz w:val="36"/>
          <w:szCs w:val="36"/>
        </w:rPr>
        <w:lastRenderedPageBreak/>
        <w:t>14.  Looking at the puzzle sheet, are most of the risk factors controllable or not controllable?</w:t>
      </w:r>
    </w:p>
    <w:p w14:paraId="37C3812C" w14:textId="082C3598" w:rsidR="00C424CD" w:rsidRPr="005F6214" w:rsidRDefault="005F6214" w:rsidP="00C424CD">
      <w:pPr>
        <w:rPr>
          <w:rFonts w:ascii="Arial" w:eastAsia="Calibri" w:hAnsi="Arial" w:cs="Arial"/>
          <w:color w:val="000000"/>
          <w:sz w:val="36"/>
          <w:szCs w:val="36"/>
          <w:u w:val="single"/>
        </w:rPr>
      </w:pPr>
      <w:r w:rsidRPr="005F6214">
        <w:rPr>
          <w:rFonts w:ascii="Arial" w:eastAsia="Calibri" w:hAnsi="Arial" w:cs="Arial"/>
          <w:color w:val="000000"/>
          <w:sz w:val="36"/>
          <w:szCs w:val="36"/>
          <w:u w:val="single"/>
        </w:rPr>
        <w:t>Most of the risks on the puzzle sheet are controllable.</w:t>
      </w:r>
    </w:p>
    <w:p w14:paraId="30473744" w14:textId="2EBD1276" w:rsidR="00C424CD" w:rsidRDefault="00C424CD" w:rsidP="00C424CD">
      <w:pPr>
        <w:rPr>
          <w:rFonts w:ascii="Arial" w:eastAsia="Calibri" w:hAnsi="Arial" w:cs="Arial"/>
          <w:color w:val="000000"/>
          <w:sz w:val="36"/>
          <w:szCs w:val="36"/>
        </w:rPr>
      </w:pPr>
    </w:p>
    <w:p w14:paraId="62DA9328" w14:textId="54BACE26" w:rsidR="00C424CD" w:rsidRDefault="00C424CD" w:rsidP="00C424CD">
      <w:pPr>
        <w:rPr>
          <w:rFonts w:ascii="Arial" w:eastAsia="Calibri" w:hAnsi="Arial" w:cs="Arial"/>
          <w:color w:val="000000"/>
          <w:sz w:val="36"/>
          <w:szCs w:val="36"/>
        </w:rPr>
      </w:pPr>
      <w:r>
        <w:rPr>
          <w:rFonts w:ascii="Arial" w:eastAsia="Calibri" w:hAnsi="Arial" w:cs="Arial"/>
          <w:color w:val="000000"/>
          <w:sz w:val="36"/>
          <w:szCs w:val="36"/>
        </w:rPr>
        <w:t>15.  Why do you think the risk factors are in the shape of a puzzle?  What do you think would happen to your risk of disease as you put more and more puzzle pieces together? Explain using an example.</w:t>
      </w:r>
    </w:p>
    <w:p w14:paraId="3DA5D40D" w14:textId="06D239AF" w:rsidR="00C424CD" w:rsidRPr="006D1603" w:rsidRDefault="0054171D" w:rsidP="00C424CD">
      <w:pPr>
        <w:rPr>
          <w:rFonts w:ascii="Arial" w:eastAsia="Calibri" w:hAnsi="Arial" w:cs="Arial"/>
          <w:color w:val="000000"/>
          <w:sz w:val="36"/>
          <w:szCs w:val="36"/>
          <w:u w:val="single"/>
        </w:rPr>
      </w:pPr>
      <w:r w:rsidRPr="006D1603">
        <w:rPr>
          <w:rFonts w:ascii="Arial" w:eastAsia="Calibri" w:hAnsi="Arial" w:cs="Arial"/>
          <w:color w:val="000000"/>
          <w:sz w:val="36"/>
          <w:szCs w:val="36"/>
          <w:u w:val="single"/>
        </w:rPr>
        <w:t xml:space="preserve">I believe the risk factors are in the shape of a puzzle since </w:t>
      </w:r>
      <w:r w:rsidR="006D1603">
        <w:rPr>
          <w:rFonts w:ascii="Arial" w:eastAsia="Calibri" w:hAnsi="Arial" w:cs="Arial"/>
          <w:color w:val="000000"/>
          <w:sz w:val="36"/>
          <w:szCs w:val="36"/>
          <w:u w:val="single"/>
        </w:rPr>
        <w:t xml:space="preserve">they are the puzzle pieces to getting a disease. As you start adding more puzzle pieces together, you your risk of getting a disease increase. For instance, one puzzle piece would have less of a risk than two puzzle pieces. </w:t>
      </w:r>
    </w:p>
    <w:p w14:paraId="72E2950E" w14:textId="3FD26557" w:rsidR="00C424CD" w:rsidRPr="006D1603" w:rsidRDefault="00C424CD" w:rsidP="00C424CD">
      <w:pPr>
        <w:rPr>
          <w:rFonts w:ascii="Arial" w:eastAsia="Calibri" w:hAnsi="Arial" w:cs="Arial"/>
          <w:color w:val="000000"/>
          <w:sz w:val="36"/>
          <w:szCs w:val="36"/>
          <w:u w:val="single"/>
        </w:rPr>
      </w:pPr>
    </w:p>
    <w:p w14:paraId="0586A1C9" w14:textId="77777777" w:rsidR="00C424CD" w:rsidRPr="00C424CD" w:rsidRDefault="00C424CD" w:rsidP="00C424CD">
      <w:pPr>
        <w:rPr>
          <w:rFonts w:ascii="Arial" w:eastAsia="Calibri" w:hAnsi="Arial" w:cs="Arial"/>
          <w:color w:val="000000"/>
          <w:sz w:val="36"/>
          <w:szCs w:val="36"/>
        </w:rPr>
      </w:pPr>
    </w:p>
    <w:p w14:paraId="0B84C036" w14:textId="77777777" w:rsidR="00C424CD" w:rsidRPr="00C424CD" w:rsidRDefault="00C424CD" w:rsidP="00C424CD">
      <w:pPr>
        <w:rPr>
          <w:rFonts w:ascii="Arial" w:eastAsia="Calibri" w:hAnsi="Arial" w:cs="Arial"/>
          <w:color w:val="000000"/>
          <w:sz w:val="40"/>
          <w:szCs w:val="40"/>
        </w:rPr>
      </w:pPr>
    </w:p>
    <w:p w14:paraId="7ECE8492" w14:textId="77777777" w:rsidR="00C424CD" w:rsidRPr="00C424CD" w:rsidRDefault="00C424CD" w:rsidP="00C424CD">
      <w:pPr>
        <w:spacing w:after="0"/>
        <w:ind w:left="-1440" w:right="10800"/>
        <w:rPr>
          <w:rFonts w:ascii="Calibri" w:eastAsia="Calibri" w:hAnsi="Calibri" w:cs="Calibri"/>
          <w:color w:val="000000"/>
        </w:rPr>
      </w:pPr>
    </w:p>
    <w:p w14:paraId="448D8745" w14:textId="77777777" w:rsidR="00C424CD" w:rsidRPr="00C424CD" w:rsidRDefault="00C424CD">
      <w:pPr>
        <w:rPr>
          <w:sz w:val="32"/>
          <w:szCs w:val="32"/>
        </w:rPr>
      </w:pPr>
    </w:p>
    <w:sectPr w:rsidR="00C424CD" w:rsidRPr="00C4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CD"/>
    <w:rsid w:val="00007220"/>
    <w:rsid w:val="00113567"/>
    <w:rsid w:val="00220611"/>
    <w:rsid w:val="003A47BC"/>
    <w:rsid w:val="003F7499"/>
    <w:rsid w:val="004E2DE1"/>
    <w:rsid w:val="004F4F42"/>
    <w:rsid w:val="0054171D"/>
    <w:rsid w:val="005F6214"/>
    <w:rsid w:val="006D1603"/>
    <w:rsid w:val="00C424CD"/>
    <w:rsid w:val="00CE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15E4"/>
  <w15:chartTrackingRefBased/>
  <w15:docId w15:val="{994B7044-2754-47DB-B0B4-D217ABA2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Strassner, Colleen</dc:creator>
  <cp:keywords/>
  <dc:description/>
  <cp:lastModifiedBy>Huynh, Quang</cp:lastModifiedBy>
  <cp:revision>12</cp:revision>
  <dcterms:created xsi:type="dcterms:W3CDTF">2021-02-09T15:16:00Z</dcterms:created>
  <dcterms:modified xsi:type="dcterms:W3CDTF">2021-02-11T13:07:00Z</dcterms:modified>
</cp:coreProperties>
</file>