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3BC6" w14:textId="5BE64AE7" w:rsidR="00752229" w:rsidRDefault="009A60AF" w:rsidP="00B32D55">
      <w:pPr>
        <w:spacing w:after="0"/>
      </w:pPr>
      <w:r>
        <w:t>AP/</w:t>
      </w:r>
      <w:r w:rsidR="00B32D55">
        <w:t>USH+</w:t>
      </w:r>
    </w:p>
    <w:p w14:paraId="2820B87B" w14:textId="77777777" w:rsidR="00272B91" w:rsidRDefault="00B32D55" w:rsidP="00B32D55">
      <w:pPr>
        <w:spacing w:after="0"/>
      </w:pPr>
      <w:r>
        <w:t>Final Project</w:t>
      </w:r>
      <w:r w:rsidR="009A60AF">
        <w:t xml:space="preserve"> 2022</w:t>
      </w:r>
    </w:p>
    <w:p w14:paraId="5B0E16BC" w14:textId="3C67341F" w:rsidR="00B32D55" w:rsidRPr="00272B91" w:rsidRDefault="00272B91" w:rsidP="00B32D55">
      <w:pPr>
        <w:spacing w:after="0"/>
        <w:rPr>
          <w:b/>
          <w:bCs/>
        </w:rPr>
      </w:pPr>
      <w:r w:rsidRPr="00272B91">
        <w:rPr>
          <w:b/>
          <w:bCs/>
        </w:rPr>
        <w:t>What explains the segregation that exists in the Rochester region?</w:t>
      </w:r>
    </w:p>
    <w:p w14:paraId="06F7BAD7" w14:textId="68C76E4B" w:rsidR="00EB61EC" w:rsidRDefault="00EB61EC" w:rsidP="00B32D55">
      <w:pPr>
        <w:spacing w:after="0"/>
      </w:pPr>
    </w:p>
    <w:p w14:paraId="45DF292F" w14:textId="23DC7608" w:rsidR="00EB61EC" w:rsidRDefault="00EB61EC" w:rsidP="00B32D55">
      <w:pPr>
        <w:spacing w:after="0"/>
      </w:pPr>
      <w:r>
        <w:t>For the final project, you will be put into groups of three from your class.</w:t>
      </w:r>
    </w:p>
    <w:p w14:paraId="3D9B34B1" w14:textId="0641451E" w:rsidR="00B32D55" w:rsidRDefault="00B32D55" w:rsidP="00B32D55">
      <w:pPr>
        <w:spacing w:after="0"/>
      </w:pPr>
    </w:p>
    <w:p w14:paraId="11054912" w14:textId="09B4CCCA" w:rsidR="00B32D55" w:rsidRDefault="00B32D55" w:rsidP="00B32D55">
      <w:pPr>
        <w:spacing w:after="0"/>
        <w:ind w:left="630" w:hanging="630"/>
      </w:pPr>
      <w:r w:rsidRPr="00B32D55">
        <w:rPr>
          <w:b/>
          <w:bCs/>
          <w:u w:val="single"/>
        </w:rPr>
        <w:t>Part I:</w:t>
      </w:r>
      <w:r>
        <w:t xml:space="preserve"> </w:t>
      </w:r>
      <w:r w:rsidR="00105E2D">
        <w:t>e</w:t>
      </w:r>
      <w:r>
        <w:t xml:space="preserve">ach partner in your group must complete the </w:t>
      </w:r>
      <w:r w:rsidR="00122A78" w:rsidRPr="00122A78">
        <w:rPr>
          <w:b/>
          <w:bCs/>
        </w:rPr>
        <w:t xml:space="preserve">Compelling Question </w:t>
      </w:r>
      <w:r w:rsidRPr="00122A78">
        <w:rPr>
          <w:b/>
          <w:bCs/>
        </w:rPr>
        <w:t>exercise</w:t>
      </w:r>
      <w:r>
        <w:t xml:space="preserve"> </w:t>
      </w:r>
      <w:r w:rsidR="00F11F4F">
        <w:t xml:space="preserve">by </w:t>
      </w:r>
      <w:r>
        <w:t xml:space="preserve">choosing </w:t>
      </w:r>
      <w:r w:rsidRPr="00105E2D">
        <w:rPr>
          <w:b/>
          <w:bCs/>
        </w:rPr>
        <w:t>ONE</w:t>
      </w:r>
      <w:r>
        <w:t xml:space="preserve"> of the </w:t>
      </w:r>
      <w:r w:rsidR="00F11F4F">
        <w:t>three</w:t>
      </w:r>
      <w:r>
        <w:t xml:space="preserve"> possible sources provided.  Each partner </w:t>
      </w:r>
      <w:r w:rsidRPr="00105E2D">
        <w:rPr>
          <w:u w:val="single"/>
        </w:rPr>
        <w:t>must choose a different source</w:t>
      </w:r>
      <w:r>
        <w:t xml:space="preserve">.  After you have examined the </w:t>
      </w:r>
      <w:r w:rsidR="00993583">
        <w:t>source,</w:t>
      </w:r>
      <w:r>
        <w:t xml:space="preserve"> you need to answer the </w:t>
      </w:r>
      <w:r w:rsidR="00105E2D">
        <w:t xml:space="preserve">following </w:t>
      </w:r>
      <w:r>
        <w:t>question</w:t>
      </w:r>
      <w:r w:rsidR="00993583">
        <w:t>s</w:t>
      </w:r>
      <w:r w:rsidR="00122A78">
        <w:t>:</w:t>
      </w:r>
    </w:p>
    <w:p w14:paraId="31F2FE31" w14:textId="7736AFAE" w:rsidR="00B32D55" w:rsidRDefault="00B32D55" w:rsidP="00B32D55">
      <w:pPr>
        <w:spacing w:after="0"/>
        <w:ind w:left="630" w:hanging="630"/>
      </w:pPr>
    </w:p>
    <w:p w14:paraId="6B29D282" w14:textId="77777777" w:rsidR="00B32D55" w:rsidRDefault="00B32D55" w:rsidP="00B32D55">
      <w:pPr>
        <w:pStyle w:val="ListParagraph"/>
        <w:numPr>
          <w:ilvl w:val="0"/>
          <w:numId w:val="1"/>
        </w:numPr>
        <w:spacing w:after="0"/>
      </w:pPr>
      <w:r>
        <w:t>Which source did you choose?</w:t>
      </w:r>
    </w:p>
    <w:p w14:paraId="7A569B58" w14:textId="77777777" w:rsidR="00B32D55" w:rsidRDefault="00B32D55" w:rsidP="00B32D55">
      <w:pPr>
        <w:pStyle w:val="ListParagraph"/>
        <w:numPr>
          <w:ilvl w:val="0"/>
          <w:numId w:val="1"/>
        </w:numPr>
        <w:spacing w:after="0"/>
      </w:pPr>
      <w:r>
        <w:t>What inequity/injustice did the individual experience?</w:t>
      </w:r>
    </w:p>
    <w:p w14:paraId="07FEA31F" w14:textId="603431D2" w:rsidR="00B32D55" w:rsidRDefault="00B32D55" w:rsidP="00B32D55">
      <w:pPr>
        <w:pStyle w:val="ListParagraph"/>
        <w:numPr>
          <w:ilvl w:val="0"/>
          <w:numId w:val="1"/>
        </w:numPr>
        <w:spacing w:after="0"/>
      </w:pPr>
      <w:r>
        <w:t>What action did he/she</w:t>
      </w:r>
      <w:r w:rsidR="00A677EB">
        <w:t>/they</w:t>
      </w:r>
      <w:r>
        <w:t xml:space="preserve"> take?</w:t>
      </w:r>
    </w:p>
    <w:p w14:paraId="23D3EF4D" w14:textId="5A16754B" w:rsidR="00B32D55" w:rsidRDefault="00B32D55" w:rsidP="00B32D55">
      <w:pPr>
        <w:spacing w:after="0"/>
      </w:pPr>
    </w:p>
    <w:p w14:paraId="5E752A9A" w14:textId="2A161EA3" w:rsidR="00B32D55" w:rsidRDefault="00B32D55" w:rsidP="00B32D55">
      <w:pPr>
        <w:spacing w:after="0"/>
        <w:ind w:left="540" w:hanging="630"/>
      </w:pPr>
      <w:r w:rsidRPr="00B32D55">
        <w:rPr>
          <w:b/>
          <w:bCs/>
          <w:u w:val="single"/>
        </w:rPr>
        <w:t>Part II:</w:t>
      </w:r>
      <w:r>
        <w:t xml:space="preserve"> each partner is to choose </w:t>
      </w:r>
      <w:r w:rsidRPr="00105E2D">
        <w:rPr>
          <w:b/>
          <w:bCs/>
        </w:rPr>
        <w:t>ONE</w:t>
      </w:r>
      <w:r>
        <w:t xml:space="preserve"> of the following </w:t>
      </w:r>
      <w:r w:rsidRPr="00BB299E">
        <w:rPr>
          <w:b/>
          <w:bCs/>
        </w:rPr>
        <w:t>Supporting Questions</w:t>
      </w:r>
      <w:r>
        <w:t xml:space="preserve">.  For the question you choose, examine all of the featured sources, and answer the questions that go with </w:t>
      </w:r>
      <w:r w:rsidR="00105E2D">
        <w:t>them</w:t>
      </w:r>
      <w:r>
        <w:t xml:space="preserve">.  You </w:t>
      </w:r>
      <w:r w:rsidRPr="00105E2D">
        <w:rPr>
          <w:u w:val="single"/>
        </w:rPr>
        <w:t>must answer all of the questions</w:t>
      </w:r>
      <w:r>
        <w:t>.</w:t>
      </w:r>
    </w:p>
    <w:p w14:paraId="0D5D2E6B" w14:textId="4ACA7F62" w:rsidR="00B32D55" w:rsidRDefault="00B32D55" w:rsidP="00B32D55">
      <w:pPr>
        <w:spacing w:after="0"/>
        <w:ind w:left="540" w:hanging="630"/>
      </w:pPr>
    </w:p>
    <w:p w14:paraId="5585BB80" w14:textId="2C98AA7D" w:rsidR="00B32D55" w:rsidRDefault="00B32D55" w:rsidP="00B32D55">
      <w:pPr>
        <w:pStyle w:val="ListParagraph"/>
        <w:numPr>
          <w:ilvl w:val="0"/>
          <w:numId w:val="2"/>
        </w:numPr>
        <w:spacing w:after="0"/>
      </w:pPr>
      <w:r w:rsidRPr="00B32D55">
        <w:rPr>
          <w:b/>
          <w:bCs/>
        </w:rPr>
        <w:t>Supporting Question #1</w:t>
      </w:r>
      <w:r>
        <w:t xml:space="preserve"> - What stories do the statistics tell about the Rochester region?</w:t>
      </w:r>
    </w:p>
    <w:p w14:paraId="77D14543" w14:textId="4A6DF6A9" w:rsidR="00B32D55" w:rsidRDefault="00B32D55" w:rsidP="00B32D55">
      <w:pPr>
        <w:pStyle w:val="ListParagraph"/>
        <w:numPr>
          <w:ilvl w:val="0"/>
          <w:numId w:val="2"/>
        </w:numPr>
        <w:spacing w:after="0"/>
      </w:pPr>
      <w:r>
        <w:rPr>
          <w:b/>
          <w:bCs/>
        </w:rPr>
        <w:t xml:space="preserve">Supporting Question #2 </w:t>
      </w:r>
      <w:r w:rsidRPr="00B32D55">
        <w:t>-</w:t>
      </w:r>
      <w:r>
        <w:t xml:space="preserve"> How has redlining impacted the Rochester region?</w:t>
      </w:r>
    </w:p>
    <w:p w14:paraId="779C9F16" w14:textId="6D5B7F7D" w:rsidR="00B32D55" w:rsidRDefault="00B32D55" w:rsidP="00B32D55">
      <w:pPr>
        <w:pStyle w:val="ListParagraph"/>
        <w:numPr>
          <w:ilvl w:val="0"/>
          <w:numId w:val="2"/>
        </w:numPr>
        <w:spacing w:after="0"/>
      </w:pPr>
      <w:r>
        <w:rPr>
          <w:b/>
          <w:bCs/>
        </w:rPr>
        <w:t xml:space="preserve">Supporting Question #3 </w:t>
      </w:r>
      <w:r w:rsidRPr="00B32D55">
        <w:t>-</w:t>
      </w:r>
      <w:r>
        <w:t xml:space="preserve"> How have restrictive covenants affected housing in the Rochester region?</w:t>
      </w:r>
    </w:p>
    <w:p w14:paraId="6A36DED6" w14:textId="65AA1BDA" w:rsidR="00B32D55" w:rsidRDefault="00B32D55" w:rsidP="00B32D55">
      <w:pPr>
        <w:spacing w:after="0"/>
      </w:pPr>
    </w:p>
    <w:p w14:paraId="49FB6A5D" w14:textId="0A8E1895" w:rsidR="00B32D55" w:rsidRDefault="00B32D55" w:rsidP="00B32D55">
      <w:pPr>
        <w:spacing w:after="0"/>
      </w:pPr>
      <w:r>
        <w:t xml:space="preserve">Each Supporting Question comes with </w:t>
      </w:r>
      <w:r w:rsidR="00993583" w:rsidRPr="00BB299E">
        <w:rPr>
          <w:u w:val="single"/>
        </w:rPr>
        <w:t>its</w:t>
      </w:r>
      <w:r w:rsidRPr="00BB299E">
        <w:rPr>
          <w:u w:val="single"/>
        </w:rPr>
        <w:t xml:space="preserve"> own questions and sources</w:t>
      </w:r>
      <w:r>
        <w:t>.  Please take the time to examine the sources</w:t>
      </w:r>
      <w:r w:rsidR="00993583">
        <w:t xml:space="preserve"> (they should all be clickable links)</w:t>
      </w:r>
      <w:r>
        <w:t xml:space="preserve"> and answer the questions </w:t>
      </w:r>
      <w:r w:rsidR="00993583">
        <w:t xml:space="preserve">on the charts, </w:t>
      </w:r>
      <w:r>
        <w:t xml:space="preserve">to the best of your ability.  The research you are doing here will be shared with your partners and will be the research for your final paper so it is important that you complete your section so that the information can be shared with your group members.  </w:t>
      </w:r>
    </w:p>
    <w:p w14:paraId="157EE656" w14:textId="40572F48" w:rsidR="00993583" w:rsidRDefault="00993583" w:rsidP="00B32D55">
      <w:pPr>
        <w:spacing w:after="0"/>
      </w:pPr>
    </w:p>
    <w:p w14:paraId="6BBDC647" w14:textId="2C94652E" w:rsidR="00993583" w:rsidRDefault="00993583" w:rsidP="00B32D55">
      <w:pPr>
        <w:spacing w:after="0"/>
      </w:pPr>
      <w:r w:rsidRPr="00993583">
        <w:rPr>
          <w:b/>
          <w:bCs/>
          <w:u w:val="single"/>
        </w:rPr>
        <w:t>Part III</w:t>
      </w:r>
      <w:r>
        <w:t xml:space="preserve">: share your research with your partners, so that they have it for their papers.  Summarize your research down to the </w:t>
      </w:r>
      <w:r w:rsidRPr="00A4319E">
        <w:rPr>
          <w:u w:val="single"/>
        </w:rPr>
        <w:t>five most important facts</w:t>
      </w:r>
      <w:r>
        <w:t xml:space="preserve"> you found </w:t>
      </w:r>
      <w:r w:rsidRPr="00993583">
        <w:rPr>
          <w:u w:val="single"/>
        </w:rPr>
        <w:t>and the corresponding resources you got them from</w:t>
      </w:r>
      <w:r>
        <w:t>.</w:t>
      </w:r>
      <w:r w:rsidR="00105E2D">
        <w:t xml:space="preserve">  You will each receive 5 index cards to write this information on for your group discussion.</w:t>
      </w:r>
    </w:p>
    <w:p w14:paraId="7CDE8EC7" w14:textId="011866A0" w:rsidR="00020249" w:rsidRDefault="00020249" w:rsidP="00B32D55">
      <w:pPr>
        <w:spacing w:after="0"/>
      </w:pPr>
    </w:p>
    <w:p w14:paraId="2BA175E4" w14:textId="77777777" w:rsidR="00105E2D" w:rsidRDefault="00105E2D" w:rsidP="00017A22">
      <w:pPr>
        <w:spacing w:after="0"/>
      </w:pPr>
      <w:r w:rsidRPr="00105E2D">
        <w:rPr>
          <w:b/>
          <w:bCs/>
          <w:u w:val="single"/>
        </w:rPr>
        <w:t>Process</w:t>
      </w:r>
      <w:r>
        <w:t xml:space="preserve">: </w:t>
      </w:r>
    </w:p>
    <w:p w14:paraId="479B1AA4" w14:textId="6A37322A" w:rsidR="00105E2D" w:rsidRDefault="00105E2D" w:rsidP="00105E2D">
      <w:pPr>
        <w:pStyle w:val="ListParagraph"/>
        <w:numPr>
          <w:ilvl w:val="0"/>
          <w:numId w:val="4"/>
        </w:numPr>
        <w:spacing w:after="0"/>
      </w:pPr>
      <w:r>
        <w:t xml:space="preserve">We will be working on this project and paper starting June </w:t>
      </w:r>
      <w:r w:rsidR="00A677EB">
        <w:t>3</w:t>
      </w:r>
      <w:r w:rsidR="00A677EB" w:rsidRPr="00A677EB">
        <w:rPr>
          <w:vertAlign w:val="superscript"/>
        </w:rPr>
        <w:t>rd</w:t>
      </w:r>
      <w:r w:rsidR="00A677EB">
        <w:t xml:space="preserve"> </w:t>
      </w:r>
      <w:r>
        <w:t>and ending June 1</w:t>
      </w:r>
      <w:r w:rsidR="000E7B40">
        <w:t>3</w:t>
      </w:r>
      <w:r w:rsidRPr="00105E2D">
        <w:rPr>
          <w:vertAlign w:val="superscript"/>
        </w:rPr>
        <w:t>th</w:t>
      </w:r>
      <w:r>
        <w:t xml:space="preserve"> in class.  </w:t>
      </w:r>
    </w:p>
    <w:p w14:paraId="628C6F64" w14:textId="794246EB" w:rsidR="00650831" w:rsidRDefault="00650831" w:rsidP="00650831">
      <w:pPr>
        <w:pStyle w:val="ListParagraph"/>
        <w:numPr>
          <w:ilvl w:val="1"/>
          <w:numId w:val="4"/>
        </w:numPr>
        <w:spacing w:after="0"/>
      </w:pPr>
      <w:r w:rsidRPr="00EC2AA3">
        <w:rPr>
          <w:b/>
          <w:bCs/>
        </w:rPr>
        <w:t>Friday</w:t>
      </w:r>
      <w:r>
        <w:t xml:space="preserve"> 6/3 – Compelling Question </w:t>
      </w:r>
    </w:p>
    <w:p w14:paraId="7EA7A93E" w14:textId="3B80D9A2" w:rsidR="00EC2AA3" w:rsidRDefault="00EC2AA3" w:rsidP="00650831">
      <w:pPr>
        <w:pStyle w:val="ListParagraph"/>
        <w:numPr>
          <w:ilvl w:val="1"/>
          <w:numId w:val="4"/>
        </w:numPr>
        <w:spacing w:after="0"/>
      </w:pPr>
      <w:r w:rsidRPr="00EC2AA3">
        <w:rPr>
          <w:b/>
          <w:bCs/>
        </w:rPr>
        <w:t>Monday</w:t>
      </w:r>
      <w:r>
        <w:t xml:space="preserve"> 6/6 – divide the group responsibilities </w:t>
      </w:r>
      <w:r w:rsidR="00BE7B98">
        <w:t xml:space="preserve">(Supporting Questions) </w:t>
      </w:r>
      <w:r>
        <w:t>and begin individual research</w:t>
      </w:r>
    </w:p>
    <w:p w14:paraId="2D7EA0AF" w14:textId="320C4B9D" w:rsidR="00EC2AA3" w:rsidRDefault="00EC2AA3" w:rsidP="00650831">
      <w:pPr>
        <w:pStyle w:val="ListParagraph"/>
        <w:numPr>
          <w:ilvl w:val="1"/>
          <w:numId w:val="4"/>
        </w:numPr>
        <w:spacing w:after="0"/>
      </w:pPr>
      <w:r w:rsidRPr="00BE7B98">
        <w:rPr>
          <w:b/>
          <w:bCs/>
        </w:rPr>
        <w:t>Tuesday</w:t>
      </w:r>
      <w:r>
        <w:t xml:space="preserve"> 6/7 </w:t>
      </w:r>
      <w:r w:rsidR="00BE7B98">
        <w:t>–</w:t>
      </w:r>
      <w:r>
        <w:t xml:space="preserve"> </w:t>
      </w:r>
      <w:bookmarkStart w:id="0" w:name="_Hlk104962757"/>
      <w:r w:rsidR="00BE7B98" w:rsidRPr="00BE7B98">
        <w:rPr>
          <w:b/>
          <w:bCs/>
        </w:rPr>
        <w:t>IN LIBRARY</w:t>
      </w:r>
      <w:r w:rsidR="00BE7B98">
        <w:t>: meet with Mrs. Swift individually or continue research</w:t>
      </w:r>
      <w:bookmarkEnd w:id="0"/>
    </w:p>
    <w:p w14:paraId="39D77811" w14:textId="36975DB0" w:rsidR="00BE7B98" w:rsidRDefault="00BE7B98" w:rsidP="00650831">
      <w:pPr>
        <w:pStyle w:val="ListParagraph"/>
        <w:numPr>
          <w:ilvl w:val="1"/>
          <w:numId w:val="4"/>
        </w:numPr>
        <w:spacing w:after="0"/>
      </w:pPr>
      <w:r w:rsidRPr="00954886">
        <w:rPr>
          <w:b/>
          <w:bCs/>
        </w:rPr>
        <w:t>Wednesday</w:t>
      </w:r>
      <w:r>
        <w:t xml:space="preserve"> 6/8 - </w:t>
      </w:r>
      <w:r w:rsidRPr="00BE7B98">
        <w:rPr>
          <w:b/>
          <w:bCs/>
        </w:rPr>
        <w:t>IN LIBRARY</w:t>
      </w:r>
      <w:r>
        <w:t>: meet with Mrs. Swift individually or continue research</w:t>
      </w:r>
    </w:p>
    <w:p w14:paraId="67F1E6AD" w14:textId="5A127E9B" w:rsidR="00BE7B98" w:rsidRDefault="00BE7B98" w:rsidP="00650831">
      <w:pPr>
        <w:pStyle w:val="ListParagraph"/>
        <w:numPr>
          <w:ilvl w:val="1"/>
          <w:numId w:val="4"/>
        </w:numPr>
        <w:spacing w:after="0"/>
      </w:pPr>
      <w:r w:rsidRPr="00954886">
        <w:rPr>
          <w:b/>
          <w:bCs/>
        </w:rPr>
        <w:t>Thursday</w:t>
      </w:r>
      <w:r>
        <w:t xml:space="preserve"> 6/9 –</w:t>
      </w:r>
      <w:r w:rsidR="00954886">
        <w:t xml:space="preserve"> complete research, begin writing</w:t>
      </w:r>
    </w:p>
    <w:p w14:paraId="69F8EE00" w14:textId="13C5284B" w:rsidR="00954886" w:rsidRDefault="00954886" w:rsidP="00650831">
      <w:pPr>
        <w:pStyle w:val="ListParagraph"/>
        <w:numPr>
          <w:ilvl w:val="1"/>
          <w:numId w:val="4"/>
        </w:numPr>
        <w:spacing w:after="0"/>
      </w:pPr>
      <w:r w:rsidRPr="00954886">
        <w:rPr>
          <w:b/>
          <w:bCs/>
        </w:rPr>
        <w:t>Friday</w:t>
      </w:r>
      <w:r>
        <w:t xml:space="preserve"> 6/10 – continue writing</w:t>
      </w:r>
    </w:p>
    <w:p w14:paraId="0DA790DA" w14:textId="6BEA1291" w:rsidR="00954886" w:rsidRDefault="00954886" w:rsidP="00650831">
      <w:pPr>
        <w:pStyle w:val="ListParagraph"/>
        <w:numPr>
          <w:ilvl w:val="1"/>
          <w:numId w:val="4"/>
        </w:numPr>
        <w:spacing w:after="0"/>
      </w:pPr>
      <w:r w:rsidRPr="00954886">
        <w:rPr>
          <w:b/>
          <w:bCs/>
        </w:rPr>
        <w:t>Monday</w:t>
      </w:r>
      <w:r>
        <w:t xml:space="preserve"> 6/13 – </w:t>
      </w:r>
      <w:r w:rsidR="00BE55AC">
        <w:t>finish</w:t>
      </w:r>
      <w:r>
        <w:t xml:space="preserve"> writing</w:t>
      </w:r>
    </w:p>
    <w:p w14:paraId="6E17C3CE" w14:textId="77777777" w:rsidR="00105E2D" w:rsidRDefault="00105E2D" w:rsidP="00105E2D">
      <w:pPr>
        <w:spacing w:after="0"/>
      </w:pPr>
    </w:p>
    <w:p w14:paraId="347CA1F9" w14:textId="109C05EC" w:rsidR="00017A22" w:rsidRDefault="00017A22" w:rsidP="00017A22">
      <w:pPr>
        <w:pStyle w:val="ListParagraph"/>
        <w:numPr>
          <w:ilvl w:val="0"/>
          <w:numId w:val="4"/>
        </w:numPr>
        <w:spacing w:after="0"/>
      </w:pPr>
      <w:r>
        <w:t xml:space="preserve">During class the week of June </w:t>
      </w:r>
      <w:r w:rsidR="008E2C35">
        <w:t>6-10</w:t>
      </w:r>
      <w:r>
        <w:t xml:space="preserve">, Mrs. Swift will be meeting with you individually to give you her critique of your summer paper, showing you </w:t>
      </w:r>
      <w:r w:rsidR="00BE55AC">
        <w:t>how</w:t>
      </w:r>
      <w:r>
        <w:t xml:space="preserve"> you need to improve</w:t>
      </w:r>
      <w:r w:rsidR="007370EF">
        <w:t xml:space="preserve"> your MLA citations</w:t>
      </w:r>
      <w:r>
        <w:t xml:space="preserve">, so that when you write the final paper you won’t make the same mistakes.  The </w:t>
      </w:r>
      <w:r w:rsidR="00BE55AC">
        <w:t>summer</w:t>
      </w:r>
      <w:r>
        <w:t xml:space="preserve"> paper was just graded for completeness, this will be graded for correctness.  The grade for this paper will be on </w:t>
      </w:r>
      <w:r w:rsidRPr="00105E2D">
        <w:rPr>
          <w:u w:val="single"/>
        </w:rPr>
        <w:t>the historical accuracy of your paper</w:t>
      </w:r>
      <w:r>
        <w:t xml:space="preserve"> and on </w:t>
      </w:r>
      <w:r w:rsidRPr="00105E2D">
        <w:rPr>
          <w:u w:val="single"/>
        </w:rPr>
        <w:t>the MLA accuracy of your paper</w:t>
      </w:r>
      <w:r>
        <w:t>.  The final grade will be a Unit Test grade (150pts) and will replace the third MCC Unit Test.</w:t>
      </w:r>
    </w:p>
    <w:p w14:paraId="2AA4D1C3" w14:textId="4C9BEBF3" w:rsidR="00105E2D" w:rsidRDefault="00105E2D" w:rsidP="00105E2D">
      <w:pPr>
        <w:spacing w:after="0"/>
      </w:pPr>
    </w:p>
    <w:p w14:paraId="14B7B27B" w14:textId="77777777" w:rsidR="00BE55AC" w:rsidRDefault="00BE55AC" w:rsidP="00105E2D">
      <w:pPr>
        <w:spacing w:after="0"/>
      </w:pPr>
    </w:p>
    <w:p w14:paraId="2025C532" w14:textId="6646CD0E" w:rsidR="00020249" w:rsidRPr="00105E2D" w:rsidRDefault="00020249" w:rsidP="00B32D55">
      <w:pPr>
        <w:pStyle w:val="ListParagraph"/>
        <w:numPr>
          <w:ilvl w:val="0"/>
          <w:numId w:val="4"/>
        </w:numPr>
        <w:spacing w:after="0"/>
      </w:pPr>
      <w:r>
        <w:lastRenderedPageBreak/>
        <w:t>You will have class time and your own time outside of class</w:t>
      </w:r>
      <w:r w:rsidR="00017A22">
        <w:t xml:space="preserve"> to complete </w:t>
      </w:r>
      <w:r w:rsidR="00105E2D">
        <w:t>your</w:t>
      </w:r>
      <w:r w:rsidR="00017A22">
        <w:t xml:space="preserve"> research and</w:t>
      </w:r>
      <w:r w:rsidR="00105E2D">
        <w:t xml:space="preserve"> write</w:t>
      </w:r>
      <w:r w:rsidR="00017A22">
        <w:t xml:space="preserve"> the paper</w:t>
      </w:r>
      <w:r>
        <w:t>.  There are no more crutches, so this is your homework</w:t>
      </w:r>
      <w:r w:rsidR="00017A22">
        <w:t xml:space="preserve"> until the end of the year.  The paper is to be</w:t>
      </w:r>
      <w:r>
        <w:t xml:space="preserve"> </w:t>
      </w:r>
      <w:r w:rsidR="00017A22" w:rsidRPr="00105E2D">
        <w:rPr>
          <w:u w:val="single"/>
        </w:rPr>
        <w:t>emailed to Mrs. Swift</w:t>
      </w:r>
      <w:r>
        <w:t xml:space="preserve"> </w:t>
      </w:r>
      <w:r w:rsidR="00952C3B">
        <w:t xml:space="preserve">(make sure your last name and Opp # are in the file name) </w:t>
      </w:r>
      <w:r w:rsidR="00D424EC" w:rsidRPr="00BE55AC">
        <w:rPr>
          <w:b/>
          <w:bCs/>
        </w:rPr>
        <w:t>and</w:t>
      </w:r>
      <w:r w:rsidR="00D424EC">
        <w:t xml:space="preserve"> submitted into Schoology</w:t>
      </w:r>
      <w:r w:rsidR="00E3742C">
        <w:t xml:space="preserve"> </w:t>
      </w:r>
      <w:r>
        <w:t xml:space="preserve">by </w:t>
      </w:r>
      <w:r w:rsidR="008851E9">
        <w:rPr>
          <w:b/>
          <w:bCs/>
        </w:rPr>
        <w:t>3</w:t>
      </w:r>
      <w:r w:rsidR="00017A22" w:rsidRPr="00105E2D">
        <w:rPr>
          <w:b/>
          <w:bCs/>
        </w:rPr>
        <w:t>pm</w:t>
      </w:r>
      <w:r w:rsidR="00017A22">
        <w:t xml:space="preserve"> on </w:t>
      </w:r>
      <w:r w:rsidR="00017A22" w:rsidRPr="00105E2D">
        <w:rPr>
          <w:b/>
          <w:bCs/>
        </w:rPr>
        <w:t>June 1</w:t>
      </w:r>
      <w:r w:rsidR="003F1090">
        <w:rPr>
          <w:b/>
          <w:bCs/>
        </w:rPr>
        <w:t>3</w:t>
      </w:r>
      <w:r w:rsidR="00017A22" w:rsidRPr="00105E2D">
        <w:rPr>
          <w:b/>
          <w:bCs/>
          <w:vertAlign w:val="superscript"/>
        </w:rPr>
        <w:t>th</w:t>
      </w:r>
      <w:r w:rsidR="00017A22" w:rsidRPr="00105E2D">
        <w:rPr>
          <w:b/>
          <w:bCs/>
        </w:rPr>
        <w:t>.</w:t>
      </w:r>
    </w:p>
    <w:p w14:paraId="0A737F8F" w14:textId="77777777" w:rsidR="00105E2D" w:rsidRDefault="00105E2D" w:rsidP="00105E2D">
      <w:pPr>
        <w:pStyle w:val="ListParagraph"/>
      </w:pPr>
    </w:p>
    <w:p w14:paraId="14974660" w14:textId="7C73D2D8" w:rsidR="00105E2D" w:rsidRDefault="00105E2D" w:rsidP="00B32D55">
      <w:pPr>
        <w:pStyle w:val="ListParagraph"/>
        <w:numPr>
          <w:ilvl w:val="0"/>
          <w:numId w:val="4"/>
        </w:numPr>
        <w:spacing w:after="0"/>
      </w:pPr>
      <w:r>
        <w:t>Paper specifications are as follows:</w:t>
      </w:r>
    </w:p>
    <w:p w14:paraId="026CA42E" w14:textId="781714D8" w:rsidR="00963649" w:rsidRPr="00963649" w:rsidRDefault="00963649" w:rsidP="00963649">
      <w:pPr>
        <w:pStyle w:val="ListParagraph"/>
        <w:numPr>
          <w:ilvl w:val="0"/>
          <w:numId w:val="5"/>
        </w:numPr>
        <w:spacing w:after="0"/>
        <w:ind w:left="1440" w:hanging="450"/>
      </w:pPr>
      <w:r w:rsidRPr="00963649">
        <w:rPr>
          <w:color w:val="000000"/>
        </w:rPr>
        <w:t xml:space="preserve">MLA formatted </w:t>
      </w:r>
      <w:r>
        <w:rPr>
          <w:color w:val="000000"/>
        </w:rPr>
        <w:t xml:space="preserve">(includes proper margins, font, and font size) </w:t>
      </w:r>
      <w:r w:rsidRPr="00963649">
        <w:rPr>
          <w:color w:val="000000"/>
        </w:rPr>
        <w:t xml:space="preserve">and include a </w:t>
      </w:r>
      <w:r w:rsidRPr="00963649">
        <w:rPr>
          <w:b/>
          <w:bCs/>
          <w:color w:val="000000"/>
        </w:rPr>
        <w:t>Works Cited page</w:t>
      </w:r>
      <w:r w:rsidRPr="00963649">
        <w:rPr>
          <w:color w:val="000000"/>
        </w:rPr>
        <w:t xml:space="preserve"> and </w:t>
      </w:r>
      <w:r w:rsidRPr="00963649">
        <w:rPr>
          <w:b/>
          <w:bCs/>
          <w:color w:val="000000"/>
        </w:rPr>
        <w:t>parenthetical citations</w:t>
      </w:r>
      <w:r w:rsidRPr="00963649">
        <w:rPr>
          <w:color w:val="000000"/>
        </w:rPr>
        <w:t xml:space="preserve"> (</w:t>
      </w:r>
      <w:r>
        <w:rPr>
          <w:color w:val="000000"/>
        </w:rPr>
        <w:t>r</w:t>
      </w:r>
      <w:r w:rsidRPr="00963649">
        <w:rPr>
          <w:color w:val="000000"/>
        </w:rPr>
        <w:t>eview the MLA Guide)</w:t>
      </w:r>
    </w:p>
    <w:p w14:paraId="4D65EF42" w14:textId="57C3C228" w:rsidR="00963649" w:rsidRDefault="00963649" w:rsidP="00963649">
      <w:pPr>
        <w:pStyle w:val="ListParagraph"/>
        <w:numPr>
          <w:ilvl w:val="0"/>
          <w:numId w:val="5"/>
        </w:numPr>
        <w:spacing w:after="0"/>
        <w:ind w:firstLine="270"/>
      </w:pPr>
      <w:r>
        <w:t xml:space="preserve">Minimum of </w:t>
      </w:r>
      <w:r>
        <w:rPr>
          <w:b/>
          <w:bCs/>
        </w:rPr>
        <w:t>FIVE</w:t>
      </w:r>
      <w:r w:rsidRPr="00963649">
        <w:rPr>
          <w:b/>
          <w:bCs/>
        </w:rPr>
        <w:t xml:space="preserve"> full pages</w:t>
      </w:r>
      <w:r>
        <w:t xml:space="preserve"> in length (this does NOT include the Works Cited page)</w:t>
      </w:r>
    </w:p>
    <w:p w14:paraId="0BFC56B8" w14:textId="46716A5A" w:rsidR="00963649" w:rsidRPr="00963649" w:rsidRDefault="00963649" w:rsidP="00963649">
      <w:pPr>
        <w:pStyle w:val="ListParagraph"/>
        <w:numPr>
          <w:ilvl w:val="0"/>
          <w:numId w:val="5"/>
        </w:numPr>
        <w:spacing w:after="0"/>
        <w:ind w:firstLine="270"/>
      </w:pPr>
      <w:r>
        <w:t xml:space="preserve">Include the use of a minimum of </w:t>
      </w:r>
      <w:r w:rsidR="00721DDD">
        <w:rPr>
          <w:b/>
          <w:bCs/>
        </w:rPr>
        <w:t>THREE</w:t>
      </w:r>
      <w:r w:rsidRPr="00963649">
        <w:rPr>
          <w:b/>
          <w:bCs/>
        </w:rPr>
        <w:t xml:space="preserve"> </w:t>
      </w:r>
      <w:r w:rsidRPr="00721DDD">
        <w:rPr>
          <w:b/>
          <w:bCs/>
          <w:u w:val="single"/>
        </w:rPr>
        <w:t>different</w:t>
      </w:r>
      <w:r w:rsidRPr="00963649">
        <w:rPr>
          <w:b/>
          <w:bCs/>
        </w:rPr>
        <w:t xml:space="preserve"> </w:t>
      </w:r>
      <w:r w:rsidR="006D5D6E">
        <w:rPr>
          <w:b/>
          <w:bCs/>
        </w:rPr>
        <w:t xml:space="preserve">scholarly </w:t>
      </w:r>
      <w:r w:rsidRPr="00963649">
        <w:rPr>
          <w:b/>
          <w:bCs/>
        </w:rPr>
        <w:t>sources</w:t>
      </w:r>
      <w:r w:rsidR="006D5D6E">
        <w:rPr>
          <w:b/>
          <w:bCs/>
        </w:rPr>
        <w:t xml:space="preserve"> </w:t>
      </w:r>
      <w:r w:rsidR="006D5D6E" w:rsidRPr="006D5D6E">
        <w:t>(</w:t>
      </w:r>
      <w:r w:rsidR="006D5D6E">
        <w:t xml:space="preserve">from the database </w:t>
      </w:r>
      <w:r w:rsidR="006D5D6E" w:rsidRPr="006D5D6E">
        <w:t>not Google)</w:t>
      </w:r>
    </w:p>
    <w:p w14:paraId="379E8EB8" w14:textId="234BFB1B" w:rsidR="003F1090" w:rsidRPr="003F1090" w:rsidRDefault="003F1090" w:rsidP="003F1090">
      <w:pPr>
        <w:tabs>
          <w:tab w:val="left" w:pos="1020"/>
        </w:tabs>
      </w:pPr>
    </w:p>
    <w:sectPr w:rsidR="003F1090" w:rsidRPr="003F1090" w:rsidSect="00B32D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EB0"/>
    <w:multiLevelType w:val="hybridMultilevel"/>
    <w:tmpl w:val="E91C9B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1C01E64"/>
    <w:multiLevelType w:val="hybridMultilevel"/>
    <w:tmpl w:val="C384556C"/>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C4933"/>
    <w:multiLevelType w:val="hybridMultilevel"/>
    <w:tmpl w:val="D9FE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772C0"/>
    <w:multiLevelType w:val="hybridMultilevel"/>
    <w:tmpl w:val="0E263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F6E15"/>
    <w:multiLevelType w:val="hybridMultilevel"/>
    <w:tmpl w:val="C2D4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55"/>
    <w:rsid w:val="00017A22"/>
    <w:rsid w:val="00020249"/>
    <w:rsid w:val="00022DD2"/>
    <w:rsid w:val="000E7B40"/>
    <w:rsid w:val="00105E2D"/>
    <w:rsid w:val="00122A78"/>
    <w:rsid w:val="001630E4"/>
    <w:rsid w:val="00272B91"/>
    <w:rsid w:val="003F1090"/>
    <w:rsid w:val="00650831"/>
    <w:rsid w:val="006D5D6E"/>
    <w:rsid w:val="00721DDD"/>
    <w:rsid w:val="007370EF"/>
    <w:rsid w:val="00752229"/>
    <w:rsid w:val="007A11F6"/>
    <w:rsid w:val="008851E9"/>
    <w:rsid w:val="008E2C35"/>
    <w:rsid w:val="00952C3B"/>
    <w:rsid w:val="00954886"/>
    <w:rsid w:val="00963649"/>
    <w:rsid w:val="00993583"/>
    <w:rsid w:val="009A60AF"/>
    <w:rsid w:val="00A4319E"/>
    <w:rsid w:val="00A677EB"/>
    <w:rsid w:val="00AE19E3"/>
    <w:rsid w:val="00B32D55"/>
    <w:rsid w:val="00BB299E"/>
    <w:rsid w:val="00BE55AC"/>
    <w:rsid w:val="00BE7B98"/>
    <w:rsid w:val="00D327F9"/>
    <w:rsid w:val="00D424EC"/>
    <w:rsid w:val="00D65579"/>
    <w:rsid w:val="00E3742C"/>
    <w:rsid w:val="00EB61EC"/>
    <w:rsid w:val="00EC2AA3"/>
    <w:rsid w:val="00F1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C9C8"/>
  <w15:chartTrackingRefBased/>
  <w15:docId w15:val="{83042409-CAF8-47DC-B908-2E8200C8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D55"/>
    <w:pPr>
      <w:ind w:left="720"/>
      <w:contextualSpacing/>
    </w:pPr>
  </w:style>
  <w:style w:type="character" w:styleId="Hyperlink">
    <w:name w:val="Hyperlink"/>
    <w:basedOn w:val="DefaultParagraphFont"/>
    <w:uiPriority w:val="99"/>
    <w:unhideWhenUsed/>
    <w:rsid w:val="00020249"/>
    <w:rPr>
      <w:color w:val="0563C1" w:themeColor="hyperlink"/>
      <w:u w:val="single"/>
    </w:rPr>
  </w:style>
  <w:style w:type="character" w:styleId="UnresolvedMention">
    <w:name w:val="Unresolved Mention"/>
    <w:basedOn w:val="DefaultParagraphFont"/>
    <w:uiPriority w:val="99"/>
    <w:semiHidden/>
    <w:unhideWhenUsed/>
    <w:rsid w:val="00020249"/>
    <w:rPr>
      <w:color w:val="605E5C"/>
      <w:shd w:val="clear" w:color="auto" w:fill="E1DFDD"/>
    </w:rPr>
  </w:style>
  <w:style w:type="character" w:styleId="FollowedHyperlink">
    <w:name w:val="FollowedHyperlink"/>
    <w:basedOn w:val="DefaultParagraphFont"/>
    <w:uiPriority w:val="99"/>
    <w:semiHidden/>
    <w:unhideWhenUsed/>
    <w:rsid w:val="00020249"/>
    <w:rPr>
      <w:color w:val="954F72" w:themeColor="followedHyperlink"/>
      <w:u w:val="single"/>
    </w:rPr>
  </w:style>
  <w:style w:type="table" w:styleId="TableGrid">
    <w:name w:val="Table Grid"/>
    <w:basedOn w:val="TableNormal"/>
    <w:uiPriority w:val="39"/>
    <w:rsid w:val="00020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Howlett</dc:creator>
  <cp:keywords/>
  <dc:description/>
  <cp:lastModifiedBy>David Howlett</cp:lastModifiedBy>
  <cp:revision>18</cp:revision>
  <dcterms:created xsi:type="dcterms:W3CDTF">2022-05-26T12:36:00Z</dcterms:created>
  <dcterms:modified xsi:type="dcterms:W3CDTF">2022-06-01T12:02:00Z</dcterms:modified>
</cp:coreProperties>
</file>