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9F7C" w14:textId="77777777" w:rsidR="00FB0F6D" w:rsidRDefault="00FB0F6D"/>
    <w:p w14:paraId="315C2A05" w14:textId="77777777" w:rsidR="009555AC" w:rsidRDefault="009555AC"/>
    <w:p w14:paraId="37C4D0B7" w14:textId="77777777" w:rsidR="009555AC" w:rsidRDefault="009555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32"/>
        <w:gridCol w:w="6948"/>
      </w:tblGrid>
      <w:tr w:rsidR="009555AC" w14:paraId="42930847" w14:textId="77777777">
        <w:tc>
          <w:tcPr>
            <w:tcW w:w="3182" w:type="dxa"/>
            <w:vAlign w:val="center"/>
          </w:tcPr>
          <w:p w14:paraId="1487E096" w14:textId="161FC86B" w:rsidR="009555AC" w:rsidRDefault="008C0CFB" w:rsidP="009555AC">
            <w:r>
              <w:t>g</w:t>
            </w:r>
            <w:r w:rsidR="009555AC">
              <w:t xml:space="preserve"> 1. </w:t>
            </w:r>
            <w:r w:rsidR="009555AC" w:rsidRPr="009555AC">
              <w:rPr>
                <w:b/>
              </w:rPr>
              <w:t>abiotic</w:t>
            </w:r>
          </w:p>
        </w:tc>
        <w:tc>
          <w:tcPr>
            <w:tcW w:w="7114" w:type="dxa"/>
          </w:tcPr>
          <w:p w14:paraId="3BBFA7BE" w14:textId="77777777" w:rsidR="009555AC" w:rsidRDefault="009555AC" w:rsidP="009555AC">
            <w:r>
              <w:t>a. struggle between organisms in the same environment (ex. eat same food)</w:t>
            </w:r>
          </w:p>
        </w:tc>
      </w:tr>
      <w:tr w:rsidR="009555AC" w14:paraId="19EE6B6B" w14:textId="77777777">
        <w:tc>
          <w:tcPr>
            <w:tcW w:w="3182" w:type="dxa"/>
            <w:vAlign w:val="center"/>
          </w:tcPr>
          <w:p w14:paraId="1DB166FC" w14:textId="49449704" w:rsidR="009555AC" w:rsidRDefault="008C0CFB" w:rsidP="009555AC">
            <w:r>
              <w:t>c</w:t>
            </w:r>
            <w:r w:rsidR="009555AC">
              <w:t xml:space="preserve"> 2. </w:t>
            </w:r>
            <w:r w:rsidR="009555AC" w:rsidRPr="009555AC">
              <w:rPr>
                <w:b/>
              </w:rPr>
              <w:t>biotic</w:t>
            </w:r>
          </w:p>
        </w:tc>
        <w:tc>
          <w:tcPr>
            <w:tcW w:w="7114" w:type="dxa"/>
          </w:tcPr>
          <w:p w14:paraId="39C88732" w14:textId="77777777" w:rsidR="009555AC" w:rsidRDefault="009555AC" w:rsidP="009555AC">
            <w:r>
              <w:t>b. limits population due to resources, such as food and space</w:t>
            </w:r>
          </w:p>
          <w:p w14:paraId="5CF7651A" w14:textId="77777777" w:rsidR="009555AC" w:rsidRDefault="009555AC" w:rsidP="009555AC"/>
        </w:tc>
      </w:tr>
      <w:tr w:rsidR="009555AC" w14:paraId="11F4AA64" w14:textId="77777777">
        <w:tc>
          <w:tcPr>
            <w:tcW w:w="3182" w:type="dxa"/>
            <w:vAlign w:val="center"/>
          </w:tcPr>
          <w:p w14:paraId="6A9B9A98" w14:textId="42E95354" w:rsidR="009555AC" w:rsidRDefault="008C0CFB" w:rsidP="009555AC">
            <w:r>
              <w:t>b</w:t>
            </w:r>
            <w:r w:rsidR="009555AC">
              <w:t xml:space="preserve"> 3. </w:t>
            </w:r>
            <w:r w:rsidR="009555AC" w:rsidRPr="009555AC">
              <w:rPr>
                <w:b/>
              </w:rPr>
              <w:t>carrying capacity</w:t>
            </w:r>
            <w:r w:rsidR="009555AC">
              <w:t xml:space="preserve"> </w:t>
            </w:r>
          </w:p>
        </w:tc>
        <w:tc>
          <w:tcPr>
            <w:tcW w:w="7114" w:type="dxa"/>
          </w:tcPr>
          <w:p w14:paraId="6E86B84B" w14:textId="77777777" w:rsidR="009555AC" w:rsidRDefault="009555AC" w:rsidP="009555AC">
            <w:r>
              <w:t>c. living</w:t>
            </w:r>
            <w:r w:rsidR="00FE3E12">
              <w:t xml:space="preserve"> (ex. Producers, consumers, decomposers)</w:t>
            </w:r>
          </w:p>
          <w:p w14:paraId="415917D9" w14:textId="77777777" w:rsidR="009555AC" w:rsidRDefault="009555AC" w:rsidP="009555AC"/>
        </w:tc>
      </w:tr>
      <w:tr w:rsidR="009555AC" w14:paraId="58F752AB" w14:textId="77777777">
        <w:tc>
          <w:tcPr>
            <w:tcW w:w="3182" w:type="dxa"/>
            <w:vAlign w:val="center"/>
          </w:tcPr>
          <w:p w14:paraId="72396789" w14:textId="46EC6764" w:rsidR="009555AC" w:rsidRDefault="008C0CFB" w:rsidP="009555AC">
            <w:r>
              <w:t>e</w:t>
            </w:r>
            <w:r w:rsidR="009555AC">
              <w:t xml:space="preserve"> 4. </w:t>
            </w:r>
            <w:r w:rsidR="009555AC" w:rsidRPr="009555AC">
              <w:rPr>
                <w:b/>
              </w:rPr>
              <w:t>community</w:t>
            </w:r>
            <w:r w:rsidR="009555AC">
              <w:t xml:space="preserve"> </w:t>
            </w:r>
          </w:p>
        </w:tc>
        <w:tc>
          <w:tcPr>
            <w:tcW w:w="7114" w:type="dxa"/>
          </w:tcPr>
          <w:p w14:paraId="1F45EF3A" w14:textId="77777777" w:rsidR="009555AC" w:rsidRDefault="009555AC" w:rsidP="009555AC">
            <w:r>
              <w:t>d. role an organism plays in environment (ex. what they eat, where they live)</w:t>
            </w:r>
          </w:p>
        </w:tc>
      </w:tr>
      <w:tr w:rsidR="009555AC" w14:paraId="70728792" w14:textId="77777777">
        <w:tc>
          <w:tcPr>
            <w:tcW w:w="3182" w:type="dxa"/>
            <w:vAlign w:val="center"/>
          </w:tcPr>
          <w:p w14:paraId="232B58B8" w14:textId="7D2B0FC9" w:rsidR="009555AC" w:rsidRDefault="008C0CFB" w:rsidP="009555AC">
            <w:r>
              <w:t>a</w:t>
            </w:r>
            <w:r w:rsidR="009555AC">
              <w:t xml:space="preserve"> 5. </w:t>
            </w:r>
            <w:r w:rsidR="009555AC" w:rsidRPr="009555AC">
              <w:rPr>
                <w:b/>
              </w:rPr>
              <w:t>competition</w:t>
            </w:r>
          </w:p>
        </w:tc>
        <w:tc>
          <w:tcPr>
            <w:tcW w:w="7114" w:type="dxa"/>
          </w:tcPr>
          <w:p w14:paraId="50F74237" w14:textId="77777777" w:rsidR="009555AC" w:rsidRDefault="009555AC" w:rsidP="009555AC">
            <w:r>
              <w:t>e. all different species living together</w:t>
            </w:r>
          </w:p>
          <w:p w14:paraId="38B41ABD" w14:textId="77777777" w:rsidR="009555AC" w:rsidRDefault="009555AC" w:rsidP="009555AC"/>
        </w:tc>
      </w:tr>
      <w:tr w:rsidR="009555AC" w14:paraId="2F6EA628" w14:textId="77777777">
        <w:tc>
          <w:tcPr>
            <w:tcW w:w="3182" w:type="dxa"/>
            <w:vAlign w:val="center"/>
          </w:tcPr>
          <w:p w14:paraId="74C7CDBE" w14:textId="22440625" w:rsidR="009555AC" w:rsidRDefault="008C0CFB" w:rsidP="00FE3E12">
            <w:proofErr w:type="spellStart"/>
            <w:r>
              <w:t>i</w:t>
            </w:r>
            <w:proofErr w:type="spellEnd"/>
            <w:r w:rsidR="009555AC">
              <w:t xml:space="preserve"> 6.</w:t>
            </w:r>
            <w:r w:rsidR="009555AC" w:rsidRPr="00FE3E12">
              <w:rPr>
                <w:b/>
              </w:rPr>
              <w:t xml:space="preserve"> </w:t>
            </w:r>
            <w:r w:rsidR="00FE3E12" w:rsidRPr="00FE3E12">
              <w:rPr>
                <w:b/>
              </w:rPr>
              <w:t>aquatic</w:t>
            </w:r>
          </w:p>
        </w:tc>
        <w:tc>
          <w:tcPr>
            <w:tcW w:w="7114" w:type="dxa"/>
          </w:tcPr>
          <w:p w14:paraId="302CECD5" w14:textId="77777777" w:rsidR="009555AC" w:rsidRDefault="009555AC" w:rsidP="009555AC">
            <w:r>
              <w:t>f. gradual change of environment (ex. grass → shrubs → trees)</w:t>
            </w:r>
          </w:p>
          <w:p w14:paraId="46867621" w14:textId="77777777" w:rsidR="009555AC" w:rsidRDefault="009555AC" w:rsidP="009555AC"/>
        </w:tc>
      </w:tr>
      <w:tr w:rsidR="009555AC" w14:paraId="1FB807B3" w14:textId="77777777">
        <w:tc>
          <w:tcPr>
            <w:tcW w:w="3182" w:type="dxa"/>
            <w:vAlign w:val="center"/>
          </w:tcPr>
          <w:p w14:paraId="42E92206" w14:textId="400942F9" w:rsidR="009555AC" w:rsidRDefault="008C0CFB" w:rsidP="009555AC">
            <w:r>
              <w:t>d</w:t>
            </w:r>
            <w:r w:rsidR="009555AC">
              <w:t xml:space="preserve"> 7. </w:t>
            </w:r>
            <w:r w:rsidR="009555AC" w:rsidRPr="009555AC">
              <w:rPr>
                <w:b/>
              </w:rPr>
              <w:t>niche</w:t>
            </w:r>
          </w:p>
        </w:tc>
        <w:tc>
          <w:tcPr>
            <w:tcW w:w="7114" w:type="dxa"/>
          </w:tcPr>
          <w:p w14:paraId="04CB23B0" w14:textId="77777777" w:rsidR="009555AC" w:rsidRDefault="009555AC" w:rsidP="009555AC">
            <w:r>
              <w:t>g. nonliving (ex. H</w:t>
            </w:r>
            <w:r>
              <w:rPr>
                <w:vertAlign w:val="subscript"/>
              </w:rPr>
              <w:t>2</w:t>
            </w:r>
            <w:r>
              <w:t>O, sunlight)</w:t>
            </w:r>
          </w:p>
          <w:p w14:paraId="0024D2CF" w14:textId="77777777" w:rsidR="009555AC" w:rsidRPr="009555AC" w:rsidRDefault="009555AC" w:rsidP="009555AC"/>
        </w:tc>
      </w:tr>
      <w:tr w:rsidR="009555AC" w14:paraId="63A9E1AA" w14:textId="77777777">
        <w:tc>
          <w:tcPr>
            <w:tcW w:w="3182" w:type="dxa"/>
            <w:vAlign w:val="center"/>
          </w:tcPr>
          <w:p w14:paraId="720C0FDA" w14:textId="6010D307" w:rsidR="009555AC" w:rsidRDefault="008C0CFB" w:rsidP="009555AC">
            <w:r>
              <w:t>j</w:t>
            </w:r>
            <w:r w:rsidR="009555AC">
              <w:t xml:space="preserve"> 8. </w:t>
            </w:r>
            <w:r w:rsidR="009555AC" w:rsidRPr="009555AC">
              <w:rPr>
                <w:b/>
              </w:rPr>
              <w:t>population</w:t>
            </w:r>
          </w:p>
        </w:tc>
        <w:tc>
          <w:tcPr>
            <w:tcW w:w="7114" w:type="dxa"/>
          </w:tcPr>
          <w:p w14:paraId="53C924C4" w14:textId="77777777" w:rsidR="009555AC" w:rsidRDefault="009555AC" w:rsidP="009555AC">
            <w:r>
              <w:t xml:space="preserve">h. </w:t>
            </w:r>
            <w:r w:rsidR="00FE3E12">
              <w:t xml:space="preserve">pertaining to </w:t>
            </w:r>
            <w:r>
              <w:t>land</w:t>
            </w:r>
          </w:p>
          <w:p w14:paraId="669455BB" w14:textId="77777777" w:rsidR="009555AC" w:rsidRDefault="009555AC" w:rsidP="009555AC">
            <w:bookmarkStart w:id="0" w:name="_GoBack"/>
            <w:bookmarkEnd w:id="0"/>
          </w:p>
        </w:tc>
      </w:tr>
      <w:tr w:rsidR="009555AC" w14:paraId="340BAD56" w14:textId="77777777">
        <w:tc>
          <w:tcPr>
            <w:tcW w:w="3182" w:type="dxa"/>
            <w:vAlign w:val="center"/>
          </w:tcPr>
          <w:p w14:paraId="074324D5" w14:textId="4B18F76F" w:rsidR="009555AC" w:rsidRDefault="008C0CFB" w:rsidP="009555AC">
            <w:r>
              <w:t>f</w:t>
            </w:r>
            <w:r w:rsidR="009555AC">
              <w:t xml:space="preserve"> 9. </w:t>
            </w:r>
            <w:r w:rsidR="009555AC" w:rsidRPr="009555AC">
              <w:rPr>
                <w:b/>
              </w:rPr>
              <w:t>succession</w:t>
            </w:r>
          </w:p>
        </w:tc>
        <w:tc>
          <w:tcPr>
            <w:tcW w:w="7114" w:type="dxa"/>
          </w:tcPr>
          <w:p w14:paraId="35E8AC56" w14:textId="77777777" w:rsidR="009555AC" w:rsidRDefault="009555AC" w:rsidP="009555AC">
            <w:proofErr w:type="spellStart"/>
            <w:r>
              <w:t>i</w:t>
            </w:r>
            <w:proofErr w:type="spellEnd"/>
            <w:r>
              <w:t xml:space="preserve">. </w:t>
            </w:r>
            <w:r w:rsidR="00FE3E12">
              <w:t>pertaining to water</w:t>
            </w:r>
          </w:p>
          <w:p w14:paraId="3A28387C" w14:textId="77777777" w:rsidR="009555AC" w:rsidRDefault="009555AC" w:rsidP="009555AC"/>
        </w:tc>
      </w:tr>
      <w:tr w:rsidR="009555AC" w14:paraId="1C982232" w14:textId="77777777">
        <w:tc>
          <w:tcPr>
            <w:tcW w:w="3182" w:type="dxa"/>
            <w:vAlign w:val="center"/>
          </w:tcPr>
          <w:p w14:paraId="3F05903D" w14:textId="052C7075" w:rsidR="009555AC" w:rsidRDefault="008C0CFB" w:rsidP="009555AC">
            <w:r>
              <w:t>h</w:t>
            </w:r>
            <w:r w:rsidR="009555AC">
              <w:t xml:space="preserve"> 10. </w:t>
            </w:r>
            <w:r w:rsidR="009555AC" w:rsidRPr="009555AC">
              <w:rPr>
                <w:b/>
              </w:rPr>
              <w:t>terrestrial</w:t>
            </w:r>
          </w:p>
        </w:tc>
        <w:tc>
          <w:tcPr>
            <w:tcW w:w="7114" w:type="dxa"/>
          </w:tcPr>
          <w:p w14:paraId="537B3F63" w14:textId="77777777" w:rsidR="009555AC" w:rsidRDefault="009555AC" w:rsidP="009555AC">
            <w:r>
              <w:t>j. same species in a given area</w:t>
            </w:r>
          </w:p>
          <w:p w14:paraId="3A3BA0E4" w14:textId="77777777" w:rsidR="009555AC" w:rsidRDefault="009555AC" w:rsidP="009555AC"/>
        </w:tc>
      </w:tr>
    </w:tbl>
    <w:p w14:paraId="1364AA10" w14:textId="77777777" w:rsidR="009555AC" w:rsidRDefault="009555AC"/>
    <w:p w14:paraId="17DCEFBF" w14:textId="77777777" w:rsidR="00447590" w:rsidRDefault="00447590">
      <w:r>
        <w:t xml:space="preserve">. </w:t>
      </w:r>
    </w:p>
    <w:p w14:paraId="11E63440" w14:textId="77777777" w:rsidR="00447590" w:rsidRDefault="00447590"/>
    <w:sectPr w:rsidR="00447590" w:rsidSect="00F23072">
      <w:head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9197" w14:textId="77777777" w:rsidR="007E7F2B" w:rsidRDefault="007E7F2B">
      <w:r>
        <w:separator/>
      </w:r>
    </w:p>
  </w:endnote>
  <w:endnote w:type="continuationSeparator" w:id="0">
    <w:p w14:paraId="414F4AF6" w14:textId="77777777" w:rsidR="007E7F2B" w:rsidRDefault="007E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5F53F" w14:textId="77777777" w:rsidR="007E7F2B" w:rsidRDefault="007E7F2B">
      <w:r>
        <w:separator/>
      </w:r>
    </w:p>
  </w:footnote>
  <w:footnote w:type="continuationSeparator" w:id="0">
    <w:p w14:paraId="0D6CE901" w14:textId="77777777" w:rsidR="007E7F2B" w:rsidRDefault="007E7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E69E" w14:textId="77777777" w:rsidR="009555AC" w:rsidRDefault="009555AC">
    <w:pPr>
      <w:pStyle w:val="Header"/>
    </w:pPr>
    <w:r>
      <w:t xml:space="preserve">Name </w:t>
    </w:r>
    <w:r w:rsidR="008C0CFB">
      <w:t>Quang Huynh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072"/>
    <w:rsid w:val="00021FAE"/>
    <w:rsid w:val="0025535A"/>
    <w:rsid w:val="00277F59"/>
    <w:rsid w:val="00301CBE"/>
    <w:rsid w:val="00447590"/>
    <w:rsid w:val="007E7F2B"/>
    <w:rsid w:val="008C0CFB"/>
    <w:rsid w:val="009555AC"/>
    <w:rsid w:val="00AE0674"/>
    <w:rsid w:val="00CE20FB"/>
    <w:rsid w:val="00EF355B"/>
    <w:rsid w:val="00F23072"/>
    <w:rsid w:val="00FB0F6D"/>
    <w:rsid w:val="00FE220B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50CE9"/>
  <w15:chartTrackingRefBased/>
  <w15:docId w15:val="{09B43802-1469-44B0-8127-17511E76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555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55A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 1</vt:lpstr>
    </vt:vector>
  </TitlesOfParts>
  <Company> 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 1</dc:title>
  <dc:subject/>
  <dc:creator>Monaghan, Alison</dc:creator>
  <cp:keywords/>
  <dc:description/>
  <cp:lastModifiedBy>Quang Huynh</cp:lastModifiedBy>
  <cp:revision>4</cp:revision>
  <dcterms:created xsi:type="dcterms:W3CDTF">2020-04-15T19:56:00Z</dcterms:created>
  <dcterms:modified xsi:type="dcterms:W3CDTF">2020-04-21T15:35:00Z</dcterms:modified>
</cp:coreProperties>
</file>