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E78" w:rsidRDefault="004F1E78">
      <w:pPr>
        <w:rPr>
          <w:b/>
        </w:rPr>
      </w:pPr>
      <w:r>
        <w:rPr>
          <w:b/>
        </w:rPr>
        <w:t>TRẦN QUANG TÂM – B1906401</w:t>
      </w:r>
      <w:bookmarkStart w:id="0" w:name="_GoBack"/>
      <w:bookmarkEnd w:id="0"/>
    </w:p>
    <w:p w:rsidR="004F1E78" w:rsidRDefault="004F1E78">
      <w:pPr>
        <w:rPr>
          <w:b/>
        </w:rPr>
      </w:pPr>
    </w:p>
    <w:p w:rsidR="00B90742" w:rsidRPr="00B90742" w:rsidRDefault="00B90742">
      <w:pPr>
        <w:rPr>
          <w:b/>
        </w:rPr>
      </w:pPr>
      <w:r w:rsidRPr="00B90742">
        <w:rPr>
          <w:b/>
        </w:rPr>
        <w:t>Câu 1:</w:t>
      </w:r>
    </w:p>
    <w:p w:rsidR="00B90742" w:rsidRDefault="00B90742"/>
    <w:p w:rsidR="009B23E4" w:rsidRDefault="00B90742">
      <w:r>
        <w:rPr>
          <w:noProof/>
        </w:rPr>
        <w:drawing>
          <wp:inline distT="0" distB="0" distL="0" distR="0">
            <wp:extent cx="6120765" cy="293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765" cy="2938780"/>
                    </a:xfrm>
                    <a:prstGeom prst="rect">
                      <a:avLst/>
                    </a:prstGeom>
                  </pic:spPr>
                </pic:pic>
              </a:graphicData>
            </a:graphic>
          </wp:inline>
        </w:drawing>
      </w:r>
    </w:p>
    <w:p w:rsidR="00B90742" w:rsidRDefault="00B90742">
      <w:r>
        <w:rPr>
          <w:noProof/>
        </w:rPr>
        <w:drawing>
          <wp:inline distT="0" distB="0" distL="0" distR="0">
            <wp:extent cx="6120765"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B90742" w:rsidRDefault="00B90742">
      <w:r>
        <w:rPr>
          <w:noProof/>
        </w:rPr>
        <w:lastRenderedPageBreak/>
        <w:drawing>
          <wp:inline distT="0" distB="0" distL="0" distR="0">
            <wp:extent cx="6120765" cy="344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B90742" w:rsidRDefault="00B90742">
      <w:r>
        <w:rPr>
          <w:noProof/>
        </w:rPr>
        <w:drawing>
          <wp:inline distT="0" distB="0" distL="0" distR="0">
            <wp:extent cx="6120765" cy="3442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B90742" w:rsidRDefault="00B90742"/>
    <w:p w:rsidR="00B90742" w:rsidRDefault="00B90742">
      <w:r>
        <w:rPr>
          <w:noProof/>
        </w:rPr>
        <w:lastRenderedPageBreak/>
        <w:drawing>
          <wp:inline distT="0" distB="0" distL="0" distR="0">
            <wp:extent cx="6120765" cy="3442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B90742" w:rsidRDefault="00B90742"/>
    <w:p w:rsidR="00B90742" w:rsidRDefault="00B90742">
      <w:r>
        <w:rPr>
          <w:noProof/>
        </w:rPr>
        <w:drawing>
          <wp:inline distT="0" distB="0" distL="0" distR="0">
            <wp:extent cx="6120765" cy="3442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B90742" w:rsidRDefault="00E409C4">
      <w:r>
        <w:rPr>
          <w:noProof/>
        </w:rPr>
        <w:lastRenderedPageBreak/>
        <w:drawing>
          <wp:inline distT="0" distB="0" distL="0" distR="0">
            <wp:extent cx="6120765"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E409C4" w:rsidRDefault="00E409C4">
      <w:r>
        <w:rPr>
          <w:noProof/>
        </w:rPr>
        <w:drawing>
          <wp:inline distT="0" distB="0" distL="0" distR="0">
            <wp:extent cx="6120765" cy="3442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E409C4" w:rsidRDefault="00E409C4">
      <w:r>
        <w:rPr>
          <w:noProof/>
        </w:rPr>
        <w:lastRenderedPageBreak/>
        <w:drawing>
          <wp:inline distT="0" distB="0" distL="0" distR="0">
            <wp:extent cx="6120765" cy="3442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E409C4" w:rsidRDefault="00E409C4">
      <w:r>
        <w:rPr>
          <w:noProof/>
        </w:rPr>
        <w:drawing>
          <wp:inline distT="0" distB="0" distL="0" distR="0">
            <wp:extent cx="6120765" cy="3442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8A2B83" w:rsidRDefault="008A2B83"/>
    <w:p w:rsidR="008A2B83" w:rsidRDefault="008A2B83">
      <w:r>
        <w:rPr>
          <w:noProof/>
        </w:rPr>
        <w:lastRenderedPageBreak/>
        <w:drawing>
          <wp:inline distT="0" distB="0" distL="0" distR="0">
            <wp:extent cx="6120765" cy="3442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E409C4" w:rsidRDefault="00E409C4"/>
    <w:p w:rsidR="00E409C4" w:rsidRDefault="00E409C4">
      <w:pPr>
        <w:rPr>
          <w:b/>
        </w:rPr>
      </w:pPr>
      <w:r>
        <w:rPr>
          <w:b/>
        </w:rPr>
        <w:t>Câu 2:</w:t>
      </w:r>
    </w:p>
    <w:p w:rsidR="00E409C4" w:rsidRDefault="00E409C4" w:rsidP="004F153B">
      <w:pPr>
        <w:rPr>
          <w:rFonts w:ascii="Noto Serif" w:hAnsi="Noto Serif"/>
          <w:color w:val="000000"/>
          <w:shd w:val="clear" w:color="auto" w:fill="FFFFFF"/>
        </w:rPr>
      </w:pPr>
      <w:r>
        <w:rPr>
          <w:rFonts w:ascii="Noto Serif" w:hAnsi="Noto Serif"/>
          <w:color w:val="000000"/>
          <w:shd w:val="clear" w:color="auto" w:fill="FFFFFF"/>
        </w:rPr>
        <w:t>B</w:t>
      </w:r>
      <w:r>
        <w:rPr>
          <w:rFonts w:ascii="Noto Serif" w:hAnsi="Noto Serif"/>
          <w:color w:val="000000"/>
          <w:shd w:val="clear" w:color="auto" w:fill="FFFFFF"/>
        </w:rPr>
        <w:t>iến sẽ tự động được khai báo khi nó được gán giá trị</w:t>
      </w:r>
      <w:r w:rsidR="001A1148">
        <w:rPr>
          <w:rFonts w:ascii="Noto Serif" w:hAnsi="Noto Serif"/>
          <w:color w:val="000000"/>
          <w:shd w:val="clear" w:color="auto" w:fill="FFFFFF"/>
        </w:rPr>
        <w:t>.</w:t>
      </w:r>
    </w:p>
    <w:p w:rsidR="001A1148" w:rsidRDefault="001A1148" w:rsidP="004F153B">
      <w:pPr>
        <w:rPr>
          <w:rFonts w:ascii="Noto Serif" w:hAnsi="Noto Serif"/>
          <w:color w:val="000000"/>
          <w:shd w:val="clear" w:color="auto" w:fill="FFFFFF"/>
        </w:rPr>
      </w:pPr>
    </w:p>
    <w:p w:rsidR="001A1148" w:rsidRDefault="001A1148" w:rsidP="004F153B">
      <w:pPr>
        <w:rPr>
          <w:rFonts w:ascii="Noto Serif" w:hAnsi="Noto Serif"/>
          <w:color w:val="000000"/>
          <w:shd w:val="clear" w:color="auto" w:fill="FFFFFF"/>
        </w:rPr>
      </w:pPr>
      <w:r>
        <w:rPr>
          <w:rFonts w:ascii="Noto Serif" w:hAnsi="Noto Serif"/>
          <w:color w:val="000000"/>
          <w:shd w:val="clear" w:color="auto" w:fill="FFFFFF"/>
        </w:rPr>
        <w:t>$tên biến = giá trị mà bạn muốn gán</w:t>
      </w:r>
    </w:p>
    <w:p w:rsidR="001A1148" w:rsidRDefault="001A1148">
      <w:pPr>
        <w:rPr>
          <w:rFonts w:ascii="Noto Serif" w:hAnsi="Noto Serif"/>
          <w:color w:val="000000"/>
          <w:shd w:val="clear" w:color="auto" w:fill="FFFFFF"/>
        </w:rPr>
      </w:pPr>
    </w:p>
    <w:p w:rsidR="001A1148" w:rsidRDefault="001A1148">
      <w:pPr>
        <w:rPr>
          <w:rFonts w:ascii="Noto Serif" w:hAnsi="Noto Serif"/>
          <w:color w:val="000000"/>
          <w:shd w:val="clear" w:color="auto" w:fill="FFFFFF"/>
        </w:rPr>
      </w:pPr>
      <w:r>
        <w:rPr>
          <w:rFonts w:ascii="Noto Serif" w:hAnsi="Noto Serif"/>
          <w:color w:val="000000"/>
          <w:shd w:val="clear" w:color="auto" w:fill="FFFFFF"/>
        </w:rPr>
        <w:t>Chú ý:</w:t>
      </w:r>
    </w:p>
    <w:p w:rsidR="00E409C4"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w:t>
      </w:r>
      <w:r w:rsidR="00E409C4" w:rsidRPr="00E409C4">
        <w:rPr>
          <w:rFonts w:ascii="Noto Serif" w:eastAsia="Times New Roman" w:hAnsi="Noto Serif" w:cs="Times New Roman"/>
          <w:color w:val="000000"/>
          <w:sz w:val="24"/>
          <w:szCs w:val="24"/>
        </w:rPr>
        <w:t>Nếu giá trị mà bạn muốn gán cho biến là một chuỗi ký tự thì bạn phải đặt chuỗi ký tự đó bên trong cặp dấu nháy kép </w:t>
      </w:r>
      <w:r w:rsidR="00E409C4" w:rsidRPr="00E409C4">
        <w:rPr>
          <w:rFonts w:ascii="Noto Serif" w:eastAsia="Times New Roman" w:hAnsi="Noto Serif" w:cs="Times New Roman"/>
          <w:color w:val="000000"/>
          <w:sz w:val="24"/>
          <w:szCs w:val="24"/>
          <w:bdr w:val="single" w:sz="6" w:space="0" w:color="CCCCCC" w:frame="1"/>
        </w:rPr>
        <w:t>" "</w:t>
      </w:r>
      <w:r w:rsidR="00E409C4" w:rsidRPr="00E409C4">
        <w:rPr>
          <w:rFonts w:ascii="Noto Serif" w:eastAsia="Times New Roman" w:hAnsi="Noto Serif" w:cs="Times New Roman"/>
          <w:color w:val="000000"/>
          <w:sz w:val="24"/>
          <w:szCs w:val="24"/>
        </w:rPr>
        <w:t> hoặc cặp dấu nháy đơn </w:t>
      </w:r>
      <w:r w:rsidR="00E409C4" w:rsidRPr="00E409C4">
        <w:rPr>
          <w:rFonts w:ascii="Noto Serif" w:eastAsia="Times New Roman" w:hAnsi="Noto Serif" w:cs="Times New Roman"/>
          <w:color w:val="000000"/>
          <w:sz w:val="24"/>
          <w:szCs w:val="24"/>
          <w:bdr w:val="single" w:sz="6" w:space="0" w:color="CCCCCC" w:frame="1"/>
        </w:rPr>
        <w:t>' '</w:t>
      </w:r>
    </w:p>
    <w:p w:rsidR="00E409C4"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w:t>
      </w:r>
      <w:r w:rsidR="00E409C4" w:rsidRPr="00E409C4">
        <w:rPr>
          <w:rFonts w:ascii="Noto Serif" w:eastAsia="Times New Roman" w:hAnsi="Noto Serif" w:cs="Times New Roman"/>
          <w:color w:val="000000"/>
          <w:sz w:val="24"/>
          <w:szCs w:val="24"/>
        </w:rPr>
        <w:t>Nếu giá trị mà bạn muốn gán cho biến là một số thì bạn không cần đặt nó bên trong cặp dấu</w:t>
      </w:r>
      <w:r w:rsidR="00E409C4">
        <w:rPr>
          <w:rFonts w:ascii="Noto Serif" w:eastAsia="Times New Roman" w:hAnsi="Noto Serif" w:cs="Times New Roman"/>
          <w:color w:val="000000"/>
          <w:sz w:val="24"/>
          <w:szCs w:val="24"/>
        </w:rPr>
        <w:t xml:space="preserve"> nháy kép hoặc cặp dấu nháy đơn</w:t>
      </w:r>
    </w:p>
    <w:p w:rsidR="001A1148" w:rsidRDefault="001A1148" w:rsidP="00E409C4">
      <w:pPr>
        <w:spacing w:before="225" w:after="225" w:line="375" w:lineRule="atLeast"/>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Ví dụ:</w:t>
      </w:r>
    </w:p>
    <w:p w:rsidR="001A1148"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$ten= “Trần Quang Tâm”</w:t>
      </w:r>
    </w:p>
    <w:p w:rsidR="001A1148"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$year=2001</w:t>
      </w:r>
    </w:p>
    <w:p w:rsidR="001A1148"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$city=’Cần Thơ’</w:t>
      </w:r>
    </w:p>
    <w:p w:rsidR="001A1148"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$day=25</w:t>
      </w:r>
    </w:p>
    <w:p w:rsidR="001A1148" w:rsidRDefault="001A1148" w:rsidP="004F153B">
      <w:pPr>
        <w:spacing w:before="225" w:after="225"/>
        <w:rPr>
          <w:rFonts w:ascii="Noto Serif" w:eastAsia="Times New Roman" w:hAnsi="Noto Serif" w:cs="Times New Roman"/>
          <w:color w:val="000000"/>
          <w:sz w:val="24"/>
          <w:szCs w:val="24"/>
        </w:rPr>
      </w:pPr>
      <w:r>
        <w:rPr>
          <w:rFonts w:ascii="Noto Serif" w:eastAsia="Times New Roman" w:hAnsi="Noto Serif" w:cs="Times New Roman"/>
          <w:color w:val="000000"/>
          <w:sz w:val="24"/>
          <w:szCs w:val="24"/>
        </w:rPr>
        <w:t>$month=06</w:t>
      </w:r>
    </w:p>
    <w:p w:rsidR="001A1148" w:rsidRDefault="001A1148" w:rsidP="00E409C4">
      <w:pPr>
        <w:spacing w:before="225" w:after="225" w:line="375" w:lineRule="atLeast"/>
        <w:rPr>
          <w:rFonts w:ascii="Noto Serif" w:eastAsia="Times New Roman" w:hAnsi="Noto Serif" w:cs="Times New Roman"/>
          <w:color w:val="000000"/>
          <w:sz w:val="24"/>
          <w:szCs w:val="24"/>
        </w:rPr>
      </w:pPr>
    </w:p>
    <w:p w:rsidR="001A1148" w:rsidRDefault="001A1148" w:rsidP="00E409C4">
      <w:pPr>
        <w:spacing w:before="225" w:after="225" w:line="375" w:lineRule="atLeast"/>
        <w:rPr>
          <w:rFonts w:eastAsia="Times New Roman" w:cs="Times New Roman"/>
          <w:b/>
          <w:color w:val="000000"/>
          <w:sz w:val="28"/>
          <w:szCs w:val="28"/>
        </w:rPr>
      </w:pPr>
      <w:r w:rsidRPr="001A1148">
        <w:rPr>
          <w:rFonts w:eastAsia="Times New Roman" w:cs="Times New Roman"/>
          <w:b/>
          <w:color w:val="000000"/>
          <w:sz w:val="28"/>
          <w:szCs w:val="28"/>
        </w:rPr>
        <w:t>Câu 3:</w:t>
      </w:r>
    </w:p>
    <w:p w:rsidR="001A1148" w:rsidRDefault="001A1148" w:rsidP="00E409C4">
      <w:pPr>
        <w:spacing w:before="225" w:after="225" w:line="375" w:lineRule="atLeast"/>
        <w:rPr>
          <w:rFonts w:eastAsia="Times New Roman" w:cs="Times New Roman"/>
          <w:color w:val="000000"/>
          <w:sz w:val="24"/>
          <w:szCs w:val="24"/>
        </w:rPr>
      </w:pPr>
      <w:r>
        <w:rPr>
          <w:rFonts w:eastAsia="Times New Roman" w:cs="Times New Roman"/>
          <w:color w:val="000000"/>
          <w:sz w:val="24"/>
          <w:szCs w:val="24"/>
        </w:rPr>
        <w:t>Ký hiệu bắt đầu và kết thúc: &lt;? ?&gt;</w:t>
      </w:r>
    </w:p>
    <w:p w:rsidR="001A1148" w:rsidRDefault="001A1148" w:rsidP="00E409C4">
      <w:pPr>
        <w:spacing w:before="225" w:after="225" w:line="375" w:lineRule="atLeast"/>
        <w:rPr>
          <w:rFonts w:eastAsia="Times New Roman" w:cs="Times New Roman"/>
          <w:color w:val="000000"/>
          <w:sz w:val="24"/>
          <w:szCs w:val="24"/>
        </w:rPr>
      </w:pPr>
    </w:p>
    <w:p w:rsidR="001A1148" w:rsidRPr="008A2B83" w:rsidRDefault="001A1148" w:rsidP="001A1148">
      <w:pPr>
        <w:spacing w:before="225" w:after="225" w:line="375" w:lineRule="atLeast"/>
        <w:rPr>
          <w:rFonts w:eastAsia="Times New Roman" w:cs="Times New Roman"/>
          <w:color w:val="000000"/>
          <w:sz w:val="24"/>
          <w:szCs w:val="24"/>
        </w:rPr>
      </w:pPr>
      <w:r>
        <w:rPr>
          <w:rFonts w:eastAsia="Times New Roman" w:cs="Times New Roman"/>
          <w:b/>
          <w:color w:val="000000"/>
          <w:sz w:val="28"/>
          <w:szCs w:val="28"/>
        </w:rPr>
        <w:t>Câu 4</w:t>
      </w:r>
      <w:r w:rsidRPr="001A1148">
        <w:rPr>
          <w:rFonts w:eastAsia="Times New Roman" w:cs="Times New Roman"/>
          <w:b/>
          <w:color w:val="000000"/>
          <w:sz w:val="28"/>
          <w:szCs w:val="28"/>
        </w:rPr>
        <w:t>:</w:t>
      </w:r>
    </w:p>
    <w:p w:rsidR="001A1148" w:rsidRDefault="008A2B83" w:rsidP="00E409C4">
      <w:pPr>
        <w:spacing w:before="225" w:after="225" w:line="375" w:lineRule="atLeast"/>
        <w:rPr>
          <w:rFonts w:ascii="Noto Serif" w:hAnsi="Noto Serif"/>
          <w:color w:val="000000"/>
          <w:shd w:val="clear" w:color="auto" w:fill="FFFFFF"/>
        </w:rPr>
      </w:pPr>
      <w:r>
        <w:rPr>
          <w:rFonts w:eastAsia="Times New Roman" w:cs="Times New Roman"/>
          <w:color w:val="000000"/>
          <w:sz w:val="24"/>
          <w:szCs w:val="24"/>
        </w:rPr>
        <w:t xml:space="preserve">Ký hiệu ghi chú: \\  </w:t>
      </w:r>
      <w:r>
        <w:rPr>
          <w:rFonts w:ascii="Noto Serif" w:hAnsi="Noto Serif"/>
          <w:color w:val="000000"/>
          <w:shd w:val="clear" w:color="auto" w:fill="FFFFFF"/>
        </w:rPr>
        <w:t>/* */</w:t>
      </w:r>
      <w:r>
        <w:rPr>
          <w:rFonts w:ascii="Noto Serif" w:hAnsi="Noto Serif"/>
          <w:color w:val="000000"/>
          <w:shd w:val="clear" w:color="auto" w:fill="FFFFFF"/>
        </w:rPr>
        <w:t xml:space="preserve"> </w:t>
      </w:r>
    </w:p>
    <w:p w:rsidR="008A2B83" w:rsidRDefault="008A2B83" w:rsidP="008A2B83">
      <w:pPr>
        <w:spacing w:before="225" w:after="225" w:line="375" w:lineRule="atLeast"/>
        <w:rPr>
          <w:rFonts w:eastAsia="Times New Roman" w:cs="Times New Roman"/>
          <w:b/>
          <w:color w:val="000000"/>
          <w:sz w:val="28"/>
          <w:szCs w:val="28"/>
        </w:rPr>
      </w:pPr>
      <w:r>
        <w:rPr>
          <w:rFonts w:eastAsia="Times New Roman" w:cs="Times New Roman"/>
          <w:b/>
          <w:color w:val="000000"/>
          <w:sz w:val="28"/>
          <w:szCs w:val="28"/>
        </w:rPr>
        <w:t>Câu 5</w:t>
      </w:r>
      <w:r w:rsidRPr="001A1148">
        <w:rPr>
          <w:rFonts w:eastAsia="Times New Roman" w:cs="Times New Roman"/>
          <w:b/>
          <w:color w:val="000000"/>
          <w:sz w:val="28"/>
          <w:szCs w:val="28"/>
        </w:rPr>
        <w:t>:</w:t>
      </w:r>
    </w:p>
    <w:p w:rsidR="004F153B" w:rsidRDefault="009861A5" w:rsidP="004F153B">
      <w:pPr>
        <w:shd w:val="clear" w:color="auto" w:fill="FFFFFF"/>
        <w:rPr>
          <w:rFonts w:eastAsia="Times New Roman" w:cs="Times New Roman"/>
          <w:sz w:val="24"/>
          <w:szCs w:val="24"/>
        </w:rPr>
      </w:pPr>
      <w:r>
        <w:rPr>
          <w:rFonts w:eastAsia="Times New Roman" w:cs="Times New Roman"/>
          <w:sz w:val="24"/>
          <w:szCs w:val="24"/>
        </w:rPr>
        <w:t>Có 4 loại khối lệnh: for, foreach, while, do-while</w:t>
      </w:r>
    </w:p>
    <w:p w:rsidR="009861A5" w:rsidRDefault="009861A5" w:rsidP="004F153B">
      <w:pPr>
        <w:shd w:val="clear" w:color="auto" w:fill="FFFFFF"/>
        <w:rPr>
          <w:rFonts w:eastAsia="Times New Roman" w:cs="Times New Roman"/>
          <w:sz w:val="24"/>
          <w:szCs w:val="24"/>
        </w:rPr>
      </w:pPr>
    </w:p>
    <w:p w:rsidR="004F153B" w:rsidRDefault="004F153B" w:rsidP="004F153B">
      <w:pPr>
        <w:shd w:val="clear" w:color="auto" w:fill="FFFFFF"/>
        <w:rPr>
          <w:rFonts w:eastAsia="Times New Roman" w:cs="Times New Roman"/>
          <w:sz w:val="24"/>
          <w:szCs w:val="24"/>
        </w:rPr>
      </w:pPr>
      <w:r>
        <w:rPr>
          <w:rFonts w:eastAsia="Times New Roman" w:cs="Times New Roman"/>
          <w:sz w:val="24"/>
          <w:szCs w:val="24"/>
        </w:rPr>
        <w:t xml:space="preserve">Sự khác biệt giữa foreach với các vòng lặp còn lại: </w:t>
      </w:r>
    </w:p>
    <w:p w:rsidR="004F153B" w:rsidRDefault="004F153B" w:rsidP="00486DAB">
      <w:r>
        <w:t>+</w:t>
      </w:r>
      <w:r w:rsidR="00486DAB">
        <w:t>N</w:t>
      </w:r>
      <w:r w:rsidR="00486DAB" w:rsidRPr="00486DAB">
        <w:t>ếu chúng ta đang xử lý các mảng kết hợp (nghĩa là, các mảng có key là chuỗi), vòng lặp foreach nhanh hơn gấp đôi so với vòng lặp for và vòng lặp while.</w:t>
      </w:r>
    </w:p>
    <w:p w:rsidR="00486DAB" w:rsidRDefault="00486DAB" w:rsidP="00486DAB">
      <w:r>
        <w:t>+V</w:t>
      </w:r>
      <w:r w:rsidRPr="00486DAB">
        <w:t>òng lặp for là một cấu trúc điều khiển mục đích chung trong khi vòng lặp foreach là vòng lặp nâng cao chỉ áp dụng cho các mảng và bộ sưu tập</w:t>
      </w:r>
      <w:r>
        <w:t>.</w:t>
      </w:r>
    </w:p>
    <w:p w:rsidR="00486DAB" w:rsidRDefault="00486DAB" w:rsidP="00486DAB">
      <w:r>
        <w:t>+</w:t>
      </w:r>
      <w:r w:rsidRPr="00486DAB">
        <w:t>Vòng lặp foreach không thể được sử dụng để truy xuất một tập hợp các phần tử cụ thể</w:t>
      </w:r>
      <w:r>
        <w:t xml:space="preserve"> (Các vòng lặp khác có thể được sử dụng để truy xuất một tập hợp các phần tử cụ thể)</w:t>
      </w:r>
    </w:p>
    <w:p w:rsidR="00486DAB" w:rsidRDefault="00486DAB" w:rsidP="00486DAB">
      <w:r>
        <w:t>+Các vòng lặp khác sử dụng như một vòng lặp có mục đích chung, còn foreach chỉ được sử dụng cho mảng và bộ sưu tập.</w:t>
      </w:r>
    </w:p>
    <w:p w:rsidR="00486DAB" w:rsidRDefault="00486DAB" w:rsidP="00486DAB"/>
    <w:p w:rsidR="009E1BD8" w:rsidRDefault="009E1BD8" w:rsidP="00486DAB">
      <w:r>
        <w:t>Lệnh continue:</w:t>
      </w:r>
    </w:p>
    <w:p w:rsidR="009E1BD8" w:rsidRDefault="009E1BD8" w:rsidP="00486DAB">
      <w:r>
        <w:t>+Được sử dụng bên trong vòng lặp để bỏ qua lần lặp hiện thời</w:t>
      </w:r>
    </w:p>
    <w:p w:rsidR="009E1BD8" w:rsidRDefault="009E1BD8" w:rsidP="00486DAB">
      <w:r>
        <w:t>+Kiểm tra điều kiện cho lần lặp tiếp theo. Theo đó, tất cả các lệnh phía sau continue trong khối lệnh của vòng lặp sẽ bị bỏ qua (không thực hiện)</w:t>
      </w:r>
    </w:p>
    <w:p w:rsidR="009E1BD8" w:rsidRDefault="009E1BD8" w:rsidP="00486DAB">
      <w:r>
        <w:t>+Chấp nhận một đối số là một số nguyên dương thể hiện việc bỏ qua lần lặp hiện tại của các mức lồng ngoài tương ứng</w:t>
      </w:r>
    </w:p>
    <w:p w:rsidR="009E1BD8" w:rsidRPr="008A2B83" w:rsidRDefault="009E1BD8" w:rsidP="00486DAB">
      <w:r>
        <w:t>+Giá trị mặc định là 1 và không được lớn hơn số mức lồng ngoài nó.</w:t>
      </w:r>
    </w:p>
    <w:p w:rsidR="009E1BD8" w:rsidRDefault="009E1BD8" w:rsidP="008A2B83">
      <w:pPr>
        <w:spacing w:before="225" w:after="225" w:line="375" w:lineRule="atLeast"/>
        <w:rPr>
          <w:rFonts w:eastAsia="Times New Roman" w:cs="Times New Roman"/>
          <w:color w:val="000000"/>
          <w:sz w:val="24"/>
          <w:szCs w:val="24"/>
        </w:rPr>
      </w:pPr>
    </w:p>
    <w:p w:rsidR="009E1BD8" w:rsidRDefault="009E1BD8" w:rsidP="009E1BD8">
      <w:pPr>
        <w:spacing w:before="120" w:after="120" w:line="375" w:lineRule="atLeast"/>
        <w:rPr>
          <w:rFonts w:eastAsia="Times New Roman" w:cs="Times New Roman"/>
          <w:color w:val="000000"/>
          <w:sz w:val="24"/>
          <w:szCs w:val="24"/>
        </w:rPr>
      </w:pPr>
      <w:r>
        <w:rPr>
          <w:rFonts w:eastAsia="Times New Roman" w:cs="Times New Roman"/>
          <w:color w:val="000000"/>
          <w:sz w:val="24"/>
          <w:szCs w:val="24"/>
        </w:rPr>
        <w:t>Lệnh break:</w:t>
      </w:r>
    </w:p>
    <w:p w:rsidR="009E1BD8" w:rsidRDefault="009E1BD8" w:rsidP="009E1BD8">
      <w:pPr>
        <w:rPr>
          <w:rFonts w:eastAsia="Times New Roman" w:cs="Times New Roman"/>
          <w:color w:val="000000"/>
          <w:sz w:val="24"/>
          <w:szCs w:val="24"/>
        </w:rPr>
      </w:pPr>
      <w:r>
        <w:rPr>
          <w:rFonts w:eastAsia="Times New Roman" w:cs="Times New Roman"/>
          <w:color w:val="000000"/>
          <w:sz w:val="24"/>
          <w:szCs w:val="24"/>
        </w:rPr>
        <w:t>+Dùng để thoát khỏi ( hoặc kết thúc sự thực thi) vòng lặp chứa nó</w:t>
      </w:r>
    </w:p>
    <w:p w:rsidR="009E1BD8" w:rsidRDefault="009E1BD8" w:rsidP="009E1BD8">
      <w:pPr>
        <w:rPr>
          <w:rFonts w:eastAsia="Times New Roman" w:cs="Times New Roman"/>
          <w:color w:val="000000"/>
          <w:sz w:val="24"/>
          <w:szCs w:val="24"/>
        </w:rPr>
      </w:pPr>
      <w:r>
        <w:rPr>
          <w:rFonts w:eastAsia="Times New Roman" w:cs="Times New Roman"/>
          <w:color w:val="000000"/>
          <w:sz w:val="24"/>
          <w:szCs w:val="24"/>
        </w:rPr>
        <w:t>+Break áp dụng cho tất cả các loại vòng lặp(for, foreach, while, do-while)</w:t>
      </w:r>
    </w:p>
    <w:p w:rsidR="009E1BD8" w:rsidRDefault="009E1BD8" w:rsidP="009E1BD8">
      <w:pPr>
        <w:rPr>
          <w:rFonts w:eastAsia="Times New Roman" w:cs="Times New Roman"/>
          <w:color w:val="000000"/>
          <w:sz w:val="24"/>
          <w:szCs w:val="24"/>
        </w:rPr>
      </w:pPr>
      <w:r>
        <w:rPr>
          <w:rFonts w:eastAsia="Times New Roman" w:cs="Times New Roman"/>
          <w:color w:val="000000"/>
          <w:sz w:val="24"/>
          <w:szCs w:val="24"/>
        </w:rPr>
        <w:t>+Dùng trong điều kiện hay cấu trúc switch-case để thoát khỏi switch</w:t>
      </w:r>
    </w:p>
    <w:p w:rsidR="009E1BD8" w:rsidRDefault="009E1BD8" w:rsidP="009E1BD8">
      <w:pPr>
        <w:rPr>
          <w:rFonts w:eastAsia="Times New Roman" w:cs="Times New Roman"/>
          <w:color w:val="000000"/>
          <w:sz w:val="24"/>
          <w:szCs w:val="24"/>
        </w:rPr>
      </w:pPr>
      <w:r>
        <w:rPr>
          <w:rFonts w:eastAsia="Times New Roman" w:cs="Times New Roman"/>
          <w:color w:val="000000"/>
          <w:sz w:val="24"/>
          <w:szCs w:val="24"/>
        </w:rPr>
        <w:t>+Chấp nhận một đối số tùy chọn là một số nguyên dương(&gt;=1)</w:t>
      </w:r>
    </w:p>
    <w:p w:rsidR="009861A5" w:rsidRDefault="009861A5" w:rsidP="009E1BD8">
      <w:pPr>
        <w:rPr>
          <w:rFonts w:eastAsia="Times New Roman" w:cs="Times New Roman"/>
          <w:color w:val="000000"/>
          <w:sz w:val="24"/>
          <w:szCs w:val="24"/>
        </w:rPr>
      </w:pPr>
    </w:p>
    <w:p w:rsidR="009861A5" w:rsidRPr="008A2B83" w:rsidRDefault="009861A5" w:rsidP="009E1BD8">
      <w:pPr>
        <w:rPr>
          <w:rFonts w:eastAsia="Times New Roman" w:cs="Times New Roman"/>
          <w:color w:val="000000"/>
          <w:sz w:val="24"/>
          <w:szCs w:val="24"/>
        </w:rPr>
      </w:pPr>
    </w:p>
    <w:p w:rsidR="009861A5" w:rsidRDefault="009861A5" w:rsidP="009861A5">
      <w:pPr>
        <w:spacing w:before="225" w:after="225" w:line="375" w:lineRule="atLeast"/>
        <w:rPr>
          <w:rFonts w:eastAsia="Times New Roman" w:cs="Times New Roman"/>
          <w:color w:val="000000"/>
          <w:sz w:val="24"/>
          <w:szCs w:val="24"/>
        </w:rPr>
      </w:pPr>
      <w:r>
        <w:rPr>
          <w:rFonts w:eastAsia="Times New Roman" w:cs="Times New Roman"/>
          <w:b/>
          <w:color w:val="000000"/>
          <w:sz w:val="28"/>
          <w:szCs w:val="28"/>
        </w:rPr>
        <w:t>Câu 6</w:t>
      </w:r>
      <w:r w:rsidRPr="001A1148">
        <w:rPr>
          <w:rFonts w:eastAsia="Times New Roman" w:cs="Times New Roman"/>
          <w:b/>
          <w:color w:val="000000"/>
          <w:sz w:val="28"/>
          <w:szCs w:val="28"/>
        </w:rPr>
        <w:t>:</w:t>
      </w:r>
    </w:p>
    <w:p w:rsidR="009861A5" w:rsidRDefault="006A042D" w:rsidP="009861A5">
      <w:pPr>
        <w:spacing w:before="225" w:after="225" w:line="375" w:lineRule="atLeast"/>
        <w:rPr>
          <w:rFonts w:eastAsia="Times New Roman" w:cs="Times New Roman"/>
          <w:color w:val="000000"/>
          <w:sz w:val="24"/>
          <w:szCs w:val="24"/>
        </w:rPr>
      </w:pPr>
      <w:r w:rsidRPr="006A042D">
        <w:rPr>
          <w:rFonts w:eastAsia="Times New Roman" w:cs="Times New Roman"/>
          <w:b/>
          <w:color w:val="000000"/>
          <w:sz w:val="24"/>
          <w:szCs w:val="24"/>
        </w:rPr>
        <w:t>Định nghĩa:</w:t>
      </w:r>
      <w:r w:rsidRPr="006A042D">
        <w:rPr>
          <w:rFonts w:eastAsia="Times New Roman" w:cs="Times New Roman"/>
          <w:color w:val="000000"/>
          <w:sz w:val="24"/>
          <w:szCs w:val="24"/>
        </w:rPr>
        <w:t xml:space="preserve"> giai thừa của 1 số là tích các số liên tiếp từ 1 đến số đó. Trường hợp đặc biệt, giai thừa của 0 và 1 là 1.</w:t>
      </w:r>
    </w:p>
    <w:p w:rsidR="006A042D" w:rsidRDefault="006A042D" w:rsidP="009861A5">
      <w:pPr>
        <w:spacing w:before="225" w:after="225" w:line="375" w:lineRule="atLeast"/>
        <w:rPr>
          <w:rFonts w:eastAsia="Times New Roman" w:cs="Times New Roman"/>
          <w:color w:val="000000"/>
          <w:sz w:val="24"/>
          <w:szCs w:val="24"/>
        </w:rPr>
      </w:pPr>
      <w:r>
        <w:rPr>
          <w:rFonts w:eastAsia="Times New Roman" w:cs="Times New Roman"/>
          <w:noProof/>
          <w:color w:val="000000"/>
          <w:sz w:val="24"/>
          <w:szCs w:val="24"/>
        </w:rPr>
        <w:lastRenderedPageBreak/>
        <w:drawing>
          <wp:inline distT="0" distB="0" distL="0" distR="0">
            <wp:extent cx="6120765" cy="3442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765" cy="3442970"/>
                    </a:xfrm>
                    <a:prstGeom prst="rect">
                      <a:avLst/>
                    </a:prstGeom>
                  </pic:spPr>
                </pic:pic>
              </a:graphicData>
            </a:graphic>
          </wp:inline>
        </w:drawing>
      </w:r>
    </w:p>
    <w:p w:rsidR="006A042D" w:rsidRDefault="006A042D" w:rsidP="009861A5">
      <w:pPr>
        <w:spacing w:before="225" w:after="225" w:line="375" w:lineRule="atLeast"/>
        <w:rPr>
          <w:rFonts w:eastAsia="Times New Roman" w:cs="Times New Roman"/>
          <w:color w:val="000000"/>
          <w:sz w:val="24"/>
          <w:szCs w:val="24"/>
        </w:rPr>
      </w:pPr>
    </w:p>
    <w:p w:rsidR="006A042D" w:rsidRPr="009861A5" w:rsidRDefault="006A042D" w:rsidP="009861A5">
      <w:pPr>
        <w:spacing w:before="225" w:after="225" w:line="375" w:lineRule="atLeast"/>
        <w:rPr>
          <w:rFonts w:eastAsia="Times New Roman" w:cs="Times New Roman"/>
          <w:color w:val="000000"/>
          <w:sz w:val="24"/>
          <w:szCs w:val="24"/>
        </w:rPr>
      </w:pPr>
    </w:p>
    <w:p w:rsidR="008A2B83" w:rsidRPr="001A1148" w:rsidRDefault="008A2B83" w:rsidP="00E409C4">
      <w:pPr>
        <w:spacing w:before="225" w:after="225" w:line="375" w:lineRule="atLeast"/>
        <w:rPr>
          <w:rFonts w:eastAsia="Times New Roman" w:cs="Times New Roman"/>
          <w:color w:val="000000"/>
          <w:sz w:val="24"/>
          <w:szCs w:val="24"/>
        </w:rPr>
      </w:pPr>
    </w:p>
    <w:p w:rsidR="001A1148" w:rsidRDefault="001A1148" w:rsidP="00E409C4">
      <w:pPr>
        <w:spacing w:before="225" w:after="225" w:line="375" w:lineRule="atLeast"/>
        <w:rPr>
          <w:rFonts w:ascii="Noto Serif" w:eastAsia="Times New Roman" w:hAnsi="Noto Serif" w:cs="Times New Roman"/>
          <w:color w:val="000000"/>
          <w:sz w:val="24"/>
          <w:szCs w:val="24"/>
        </w:rPr>
      </w:pPr>
    </w:p>
    <w:p w:rsidR="001A1148" w:rsidRPr="00E409C4" w:rsidRDefault="001A1148" w:rsidP="00E409C4">
      <w:pPr>
        <w:spacing w:before="225" w:after="225" w:line="375" w:lineRule="atLeast"/>
        <w:rPr>
          <w:rFonts w:ascii="Noto Serif" w:eastAsia="Times New Roman" w:hAnsi="Noto Serif" w:cs="Times New Roman"/>
          <w:color w:val="000000"/>
          <w:sz w:val="24"/>
          <w:szCs w:val="24"/>
        </w:rPr>
      </w:pPr>
    </w:p>
    <w:p w:rsidR="00E409C4" w:rsidRPr="00E409C4" w:rsidRDefault="00E409C4" w:rsidP="00E409C4">
      <w:r w:rsidRPr="00E409C4">
        <w:rPr>
          <w:rFonts w:eastAsia="Times New Roman" w:cs="Times New Roman"/>
          <w:color w:val="000000"/>
          <w:sz w:val="24"/>
          <w:szCs w:val="24"/>
        </w:rPr>
        <w:br/>
      </w:r>
    </w:p>
    <w:p w:rsidR="00B90742" w:rsidRDefault="00B90742"/>
    <w:p w:rsidR="00B90742" w:rsidRDefault="00B90742"/>
    <w:sectPr w:rsidR="00B90742"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534F6"/>
    <w:multiLevelType w:val="multilevel"/>
    <w:tmpl w:val="EB585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72E614F"/>
    <w:multiLevelType w:val="multilevel"/>
    <w:tmpl w:val="98A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33"/>
    <w:rsid w:val="001A1148"/>
    <w:rsid w:val="00486DAB"/>
    <w:rsid w:val="004F153B"/>
    <w:rsid w:val="004F1E78"/>
    <w:rsid w:val="00585133"/>
    <w:rsid w:val="006A042D"/>
    <w:rsid w:val="008A2B83"/>
    <w:rsid w:val="00977B9D"/>
    <w:rsid w:val="009861A5"/>
    <w:rsid w:val="009B23E4"/>
    <w:rsid w:val="009E1BD8"/>
    <w:rsid w:val="00B11671"/>
    <w:rsid w:val="00B90742"/>
    <w:rsid w:val="00D100CC"/>
    <w:rsid w:val="00E4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FF9C6-4F09-47A1-BBE1-BF49A3EF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
    <w:name w:val="mark"/>
    <w:basedOn w:val="DefaultParagraphFont"/>
    <w:rsid w:val="00E409C4"/>
  </w:style>
  <w:style w:type="character" w:styleId="Strong">
    <w:name w:val="Strong"/>
    <w:basedOn w:val="DefaultParagraphFont"/>
    <w:uiPriority w:val="22"/>
    <w:qFormat/>
    <w:rsid w:val="008A2B83"/>
    <w:rPr>
      <w:b/>
      <w:bCs/>
    </w:rPr>
  </w:style>
  <w:style w:type="paragraph" w:styleId="NoSpacing">
    <w:name w:val="No Spacing"/>
    <w:uiPriority w:val="1"/>
    <w:qFormat/>
    <w:rsid w:val="00486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8772">
      <w:bodyDiv w:val="1"/>
      <w:marLeft w:val="0"/>
      <w:marRight w:val="0"/>
      <w:marTop w:val="0"/>
      <w:marBottom w:val="0"/>
      <w:divBdr>
        <w:top w:val="none" w:sz="0" w:space="0" w:color="auto"/>
        <w:left w:val="none" w:sz="0" w:space="0" w:color="auto"/>
        <w:bottom w:val="none" w:sz="0" w:space="0" w:color="auto"/>
        <w:right w:val="none" w:sz="0" w:space="0" w:color="auto"/>
      </w:divBdr>
    </w:div>
    <w:div w:id="19862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2022-02-09T00:40:00Z</dcterms:created>
  <dcterms:modified xsi:type="dcterms:W3CDTF">2022-02-09T03:10:00Z</dcterms:modified>
</cp:coreProperties>
</file>