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535"/>
        <w:gridCol w:w="4535"/>
      </w:tblGrid>
      <w:tr>
        <w:tc>
          <w:tcPr>
            <w:tcW w:type="dxa" w:w="408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UBND TỈNH AN GIANG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6"/>
              </w:rPr>
              <w:t>SỞ GIÁO DỤC VÀ ĐÀO TẠO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____________</w:t>
            </w:r>
          </w:p>
          <w:p>
            <w:pPr>
              <w:spacing w:before="12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 xml:space="preserve">Số: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22/TB-SGD&amp;ĐT</w:t>
            </w:r>
          </w:p>
        </w:tc>
        <w:tc>
          <w:tcPr>
            <w:tcW w:type="dxa" w:w="498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6"/>
              </w:rPr>
              <w:t>CỘNG HÒA XÃ HỘI CHỦ NGHĨA VIỆT NAM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8"/>
              </w:rPr>
              <w:t>Độc lập - Tự do - Hạnh phúc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______________________________</w:t>
            </w:r>
          </w:p>
          <w:p>
            <w:pPr>
              <w:spacing w:before="12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8"/>
              </w:rPr>
              <w:t>Long Xuyên, ngày 01 tháng 04 năm 2026</w:t>
            </w:r>
          </w:p>
        </w:tc>
      </w:tr>
    </w:tbl>
    <w:p>
      <w:pPr>
        <w:spacing w:before="240" w:after="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THÔNG BÁO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Về việc tổ chức Hội nghị tổng kết năm học 2025-2026</w:t>
      </w:r>
    </w:p>
    <w:p>
      <w:pPr>
        <w:spacing w:before="0" w:after="12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_________________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Sở Giáo dục và Đào tạo thông báo kế hoạch tổ chức Hội nghị tổng kết năm học 2025-2026 như sau: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 Thời gian: 08 giờ 00, ngày 15 tháng 7 năm 2026 (Thứ Tư).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 Địa điểm: Hội trường lớn Sở Giáo dục và Đào tạo tỉnh An Giang, số 01 Lê Triệu Kiết, phường Mỹ Bình, thành phố Long Xuyên.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 Thành phần tham dự: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a) Lãnh đạo Sở Giáo dục và Đào tạo.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b) Trưởng, Phó các phòng, ban thuộc Sở.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c) Trưởng phòng Giáo dục và Đào tạo các huyện, thị xã, thành phố.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d) Hiệu trưởng các trường THPT, Trung tâm GDTX trên địa bàn tỉnh.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 Nội dung: Tổng kết đánh giá kết quả năm học 2025-2026; triển khai phương hướng, nhiệm vụ năm học 2026-2027.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Đề nghị các đơn vị cử người tham dự đúng thành phần, thời gian.</w:t>
      </w:r>
    </w:p>
    <w:p>
      <w:pPr>
        <w:spacing w:before="120" w:after="240" w:line="240" w:lineRule="auto"/>
        <w:jc w:val="righ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./.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/>
                <w:color w:val="000000"/>
                <w:sz w:val="24"/>
              </w:rPr>
              <w:t>Nơi nhận: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- Lãnh đạo Sở;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- Các phòng, ban thuộc Sở;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- Phòng GD&amp;ĐT các huyện, TX, TP;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- Các trường THPT, TT GDTX;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- Lưu: VT, VP.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8"/>
              </w:rPr>
              <w:t>TL. GIÁM ĐỐC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8"/>
              </w:rPr>
              <w:t>CHÁNH VĂN PHÒNG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8"/>
              </w:rPr>
              <w:t>Phạm Thị D</w:t>
            </w:r>
          </w:p>
        </w:tc>
      </w:tr>
    </w:tbl>
    <w:sectPr w:rsidR="00FC693F" w:rsidRPr="0006063C" w:rsidSect="00034616">
      <w:pgSz w:w="11906" w:h="16838"/>
      <w:pgMar w:top="1417" w:right="1134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