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73E" w:rsidRPr="0097673E" w:rsidRDefault="0097673E" w:rsidP="0097673E">
      <w:pPr>
        <w:widowControl/>
        <w:jc w:val="left"/>
        <w:rPr>
          <w:rFonts w:ascii="宋体" w:eastAsia="宋体" w:hAnsi="宋体" w:cs="宋体"/>
          <w:kern w:val="0"/>
          <w:sz w:val="24"/>
          <w:szCs w:val="24"/>
        </w:rPr>
      </w:pPr>
      <w:r w:rsidRPr="0097673E">
        <w:rPr>
          <w:rFonts w:ascii="宋体" w:eastAsia="宋体" w:hAnsi="宋体" w:cs="宋体"/>
          <w:kern w:val="0"/>
          <w:sz w:val="24"/>
          <w:szCs w:val="24"/>
        </w:rPr>
        <w:t>模拟电池原理：一个双向的稳压电源，可实现充放电同时。 基于这个原理我们可用利用本身的稳压电源和负载进行改造，</w:t>
      </w:r>
      <w:r w:rsidRPr="0097673E">
        <w:rPr>
          <w:rFonts w:ascii="宋体" w:eastAsia="宋体" w:hAnsi="宋体" w:cs="宋体"/>
          <w:kern w:val="0"/>
          <w:sz w:val="24"/>
          <w:szCs w:val="24"/>
        </w:rPr>
        <w:br/>
        <w:t>1.稳压电源部分，按原来的操作方式不需做更改，用户可以在界面调节电流 电压 这2类参数。</w:t>
      </w:r>
      <w:r w:rsidRPr="0097673E">
        <w:rPr>
          <w:rFonts w:ascii="宋体" w:eastAsia="宋体" w:hAnsi="宋体" w:cs="宋体"/>
          <w:kern w:val="0"/>
          <w:sz w:val="24"/>
          <w:szCs w:val="24"/>
        </w:rPr>
        <w:br/>
        <w:t>2.电子负载部分：屏蔽掉CC模式，只需要让负载一直工作再CV模式即可，但需要注意的是CV模式下设定的CV电压值需跟稳压电源输出的电压值同步，假如稳压电源输出5V那么负载的CV模式就必须设定为5V，但此处会有个难点和技术指标就是负载在拉CV 5V的时候不能有任何的偏差如果有偏差就会导致电源也会进入限流模式，因此我们需要做的就是假如负载设定CV  5V我们需要人为的去调整误差，让负载实际拉的是5.01或者5.02V。这样就可以避免电源被拉入限流模式。此误差值需自行测试，理论来说越小越好</w:t>
      </w:r>
      <w:r w:rsidRPr="0097673E">
        <w:rPr>
          <w:rFonts w:ascii="宋体" w:eastAsia="宋体" w:hAnsi="宋体" w:cs="宋体"/>
          <w:kern w:val="0"/>
          <w:sz w:val="24"/>
          <w:szCs w:val="24"/>
        </w:rPr>
        <w:br/>
        <w:t>3.屏蔽内阻测量功能</w:t>
      </w:r>
      <w:r w:rsidRPr="0097673E">
        <w:rPr>
          <w:rFonts w:ascii="宋体" w:eastAsia="宋体" w:hAnsi="宋体" w:cs="宋体"/>
          <w:kern w:val="0"/>
          <w:sz w:val="24"/>
          <w:szCs w:val="24"/>
        </w:rPr>
        <w:br/>
        <w:t xml:space="preserve">4.通讯指令部分待定 </w:t>
      </w:r>
    </w:p>
    <w:p w:rsidR="00D35273" w:rsidRDefault="0097673E">
      <w:pPr>
        <w:rPr>
          <w:rFonts w:hint="eastAsia"/>
        </w:rPr>
      </w:pPr>
      <w:bookmarkStart w:id="0" w:name="_GoBack"/>
      <w:bookmarkEnd w:id="0"/>
    </w:p>
    <w:sectPr w:rsidR="00D352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87"/>
    <w:rsid w:val="00462987"/>
    <w:rsid w:val="0097673E"/>
    <w:rsid w:val="00B35EC4"/>
    <w:rsid w:val="00FE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462585">
      <w:bodyDiv w:val="1"/>
      <w:marLeft w:val="0"/>
      <w:marRight w:val="0"/>
      <w:marTop w:val="0"/>
      <w:marBottom w:val="0"/>
      <w:divBdr>
        <w:top w:val="none" w:sz="0" w:space="0" w:color="auto"/>
        <w:left w:val="none" w:sz="0" w:space="0" w:color="auto"/>
        <w:bottom w:val="none" w:sz="0" w:space="0" w:color="auto"/>
        <w:right w:val="none" w:sz="0" w:space="0" w:color="auto"/>
      </w:divBdr>
      <w:divsChild>
        <w:div w:id="263613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314</Characters>
  <Application>Microsoft Office Word</Application>
  <DocSecurity>0</DocSecurity>
  <Lines>2</Lines>
  <Paragraphs>1</Paragraphs>
  <ScaleCrop>false</ScaleCrop>
  <Company>Microsoft</Company>
  <LinksUpToDate>false</LinksUpToDate>
  <CharactersWithSpaces>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2</cp:revision>
  <dcterms:created xsi:type="dcterms:W3CDTF">2019-04-26T00:00:00Z</dcterms:created>
  <dcterms:modified xsi:type="dcterms:W3CDTF">2019-04-26T00:00:00Z</dcterms:modified>
</cp:coreProperties>
</file>