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b/>
          <w:bCs/>
          <w:sz w:val="30"/>
          <w:szCs w:val="30"/>
          <w:lang w:val="en-US" w:eastAsia="zh-CN"/>
        </w:rPr>
      </w:pPr>
      <w:bookmarkStart w:id="0" w:name="_GoBack"/>
      <w:bookmarkEnd w:id="0"/>
    </w:p>
    <w:p>
      <w:pPr>
        <w:ind w:firstLine="196" w:firstLineChars="41"/>
        <w:jc w:val="center"/>
        <w:rPr>
          <w:rFonts w:ascii="宋体" w:hAnsi="宋体" w:eastAsia="宋体" w:cs="Times New Roman"/>
          <w:b/>
          <w:bCs/>
          <w:sz w:val="48"/>
          <w:szCs w:val="48"/>
        </w:rPr>
      </w:pPr>
      <w:r>
        <w:rPr>
          <w:rFonts w:ascii="宋体" w:hAnsi="宋体" w:eastAsia="宋体" w:cs="Times New Roman"/>
          <w:sz w:val="48"/>
          <w:szCs w:val="48"/>
        </w:rPr>
        <w:drawing>
          <wp:inline distT="0" distB="0" distL="0" distR="0">
            <wp:extent cx="1101090" cy="1078865"/>
            <wp:effectExtent l="0" t="0" r="1143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01090" cy="1078865"/>
                    </a:xfrm>
                    <a:prstGeom prst="rect">
                      <a:avLst/>
                    </a:prstGeom>
                    <a:noFill/>
                  </pic:spPr>
                </pic:pic>
              </a:graphicData>
            </a:graphic>
          </wp:inline>
        </w:drawing>
      </w:r>
      <w:r>
        <w:rPr>
          <w:rFonts w:ascii="Times New Roman" w:hAnsi="Times New Roman" w:eastAsia="宋体" w:cs="Times New Roman"/>
          <w:b/>
          <w:color w:val="000000"/>
          <w:sz w:val="28"/>
        </w:rPr>
        <w:drawing>
          <wp:inline distT="0" distB="0" distL="0" distR="0">
            <wp:extent cx="3284855" cy="1104900"/>
            <wp:effectExtent l="0" t="0" r="6985"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284855" cy="1104900"/>
                    </a:xfrm>
                    <a:prstGeom prst="rect">
                      <a:avLst/>
                    </a:prstGeom>
                    <a:noFill/>
                    <a:ln>
                      <a:noFill/>
                    </a:ln>
                  </pic:spPr>
                </pic:pic>
              </a:graphicData>
            </a:graphic>
          </wp:inline>
        </w:drawing>
      </w:r>
    </w:p>
    <w:p>
      <w:pPr>
        <w:ind w:firstLine="198" w:firstLineChars="41"/>
        <w:jc w:val="center"/>
        <w:rPr>
          <w:rFonts w:ascii="宋体" w:hAnsi="宋体" w:eastAsia="宋体" w:cs="Times New Roman"/>
          <w:b/>
          <w:bCs/>
          <w:sz w:val="48"/>
          <w:szCs w:val="48"/>
        </w:rPr>
      </w:pPr>
    </w:p>
    <w:p>
      <w:pPr>
        <w:ind w:firstLine="198" w:firstLineChars="41"/>
        <w:jc w:val="center"/>
        <w:rPr>
          <w:rFonts w:ascii="宋体" w:hAnsi="宋体" w:eastAsia="宋体" w:cs="Times New Roman"/>
          <w:b/>
          <w:bCs/>
          <w:sz w:val="48"/>
          <w:szCs w:val="48"/>
        </w:rPr>
      </w:pPr>
    </w:p>
    <w:p>
      <w:pPr>
        <w:ind w:firstLine="198" w:firstLineChars="41"/>
        <w:jc w:val="center"/>
        <w:rPr>
          <w:rFonts w:ascii="宋体" w:hAnsi="宋体" w:eastAsia="宋体" w:cs="Times New Roman"/>
          <w:b/>
          <w:bCs/>
          <w:sz w:val="48"/>
          <w:szCs w:val="48"/>
        </w:rPr>
      </w:pPr>
    </w:p>
    <w:p>
      <w:pPr>
        <w:spacing w:before="156" w:beforeLines="50" w:line="300" w:lineRule="auto"/>
        <w:jc w:val="center"/>
        <w:rPr>
          <w:rFonts w:hint="eastAsia" w:ascii="华文中宋" w:hAnsi="华文中宋" w:eastAsia="华文中宋" w:cs="Times New Roman"/>
          <w:b/>
          <w:sz w:val="52"/>
          <w:szCs w:val="52"/>
          <w:lang w:eastAsia="zh-CN"/>
        </w:rPr>
      </w:pPr>
      <w:r>
        <w:rPr>
          <w:rFonts w:hint="eastAsia" w:ascii="华文中宋" w:hAnsi="华文中宋" w:eastAsia="华文中宋" w:cs="Times New Roman"/>
          <w:b/>
          <w:sz w:val="52"/>
          <w:szCs w:val="52"/>
          <w:lang w:eastAsia="zh-CN"/>
        </w:rPr>
        <w:t>计算机控制技术</w:t>
      </w:r>
    </w:p>
    <w:p>
      <w:pPr>
        <w:spacing w:before="156" w:beforeLines="50" w:line="300" w:lineRule="auto"/>
        <w:jc w:val="center"/>
        <w:rPr>
          <w:rFonts w:hint="eastAsia" w:ascii="华文中宋" w:hAnsi="华文中宋" w:eastAsia="华文中宋" w:cs="Times New Roman"/>
          <w:b/>
          <w:sz w:val="52"/>
          <w:szCs w:val="52"/>
          <w:lang w:eastAsia="zh-CN"/>
        </w:rPr>
      </w:pPr>
      <w:r>
        <w:rPr>
          <w:rFonts w:hint="eastAsia" w:ascii="华文中宋" w:hAnsi="华文中宋" w:eastAsia="华文中宋" w:cs="Times New Roman"/>
          <w:b/>
          <w:sz w:val="52"/>
          <w:szCs w:val="52"/>
          <w:lang w:eastAsia="zh-CN"/>
        </w:rPr>
        <w:t>仿真实验报告</w:t>
      </w:r>
    </w:p>
    <w:p>
      <w:pPr>
        <w:spacing w:before="156" w:beforeLines="50" w:line="300" w:lineRule="auto"/>
        <w:jc w:val="both"/>
        <w:rPr>
          <w:rFonts w:hint="eastAsia" w:ascii="华文中宋" w:hAnsi="华文中宋" w:eastAsia="华文中宋" w:cs="Times New Roman"/>
          <w:b/>
          <w:sz w:val="72"/>
          <w:szCs w:val="72"/>
          <w:lang w:val="en-US" w:eastAsia="zh-CN"/>
        </w:rPr>
      </w:pPr>
    </w:p>
    <w:p>
      <w:pPr>
        <w:spacing w:before="156" w:beforeLines="50" w:line="300" w:lineRule="auto"/>
        <w:jc w:val="center"/>
        <w:rPr>
          <w:rFonts w:hint="eastAsia" w:ascii="宋体" w:hAnsi="宋体" w:eastAsia="宋体" w:cs="宋体"/>
          <w:b/>
          <w:sz w:val="28"/>
          <w:szCs w:val="28"/>
          <w:u w:val="single"/>
          <w:lang w:val="en-US" w:eastAsia="zh-CN"/>
        </w:rPr>
      </w:pPr>
      <w:r>
        <w:rPr>
          <w:rFonts w:hint="eastAsia" w:ascii="宋体" w:hAnsi="宋体" w:eastAsia="宋体" w:cs="宋体"/>
          <w:b/>
          <w:sz w:val="28"/>
          <w:szCs w:val="28"/>
          <w:lang w:val="en-US" w:eastAsia="zh-CN"/>
        </w:rPr>
        <w:t xml:space="preserve"> 学    院:</w:t>
      </w:r>
      <w:r>
        <w:rPr>
          <w:rFonts w:hint="eastAsia" w:ascii="宋体" w:hAnsi="宋体" w:eastAsia="宋体" w:cs="宋体"/>
          <w:b/>
          <w:sz w:val="28"/>
          <w:szCs w:val="28"/>
          <w:u w:val="single"/>
          <w:lang w:val="en-US" w:eastAsia="zh-CN"/>
        </w:rPr>
        <w:t xml:space="preserve">  电子工程学院    </w:t>
      </w:r>
    </w:p>
    <w:p>
      <w:pPr>
        <w:spacing w:before="156" w:beforeLines="50" w:line="300" w:lineRule="auto"/>
        <w:jc w:val="center"/>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专业班级:</w:t>
      </w:r>
      <w:r>
        <w:rPr>
          <w:rFonts w:hint="eastAsia" w:ascii="宋体" w:hAnsi="宋体" w:eastAsia="宋体" w:cs="宋体"/>
          <w:b/>
          <w:sz w:val="28"/>
          <w:szCs w:val="28"/>
          <w:u w:val="single"/>
          <w:lang w:val="en-US" w:eastAsia="zh-CN"/>
        </w:rPr>
        <w:t xml:space="preserve">  自动化1503    </w:t>
      </w:r>
    </w:p>
    <w:p>
      <w:pPr>
        <w:spacing w:before="156" w:beforeLines="50" w:line="300" w:lineRule="auto"/>
        <w:jc w:val="center"/>
        <w:rPr>
          <w:rFonts w:hint="eastAsia" w:ascii="宋体" w:hAnsi="宋体" w:eastAsia="宋体" w:cs="宋体"/>
          <w:b/>
          <w:sz w:val="28"/>
          <w:szCs w:val="28"/>
          <w:u w:val="single"/>
          <w:lang w:val="en-US" w:eastAsia="zh-CN"/>
        </w:rPr>
      </w:pPr>
      <w:r>
        <w:rPr>
          <w:rFonts w:hint="eastAsia" w:ascii="宋体" w:hAnsi="宋体" w:eastAsia="宋体" w:cs="宋体"/>
          <w:b/>
          <w:sz w:val="28"/>
          <w:szCs w:val="28"/>
          <w:lang w:val="en-US" w:eastAsia="zh-CN"/>
        </w:rPr>
        <w:t xml:space="preserve">  姓名学号:</w:t>
      </w:r>
      <w:r>
        <w:rPr>
          <w:rFonts w:hint="eastAsia" w:ascii="宋体" w:hAnsi="宋体" w:eastAsia="宋体" w:cs="宋体"/>
          <w:b/>
          <w:sz w:val="28"/>
          <w:szCs w:val="28"/>
          <w:u w:val="single"/>
          <w:lang w:val="en-US" w:eastAsia="zh-CN"/>
        </w:rPr>
        <w:t xml:space="preserve">  权红飞 王 盼   </w:t>
      </w:r>
    </w:p>
    <w:p>
      <w:pPr>
        <w:spacing w:before="156" w:beforeLines="50" w:line="300" w:lineRule="auto"/>
        <w:jc w:val="center"/>
        <w:rPr>
          <w:rFonts w:hint="eastAsia" w:ascii="宋体" w:hAnsi="宋体" w:eastAsia="宋体" w:cs="宋体"/>
          <w:b/>
          <w:sz w:val="28"/>
          <w:szCs w:val="28"/>
          <w:u w:val="single"/>
          <w:lang w:val="en-US" w:eastAsia="zh-CN"/>
        </w:rPr>
      </w:pPr>
      <w:r>
        <w:rPr>
          <w:rFonts w:hint="eastAsia" w:ascii="宋体" w:hAnsi="宋体" w:eastAsia="宋体" w:cs="宋体"/>
          <w:b/>
          <w:sz w:val="28"/>
          <w:szCs w:val="28"/>
          <w:lang w:eastAsia="zh-CN"/>
        </w:rPr>
        <w:t>指导教师</w:t>
      </w:r>
      <w:r>
        <w:rPr>
          <w:rFonts w:hint="eastAsia" w:ascii="宋体" w:hAnsi="宋体" w:eastAsia="宋体" w:cs="宋体"/>
          <w:b/>
          <w:sz w:val="28"/>
          <w:szCs w:val="28"/>
          <w:lang w:val="en-US" w:eastAsia="zh-CN"/>
        </w:rPr>
        <w:t xml:space="preserve">: </w:t>
      </w:r>
      <w:r>
        <w:rPr>
          <w:rFonts w:hint="eastAsia" w:ascii="宋体" w:hAnsi="宋体" w:eastAsia="宋体" w:cs="宋体"/>
          <w:b/>
          <w:sz w:val="28"/>
          <w:szCs w:val="28"/>
          <w:u w:val="single"/>
          <w:lang w:val="en-US" w:eastAsia="zh-CN"/>
        </w:rPr>
        <w:t xml:space="preserve">   汪 跃 龙     </w:t>
      </w:r>
    </w:p>
    <w:p>
      <w:pPr>
        <w:spacing w:before="156" w:beforeLines="50" w:line="300" w:lineRule="auto"/>
        <w:jc w:val="center"/>
        <w:rPr>
          <w:rFonts w:hint="eastAsia" w:ascii="华文中宋" w:hAnsi="华文中宋" w:eastAsia="华文中宋" w:cs="Times New Roman"/>
          <w:b/>
          <w:sz w:val="72"/>
          <w:szCs w:val="72"/>
          <w:lang w:val="en-US" w:eastAsia="zh-CN"/>
        </w:rPr>
      </w:pPr>
    </w:p>
    <w:p>
      <w:pPr>
        <w:spacing w:before="156" w:beforeLines="50" w:line="300" w:lineRule="auto"/>
        <w:jc w:val="both"/>
        <w:rPr>
          <w:rFonts w:hint="eastAsia" w:ascii="华文中宋" w:hAnsi="华文中宋" w:eastAsia="华文中宋" w:cs="Times New Roman"/>
          <w:b/>
          <w:sz w:val="28"/>
          <w:szCs w:val="28"/>
          <w:lang w:val="en-US" w:eastAsia="zh-CN"/>
        </w:rPr>
      </w:pPr>
    </w:p>
    <w:p>
      <w:pPr>
        <w:spacing w:before="156" w:beforeLines="50" w:line="300" w:lineRule="auto"/>
        <w:jc w:val="both"/>
        <w:rPr>
          <w:rFonts w:hint="eastAsia" w:ascii="华文中宋" w:hAnsi="华文中宋" w:eastAsia="华文中宋" w:cs="Times New Roman"/>
          <w:b/>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b/>
          <w:bCs/>
          <w:sz w:val="30"/>
          <w:szCs w:val="30"/>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二阶系统闭环特性分析</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lang w:val="en-US" w:eastAsia="zh-CN"/>
        </w:rPr>
      </w:pPr>
      <w:r>
        <w:rPr>
          <w:rFonts w:hint="eastAsia"/>
          <w:sz w:val="24"/>
          <w:szCs w:val="24"/>
          <w:lang w:val="en-US" w:eastAsia="zh-CN"/>
        </w:rPr>
        <w:t>二阶系统指用二阶微分方程描述的系统，其标准形式结构图如下所示：</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9"/>
      </w:pPr>
      <w:r>
        <w:drawing>
          <wp:inline distT="0" distB="0" distL="114300" distR="114300">
            <wp:extent cx="4290695" cy="906780"/>
            <wp:effectExtent l="0" t="0" r="698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290695" cy="90678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outlineLvl w:val="9"/>
      </w:pPr>
      <w:r>
        <w:rPr>
          <w:rFonts w:hint="eastAsia" w:ascii="宋体" w:hAnsi="宋体" w:eastAsia="宋体" w:cs="宋体"/>
          <w:sz w:val="24"/>
          <w:szCs w:val="24"/>
          <w:lang w:eastAsia="zh-CN"/>
        </w:rPr>
        <w:t>闭环传递：</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9"/>
        <w:rPr>
          <w:rFonts w:hint="eastAsia"/>
          <w:lang w:val="en-US" w:eastAsia="zh-CN"/>
        </w:rPr>
      </w:pPr>
      <w:r>
        <w:drawing>
          <wp:inline distT="0" distB="0" distL="114300" distR="114300">
            <wp:extent cx="3063240" cy="9448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3063240" cy="94488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outlineLvl w:val="9"/>
      </w:pPr>
      <w:r>
        <w:drawing>
          <wp:inline distT="0" distB="0" distL="114300" distR="114300">
            <wp:extent cx="5268595" cy="2990215"/>
            <wp:effectExtent l="0" t="0" r="444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8595" cy="299021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i w:val="0"/>
          <w:caps w:val="0"/>
          <w:color w:val="333333"/>
          <w:spacing w:val="0"/>
          <w:sz w:val="24"/>
          <w:szCs w:val="24"/>
          <w:shd w:val="clear" w:fill="FFFFFF"/>
        </w:rPr>
      </w:pPr>
      <w:r>
        <w:rPr>
          <w:rFonts w:hint="eastAsia" w:ascii="宋体" w:hAnsi="宋体" w:eastAsia="宋体" w:cs="宋体"/>
          <w:i w:val="0"/>
          <w:caps w:val="0"/>
          <w:color w:val="333333"/>
          <w:spacing w:val="0"/>
          <w:sz w:val="24"/>
          <w:szCs w:val="24"/>
          <w:shd w:val="clear" w:fill="FFFFFF"/>
        </w:rPr>
        <w:t>控制系统动态特性的，是通过动态特性性能指标来评价的。控制系统动态特性的性能指标通常是按系统的单位阶跃响应的某些特征量来定义的。这些指标主要有：调节时间</w:t>
      </w:r>
      <w:r>
        <w:rPr>
          <w:rFonts w:hint="eastAsia" w:ascii="宋体" w:hAnsi="宋体" w:eastAsia="宋体" w:cs="宋体"/>
          <w:i w:val="0"/>
          <w:caps w:val="0"/>
          <w:color w:val="333333"/>
          <w:spacing w:val="0"/>
          <w:sz w:val="24"/>
          <w:szCs w:val="24"/>
          <w:shd w:val="clear" w:fill="FFFFFF"/>
          <w:lang w:val="en-US" w:eastAsia="zh-CN"/>
        </w:rPr>
        <w:t>ts</w:t>
      </w:r>
      <w:r>
        <w:rPr>
          <w:rFonts w:hint="eastAsia" w:ascii="宋体" w:hAnsi="宋体" w:eastAsia="宋体" w:cs="宋体"/>
          <w:i w:val="0"/>
          <w:caps w:val="0"/>
          <w:color w:val="333333"/>
          <w:spacing w:val="0"/>
          <w:sz w:val="24"/>
          <w:szCs w:val="24"/>
          <w:shd w:val="clear" w:fill="FFFFFF"/>
        </w:rPr>
        <w:t>、峰值时间</w:t>
      </w:r>
      <w:r>
        <w:rPr>
          <w:rFonts w:hint="eastAsia" w:ascii="宋体" w:hAnsi="宋体" w:eastAsia="宋体" w:cs="宋体"/>
          <w:i w:val="0"/>
          <w:caps w:val="0"/>
          <w:color w:val="333333"/>
          <w:spacing w:val="0"/>
          <w:sz w:val="24"/>
          <w:szCs w:val="24"/>
          <w:shd w:val="clear" w:fill="FFFFFF"/>
          <w:lang w:val="en-US" w:eastAsia="zh-CN"/>
        </w:rPr>
        <w:t>tp</w:t>
      </w:r>
      <w:r>
        <w:rPr>
          <w:rFonts w:hint="eastAsia" w:ascii="宋体" w:hAnsi="宋体" w:eastAsia="宋体" w:cs="宋体"/>
          <w:i w:val="0"/>
          <w:caps w:val="0"/>
          <w:color w:val="333333"/>
          <w:spacing w:val="0"/>
          <w:sz w:val="24"/>
          <w:szCs w:val="24"/>
          <w:shd w:val="clear" w:fill="FFFFFF"/>
        </w:rPr>
        <w:t>、最大超调量</w:t>
      </w:r>
      <w:r>
        <w:rPr>
          <w:rFonts w:hint="eastAsia" w:ascii="宋体" w:hAnsi="宋体" w:eastAsia="宋体" w:cs="宋体"/>
          <w:sz w:val="24"/>
          <w:szCs w:val="24"/>
          <w:vertAlign w:val="baseline"/>
          <w:lang w:eastAsia="zh-CN"/>
        </w:rPr>
        <w:t>δ</w:t>
      </w:r>
      <w:r>
        <w:rPr>
          <w:rFonts w:hint="eastAsia" w:ascii="宋体" w:hAnsi="宋体" w:eastAsia="宋体" w:cs="宋体"/>
          <w:sz w:val="24"/>
          <w:szCs w:val="24"/>
          <w:vertAlign w:val="baseline"/>
          <w:lang w:val="en-US" w:eastAsia="zh-CN"/>
        </w:rPr>
        <w:t>%</w:t>
      </w:r>
      <w:r>
        <w:rPr>
          <w:rFonts w:hint="eastAsia" w:ascii="宋体" w:hAnsi="宋体" w:eastAsia="宋体" w:cs="宋体"/>
          <w:i w:val="0"/>
          <w:caps w:val="0"/>
          <w:color w:val="333333"/>
          <w:spacing w:val="0"/>
          <w:sz w:val="24"/>
          <w:szCs w:val="24"/>
          <w:shd w:val="clear" w:fill="FFFFFF"/>
        </w:rPr>
        <w:t>、上升时间</w:t>
      </w:r>
      <w:r>
        <w:rPr>
          <w:rFonts w:hint="eastAsia" w:ascii="宋体" w:hAnsi="宋体" w:eastAsia="宋体" w:cs="宋体"/>
          <w:i w:val="0"/>
          <w:caps w:val="0"/>
          <w:color w:val="333333"/>
          <w:spacing w:val="0"/>
          <w:sz w:val="24"/>
          <w:szCs w:val="24"/>
          <w:shd w:val="clear" w:fill="FFFFFF"/>
          <w:lang w:val="en-US" w:eastAsia="zh-CN"/>
        </w:rPr>
        <w:t>tr</w:t>
      </w:r>
      <w:r>
        <w:rPr>
          <w:rFonts w:hint="eastAsia" w:ascii="宋体" w:hAnsi="宋体" w:eastAsia="宋体" w:cs="宋体"/>
          <w:i w:val="0"/>
          <w:caps w:val="0"/>
          <w:color w:val="333333"/>
          <w:spacing w:val="0"/>
          <w:sz w:val="24"/>
          <w:szCs w:val="24"/>
          <w:shd w:val="clear" w:fill="FFFFFF"/>
        </w:rPr>
        <w:t>、振荡频率与周期</w:t>
      </w:r>
      <w:r>
        <w:rPr>
          <w:rFonts w:hint="eastAsia" w:ascii="宋体" w:hAnsi="宋体" w:eastAsia="宋体" w:cs="宋体"/>
          <w:i w:val="0"/>
          <w:caps w:val="0"/>
          <w:color w:val="333333"/>
          <w:spacing w:val="0"/>
          <w:sz w:val="24"/>
          <w:szCs w:val="24"/>
          <w:shd w:val="clear" w:fill="FFFFFF"/>
          <w:lang w:val="en-US" w:eastAsia="zh-CN"/>
        </w:rPr>
        <w:t>T</w:t>
      </w:r>
      <w:r>
        <w:rPr>
          <w:rFonts w:hint="eastAsia" w:ascii="宋体" w:hAnsi="宋体" w:eastAsia="宋体" w:cs="宋体"/>
          <w:i w:val="0"/>
          <w:caps w:val="0"/>
          <w:color w:val="333333"/>
          <w:spacing w:val="0"/>
          <w:sz w:val="24"/>
          <w:szCs w:val="24"/>
          <w:shd w:val="clear" w:fill="FFFFFF"/>
        </w:rPr>
        <w:t>、等。</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i w:val="0"/>
          <w:caps w:val="0"/>
          <w:color w:val="333333"/>
          <w:spacing w:val="0"/>
          <w:sz w:val="24"/>
          <w:szCs w:val="24"/>
          <w:shd w:val="clear" w:fill="FFFFFF"/>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τ对系统性能的影响分析</w:t>
      </w:r>
    </w:p>
    <w:p>
      <w:pPr>
        <w:numPr>
          <w:ilvl w:val="0"/>
          <w:numId w:val="0"/>
        </w:numPr>
        <w:ind w:firstLine="420" w:firstLineChars="0"/>
        <w:rPr>
          <w:rFonts w:hint="eastAsia" w:ascii="宋体" w:hAnsi="宋体" w:eastAsia="宋体" w:cs="宋体"/>
          <w:sz w:val="24"/>
          <w:szCs w:val="24"/>
          <w:lang w:eastAsia="zh-CN"/>
        </w:rPr>
      </w:pPr>
    </w:p>
    <w:p>
      <w:pPr>
        <w:numPr>
          <w:ilvl w:val="0"/>
          <w:numId w:val="0"/>
        </w:numPr>
        <w:ind w:firstLine="420" w:firstLineChars="0"/>
        <w:rPr>
          <w:rFonts w:hint="eastAsia"/>
          <w:sz w:val="24"/>
          <w:szCs w:val="24"/>
          <w:lang w:val="en-US" w:eastAsia="zh-CN"/>
        </w:rPr>
      </w:pPr>
      <w:r>
        <w:rPr>
          <w:rFonts w:hint="eastAsia" w:ascii="宋体" w:hAnsi="宋体" w:eastAsia="宋体" w:cs="宋体"/>
          <w:sz w:val="24"/>
          <w:szCs w:val="24"/>
          <w:lang w:eastAsia="zh-CN"/>
        </w:rPr>
        <w:t>令</w:t>
      </w:r>
      <w:r>
        <w:rPr>
          <w:rFonts w:hint="eastAsia" w:ascii="宋体" w:hAnsi="宋体" w:eastAsia="宋体" w:cs="宋体"/>
          <w:sz w:val="24"/>
          <w:szCs w:val="24"/>
          <w:lang w:val="en-US" w:eastAsia="zh-CN"/>
        </w:rPr>
        <w:t>T=0.015s、K=1、T1=1、T2=1:</w:t>
      </w:r>
    </w:p>
    <w:tbl>
      <w:tblPr>
        <w:tblStyle w:val="7"/>
        <w:tblpPr w:leftFromText="180" w:rightFromText="180" w:vertAnchor="text" w:horzAnchor="page" w:tblpX="2498" w:tblpY="131"/>
        <w:tblOverlap w:val="never"/>
        <w:tblW w:w="73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1435"/>
        <w:gridCol w:w="1621"/>
        <w:gridCol w:w="1405"/>
        <w:gridCol w:w="1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1434"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eastAsia="zh-CN"/>
              </w:rPr>
              <w:t>τ（</w:t>
            </w:r>
            <w:r>
              <w:rPr>
                <w:rFonts w:hint="eastAsia" w:ascii="宋体" w:hAnsi="宋体" w:eastAsia="宋体" w:cs="宋体"/>
                <w:sz w:val="24"/>
                <w:szCs w:val="24"/>
                <w:lang w:val="en-US" w:eastAsia="zh-CN"/>
              </w:rPr>
              <w:t>s）</w:t>
            </w:r>
          </w:p>
        </w:tc>
        <w:tc>
          <w:tcPr>
            <w:tcW w:w="1435"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eastAsia="zh-CN"/>
              </w:rPr>
              <w:t>振荡周期</w:t>
            </w:r>
          </w:p>
        </w:tc>
        <w:tc>
          <w:tcPr>
            <w:tcW w:w="1621"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eastAsia="zh-CN"/>
              </w:rPr>
              <w:t>调节时间</w:t>
            </w:r>
            <w:r>
              <w:rPr>
                <w:rFonts w:hint="eastAsia" w:ascii="宋体" w:hAnsi="宋体" w:eastAsia="宋体" w:cs="宋体"/>
                <w:sz w:val="24"/>
                <w:szCs w:val="24"/>
                <w:vertAlign w:val="baseline"/>
                <w:lang w:val="en-US" w:eastAsia="zh-CN"/>
              </w:rPr>
              <w:t>Ts</w:t>
            </w:r>
          </w:p>
        </w:tc>
        <w:tc>
          <w:tcPr>
            <w:tcW w:w="1405"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eastAsia="zh-CN"/>
              </w:rPr>
              <w:t>超调量δ</w:t>
            </w:r>
            <w:r>
              <w:rPr>
                <w:rFonts w:hint="eastAsia" w:ascii="宋体" w:hAnsi="宋体" w:eastAsia="宋体" w:cs="宋体"/>
                <w:sz w:val="24"/>
                <w:szCs w:val="24"/>
                <w:vertAlign w:val="baseline"/>
                <w:lang w:val="en-US" w:eastAsia="zh-CN"/>
              </w:rPr>
              <w:t>%</w:t>
            </w:r>
          </w:p>
        </w:tc>
        <w:tc>
          <w:tcPr>
            <w:tcW w:w="1445"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是否收敛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1434" w:type="dxa"/>
          </w:tcPr>
          <w:p>
            <w:pPr>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c>
          <w:tcPr>
            <w:tcW w:w="1435"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6.5</w:t>
            </w:r>
          </w:p>
        </w:tc>
        <w:tc>
          <w:tcPr>
            <w:tcW w:w="1621"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13.6</w:t>
            </w:r>
          </w:p>
        </w:tc>
        <w:tc>
          <w:tcPr>
            <w:tcW w:w="1405"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0.75</w:t>
            </w:r>
          </w:p>
        </w:tc>
        <w:tc>
          <w:tcPr>
            <w:tcW w:w="1445"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eastAsia="zh-CN"/>
              </w:rPr>
              <w:t>收敛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1434"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c>
          <w:tcPr>
            <w:tcW w:w="1435"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9.8</w:t>
            </w:r>
          </w:p>
        </w:tc>
        <w:tc>
          <w:tcPr>
            <w:tcW w:w="1621"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45.8</w:t>
            </w:r>
          </w:p>
        </w:tc>
        <w:tc>
          <w:tcPr>
            <w:tcW w:w="1405"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0.83</w:t>
            </w:r>
          </w:p>
        </w:tc>
        <w:tc>
          <w:tcPr>
            <w:tcW w:w="1445"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eastAsia="zh-CN"/>
              </w:rPr>
              <w:t>收敛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1434"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6</w:t>
            </w:r>
          </w:p>
        </w:tc>
        <w:tc>
          <w:tcPr>
            <w:tcW w:w="1435"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14.5</w:t>
            </w:r>
          </w:p>
        </w:tc>
        <w:tc>
          <w:tcPr>
            <w:tcW w:w="1621"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89.5</w:t>
            </w:r>
          </w:p>
        </w:tc>
        <w:tc>
          <w:tcPr>
            <w:tcW w:w="1405"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0.98</w:t>
            </w:r>
          </w:p>
        </w:tc>
        <w:tc>
          <w:tcPr>
            <w:tcW w:w="1445"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eastAsia="zh-CN"/>
              </w:rPr>
              <w:t>收敛</w:t>
            </w:r>
          </w:p>
        </w:tc>
      </w:tr>
    </w:tbl>
    <w:p>
      <w:pPr>
        <w:numPr>
          <w:numId w:val="0"/>
        </w:numPr>
        <w:jc w:val="both"/>
      </w:pPr>
    </w:p>
    <w:p>
      <w:pPr>
        <w:numPr>
          <w:numId w:val="0"/>
        </w:numPr>
        <w:ind w:firstLine="420" w:firstLineChars="0"/>
        <w:jc w:val="both"/>
      </w:pPr>
    </w:p>
    <w:p>
      <w:pPr>
        <w:numPr>
          <w:numId w:val="0"/>
        </w:numPr>
        <w:ind w:firstLine="420" w:firstLineChars="0"/>
        <w:jc w:val="center"/>
      </w:pPr>
    </w:p>
    <w:p>
      <w:pPr>
        <w:numPr>
          <w:numId w:val="0"/>
        </w:numPr>
        <w:ind w:firstLine="420" w:firstLineChars="0"/>
        <w:jc w:val="center"/>
      </w:pPr>
    </w:p>
    <w:p>
      <w:pPr>
        <w:numPr>
          <w:numId w:val="0"/>
        </w:numPr>
        <w:ind w:firstLine="420" w:firstLineChars="0"/>
        <w:jc w:val="center"/>
      </w:pPr>
    </w:p>
    <w:p>
      <w:pPr>
        <w:numPr>
          <w:numId w:val="0"/>
        </w:numPr>
        <w:ind w:firstLine="420" w:firstLineChars="0"/>
        <w:jc w:val="center"/>
      </w:pPr>
    </w:p>
    <w:p>
      <w:pPr>
        <w:numPr>
          <w:numId w:val="0"/>
        </w:numPr>
        <w:jc w:val="both"/>
      </w:pPr>
    </w:p>
    <w:p>
      <w:pPr>
        <w:numPr>
          <w:numId w:val="0"/>
        </w:numPr>
        <w:ind w:firstLine="420" w:firstLineChars="0"/>
      </w:pPr>
      <w:r>
        <w:drawing>
          <wp:inline distT="0" distB="0" distL="114300" distR="114300">
            <wp:extent cx="5267325" cy="3011170"/>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67325" cy="3011170"/>
                    </a:xfrm>
                    <a:prstGeom prst="rect">
                      <a:avLst/>
                    </a:prstGeom>
                    <a:noFill/>
                    <a:ln w="9525">
                      <a:noFill/>
                    </a:ln>
                  </pic:spPr>
                </pic:pic>
              </a:graphicData>
            </a:graphic>
          </wp:inline>
        </w:drawing>
      </w:r>
    </w:p>
    <w:p>
      <w:pPr>
        <w:numPr>
          <w:numId w:val="0"/>
        </w:numPr>
        <w:ind w:firstLine="420" w:firstLineChars="0"/>
        <w:jc w:val="center"/>
        <w:rPr>
          <w:rFonts w:hint="eastAsia" w:ascii="宋体" w:hAnsi="宋体" w:eastAsia="宋体" w:cs="宋体"/>
          <w:sz w:val="24"/>
          <w:szCs w:val="24"/>
          <w:lang w:eastAsia="zh-CN"/>
        </w:rPr>
      </w:pPr>
    </w:p>
    <w:p>
      <w:pPr>
        <w:numPr>
          <w:numId w:val="0"/>
        </w:numPr>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eastAsia="zh-CN"/>
        </w:rPr>
        <w:t>Τ</w:t>
      </w:r>
      <w:r>
        <w:rPr>
          <w:rFonts w:hint="eastAsia" w:ascii="宋体" w:hAnsi="宋体" w:eastAsia="宋体" w:cs="宋体"/>
          <w:sz w:val="24"/>
          <w:szCs w:val="24"/>
          <w:lang w:val="en-US" w:eastAsia="zh-CN"/>
        </w:rPr>
        <w:t xml:space="preserve"> = 2s</w:t>
      </w:r>
    </w:p>
    <w:p>
      <w:pPr>
        <w:numPr>
          <w:numId w:val="0"/>
        </w:numPr>
        <w:ind w:firstLine="420" w:firstLineChars="0"/>
        <w:jc w:val="center"/>
        <w:rPr>
          <w:rFonts w:hint="eastAsia" w:ascii="宋体" w:hAnsi="宋体" w:eastAsia="宋体" w:cs="宋体"/>
          <w:sz w:val="24"/>
          <w:szCs w:val="24"/>
          <w:lang w:val="en-US" w:eastAsia="zh-CN"/>
        </w:rPr>
      </w:pPr>
    </w:p>
    <w:p>
      <w:pPr>
        <w:numPr>
          <w:numId w:val="0"/>
        </w:numPr>
        <w:ind w:firstLine="420" w:firstLineChars="0"/>
      </w:pPr>
      <w:r>
        <w:drawing>
          <wp:inline distT="0" distB="0" distL="114300" distR="114300">
            <wp:extent cx="5267325" cy="310896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67325" cy="3108960"/>
                    </a:xfrm>
                    <a:prstGeom prst="rect">
                      <a:avLst/>
                    </a:prstGeom>
                    <a:noFill/>
                    <a:ln w="9525">
                      <a:noFill/>
                    </a:ln>
                  </pic:spPr>
                </pic:pic>
              </a:graphicData>
            </a:graphic>
          </wp:inline>
        </w:drawing>
      </w:r>
    </w:p>
    <w:p>
      <w:pPr>
        <w:numPr>
          <w:ilvl w:val="0"/>
          <w:numId w:val="0"/>
        </w:numPr>
        <w:ind w:firstLine="420" w:firstLineChars="0"/>
        <w:jc w:val="center"/>
        <w:rPr>
          <w:rFonts w:hint="eastAsia" w:ascii="宋体" w:hAnsi="宋体" w:eastAsia="宋体" w:cs="宋体"/>
          <w:sz w:val="24"/>
          <w:szCs w:val="24"/>
          <w:lang w:eastAsia="zh-CN"/>
        </w:rPr>
      </w:pPr>
    </w:p>
    <w:p>
      <w:pPr>
        <w:numPr>
          <w:ilvl w:val="0"/>
          <w:numId w:val="0"/>
        </w:numPr>
        <w:ind w:firstLine="420" w:firstLineChars="0"/>
        <w:jc w:val="center"/>
      </w:pPr>
      <w:r>
        <w:rPr>
          <w:rFonts w:hint="eastAsia" w:ascii="宋体" w:hAnsi="宋体" w:eastAsia="宋体" w:cs="宋体"/>
          <w:sz w:val="24"/>
          <w:szCs w:val="24"/>
          <w:lang w:eastAsia="zh-CN"/>
        </w:rPr>
        <w:t>Τ</w:t>
      </w:r>
      <w:r>
        <w:rPr>
          <w:rFonts w:hint="eastAsia" w:ascii="宋体" w:hAnsi="宋体" w:eastAsia="宋体" w:cs="宋体"/>
          <w:sz w:val="24"/>
          <w:szCs w:val="24"/>
          <w:lang w:val="en-US" w:eastAsia="zh-CN"/>
        </w:rPr>
        <w:t xml:space="preserve"> = 4s</w:t>
      </w:r>
    </w:p>
    <w:p>
      <w:pPr>
        <w:numPr>
          <w:numId w:val="0"/>
        </w:numPr>
        <w:ind w:firstLine="420" w:firstLineChars="0"/>
        <w:jc w:val="center"/>
        <w:rPr>
          <w:rFonts w:hint="eastAsia" w:ascii="宋体" w:hAnsi="宋体" w:eastAsia="宋体" w:cs="宋体"/>
          <w:sz w:val="24"/>
          <w:szCs w:val="24"/>
          <w:lang w:eastAsia="zh-CN"/>
        </w:rPr>
      </w:pPr>
      <w:r>
        <w:drawing>
          <wp:inline distT="0" distB="0" distL="114300" distR="114300">
            <wp:extent cx="4966335" cy="2963545"/>
            <wp:effectExtent l="0" t="0" r="190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966335" cy="2963545"/>
                    </a:xfrm>
                    <a:prstGeom prst="rect">
                      <a:avLst/>
                    </a:prstGeom>
                    <a:noFill/>
                    <a:ln w="9525">
                      <a:noFill/>
                    </a:ln>
                  </pic:spPr>
                </pic:pic>
              </a:graphicData>
            </a:graphic>
          </wp:inline>
        </w:drawing>
      </w:r>
    </w:p>
    <w:p>
      <w:pPr>
        <w:numPr>
          <w:ilvl w:val="0"/>
          <w:numId w:val="0"/>
        </w:numPr>
        <w:ind w:firstLine="420" w:firstLineChars="0"/>
        <w:jc w:val="center"/>
        <w:rPr>
          <w:rFonts w:hint="eastAsia"/>
          <w:lang w:val="en-US" w:eastAsia="zh-CN"/>
        </w:rPr>
      </w:pPr>
      <w:r>
        <w:rPr>
          <w:rFonts w:hint="eastAsia" w:ascii="宋体" w:hAnsi="宋体" w:eastAsia="宋体" w:cs="宋体"/>
          <w:sz w:val="24"/>
          <w:szCs w:val="24"/>
          <w:lang w:eastAsia="zh-CN"/>
        </w:rPr>
        <w:t>Τ</w:t>
      </w:r>
      <w:r>
        <w:rPr>
          <w:rFonts w:hint="eastAsia" w:ascii="宋体" w:hAnsi="宋体" w:eastAsia="宋体" w:cs="宋体"/>
          <w:sz w:val="24"/>
          <w:szCs w:val="24"/>
          <w:lang w:val="en-US" w:eastAsia="zh-CN"/>
        </w:rPr>
        <w:t xml:space="preserve"> = 6s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eastAsiaTheme="minorEastAsia"/>
          <w:sz w:val="24"/>
          <w:szCs w:val="24"/>
          <w:lang w:eastAsia="zh-CN"/>
        </w:rPr>
      </w:pPr>
      <w:r>
        <w:rPr>
          <w:rFonts w:hint="eastAsia"/>
          <w:sz w:val="24"/>
          <w:szCs w:val="24"/>
          <w:lang w:eastAsia="zh-CN"/>
        </w:rPr>
        <w:t>结论：延迟环节对系统的敛散状态不产生影响，只对系统的输出相位产生滞后作用，使系统的稳定性变差，</w:t>
      </w:r>
      <w:r>
        <w:rPr>
          <w:rFonts w:hint="eastAsia"/>
          <w:sz w:val="24"/>
          <w:szCs w:val="24"/>
          <w:lang w:val="en-US" w:eastAsia="zh-CN"/>
        </w:rPr>
        <w:t>因此要尽可能消除系统延时</w:t>
      </w:r>
      <w:r>
        <w:rPr>
          <w:rFonts w:hint="eastAsia"/>
          <w:sz w:val="24"/>
          <w:szCs w:val="24"/>
          <w:lang w:eastAsia="zh-CN"/>
        </w:rPr>
        <w:t>。</w:t>
      </w:r>
    </w:p>
    <w:p>
      <w:pPr>
        <w:numPr>
          <w:ilvl w:val="0"/>
          <w:numId w:val="0"/>
        </w:numPr>
        <w:ind w:firstLine="420" w:firstLineChars="0"/>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T对系统性能的影响分析</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eastAsia="zh-CN"/>
        </w:rPr>
        <w:t>令τ</w:t>
      </w:r>
      <w:r>
        <w:rPr>
          <w:rFonts w:hint="eastAsia" w:ascii="宋体" w:hAnsi="宋体" w:eastAsia="宋体" w:cs="宋体"/>
          <w:sz w:val="24"/>
          <w:szCs w:val="24"/>
          <w:lang w:val="en-US" w:eastAsia="zh-CN"/>
        </w:rPr>
        <w:t>=2s、K=1、T1=1、T2=1</w:t>
      </w:r>
    </w:p>
    <w:tbl>
      <w:tblPr>
        <w:tblStyle w:val="7"/>
        <w:tblpPr w:leftFromText="180" w:rightFromText="180" w:vertAnchor="text" w:horzAnchor="page" w:tblpX="2379" w:tblpY="241"/>
        <w:tblOverlap w:val="never"/>
        <w:tblW w:w="73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578"/>
        <w:gridCol w:w="1418"/>
        <w:gridCol w:w="1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T</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s）</w:t>
            </w:r>
          </w:p>
        </w:tc>
        <w:tc>
          <w:tcPr>
            <w:tcW w:w="1420"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eastAsia="zh-CN"/>
              </w:rPr>
              <w:t>振荡周期</w:t>
            </w:r>
          </w:p>
        </w:tc>
        <w:tc>
          <w:tcPr>
            <w:tcW w:w="157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eastAsia="zh-CN"/>
              </w:rPr>
              <w:t>调节时间</w:t>
            </w:r>
            <w:r>
              <w:rPr>
                <w:rFonts w:hint="eastAsia" w:ascii="宋体" w:hAnsi="宋体" w:eastAsia="宋体" w:cs="宋体"/>
                <w:sz w:val="24"/>
                <w:szCs w:val="24"/>
                <w:vertAlign w:val="baseline"/>
                <w:lang w:val="en-US" w:eastAsia="zh-CN"/>
              </w:rPr>
              <w:t>Ts</w:t>
            </w:r>
          </w:p>
        </w:tc>
        <w:tc>
          <w:tcPr>
            <w:tcW w:w="141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eastAsia="zh-CN"/>
              </w:rPr>
              <w:t>超调量δ</w:t>
            </w:r>
            <w:r>
              <w:rPr>
                <w:rFonts w:hint="eastAsia" w:ascii="宋体" w:hAnsi="宋体" w:eastAsia="宋体" w:cs="宋体"/>
                <w:sz w:val="24"/>
                <w:szCs w:val="24"/>
                <w:vertAlign w:val="baseline"/>
                <w:lang w:val="en-US" w:eastAsia="zh-CN"/>
              </w:rPr>
              <w:t>%</w:t>
            </w:r>
          </w:p>
        </w:tc>
        <w:tc>
          <w:tcPr>
            <w:tcW w:w="1541"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是否收敛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p>
        </w:tc>
        <w:tc>
          <w:tcPr>
            <w:tcW w:w="1420"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8.9</w:t>
            </w:r>
          </w:p>
        </w:tc>
        <w:tc>
          <w:tcPr>
            <w:tcW w:w="157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28.7</w:t>
            </w:r>
          </w:p>
        </w:tc>
        <w:tc>
          <w:tcPr>
            <w:tcW w:w="141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0.87</w:t>
            </w:r>
          </w:p>
        </w:tc>
        <w:tc>
          <w:tcPr>
            <w:tcW w:w="1541"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eastAsia="zh-CN"/>
              </w:rPr>
              <w:t>收敛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6</w:t>
            </w:r>
          </w:p>
        </w:tc>
        <w:tc>
          <w:tcPr>
            <w:tcW w:w="1420"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13.6</w:t>
            </w:r>
          </w:p>
        </w:tc>
        <w:tc>
          <w:tcPr>
            <w:tcW w:w="157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33.4</w:t>
            </w:r>
          </w:p>
        </w:tc>
        <w:tc>
          <w:tcPr>
            <w:tcW w:w="141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0.94</w:t>
            </w:r>
          </w:p>
        </w:tc>
        <w:tc>
          <w:tcPr>
            <w:tcW w:w="1541"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eastAsia="zh-CN"/>
              </w:rPr>
              <w:t>收敛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0"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9</w:t>
            </w:r>
          </w:p>
        </w:tc>
        <w:tc>
          <w:tcPr>
            <w:tcW w:w="1420"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17.5</w:t>
            </w:r>
          </w:p>
        </w:tc>
        <w:tc>
          <w:tcPr>
            <w:tcW w:w="157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1300</w:t>
            </w:r>
          </w:p>
        </w:tc>
        <w:tc>
          <w:tcPr>
            <w:tcW w:w="141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1.00</w:t>
            </w:r>
          </w:p>
        </w:tc>
        <w:tc>
          <w:tcPr>
            <w:tcW w:w="1541"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eastAsia="zh-CN"/>
              </w:rPr>
              <w:t>收敛</w:t>
            </w:r>
          </w:p>
        </w:tc>
      </w:tr>
    </w:tbl>
    <w:p>
      <w:pPr>
        <w:numPr>
          <w:ilvl w:val="0"/>
          <w:numId w:val="0"/>
        </w:numPr>
        <w:jc w:val="center"/>
      </w:pPr>
    </w:p>
    <w:p>
      <w:pPr>
        <w:numPr>
          <w:ilvl w:val="0"/>
          <w:numId w:val="0"/>
        </w:numPr>
        <w:jc w:val="center"/>
        <w:rPr>
          <w:rFonts w:hint="eastAsia"/>
          <w:lang w:val="en-US" w:eastAsia="zh-CN"/>
        </w:rPr>
      </w:pPr>
      <w:r>
        <w:drawing>
          <wp:inline distT="0" distB="0" distL="114300" distR="114300">
            <wp:extent cx="4784725" cy="2886710"/>
            <wp:effectExtent l="0" t="0" r="635"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3"/>
                    <a:stretch>
                      <a:fillRect/>
                    </a:stretch>
                  </pic:blipFill>
                  <pic:spPr>
                    <a:xfrm>
                      <a:off x="0" y="0"/>
                      <a:ext cx="4784725" cy="2886710"/>
                    </a:xfrm>
                    <a:prstGeom prst="rect">
                      <a:avLst/>
                    </a:prstGeom>
                    <a:noFill/>
                    <a:ln w="9525">
                      <a:noFill/>
                    </a:ln>
                  </pic:spPr>
                </pic:pic>
              </a:graphicData>
            </a:graphic>
          </wp:inline>
        </w:drawing>
      </w:r>
    </w:p>
    <w:p>
      <w:pPr>
        <w:numPr>
          <w:numId w:val="0"/>
        </w:numPr>
        <w:jc w:val="center"/>
        <w:rPr>
          <w:rFonts w:hint="eastAsia"/>
          <w:lang w:val="en-US" w:eastAsia="zh-CN"/>
        </w:rPr>
      </w:pPr>
      <w:r>
        <w:drawing>
          <wp:inline distT="0" distB="0" distL="114300" distR="114300">
            <wp:extent cx="4949190" cy="3397885"/>
            <wp:effectExtent l="0" t="0" r="381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4949190" cy="3397885"/>
                    </a:xfrm>
                    <a:prstGeom prst="rect">
                      <a:avLst/>
                    </a:prstGeom>
                    <a:noFill/>
                    <a:ln w="9525">
                      <a:noFill/>
                    </a:ln>
                  </pic:spPr>
                </pic:pic>
              </a:graphicData>
            </a:graphic>
          </wp:inline>
        </w:drawing>
      </w:r>
    </w:p>
    <w:p>
      <w:pPr>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T=3s</w:t>
      </w:r>
    </w:p>
    <w:p>
      <w:pPr>
        <w:numPr>
          <w:numId w:val="0"/>
        </w:numPr>
        <w:rPr>
          <w:rFonts w:hint="eastAsia"/>
          <w:lang w:val="en-US" w:eastAsia="zh-CN"/>
        </w:rPr>
      </w:pPr>
    </w:p>
    <w:p>
      <w:pPr>
        <w:numPr>
          <w:numId w:val="0"/>
        </w:numPr>
        <w:rPr>
          <w:rFonts w:hint="eastAsia"/>
          <w:lang w:val="en-US" w:eastAsia="zh-CN"/>
        </w:rPr>
      </w:pPr>
    </w:p>
    <w:p>
      <w:pPr>
        <w:numPr>
          <w:numId w:val="0"/>
        </w:numPr>
        <w:jc w:val="center"/>
      </w:pPr>
      <w:r>
        <w:drawing>
          <wp:inline distT="0" distB="0" distL="114300" distR="114300">
            <wp:extent cx="5252720" cy="3708400"/>
            <wp:effectExtent l="0" t="0" r="508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252720" cy="3708400"/>
                    </a:xfrm>
                    <a:prstGeom prst="rect">
                      <a:avLst/>
                    </a:prstGeom>
                    <a:noFill/>
                    <a:ln w="9525">
                      <a:noFill/>
                    </a:ln>
                  </pic:spPr>
                </pic:pic>
              </a:graphicData>
            </a:graphic>
          </wp:inline>
        </w:drawing>
      </w:r>
    </w:p>
    <w:p>
      <w:pPr>
        <w:numPr>
          <w:ilvl w:val="0"/>
          <w:numId w:val="0"/>
        </w:numPr>
        <w:jc w:val="center"/>
        <w:rPr>
          <w:rFonts w:hint="eastAsia" w:ascii="宋体" w:hAnsi="宋体" w:eastAsia="宋体" w:cs="宋体"/>
          <w:sz w:val="24"/>
          <w:szCs w:val="24"/>
          <w:lang w:val="en-US" w:eastAsia="zh-CN"/>
        </w:rPr>
      </w:pPr>
    </w:p>
    <w:p>
      <w:pPr>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T=6s</w:t>
      </w:r>
    </w:p>
    <w:p>
      <w:pPr>
        <w:numPr>
          <w:numId w:val="0"/>
        </w:numPr>
        <w:ind w:firstLine="420" w:firstLineChars="0"/>
        <w:rPr>
          <w:rFonts w:hint="eastAsia"/>
          <w:lang w:val="en-US" w:eastAsia="zh-CN"/>
        </w:rPr>
      </w:pPr>
    </w:p>
    <w:p>
      <w:pPr>
        <w:numPr>
          <w:numId w:val="0"/>
        </w:numPr>
        <w:ind w:firstLine="420" w:firstLineChars="0"/>
      </w:pPr>
      <w:r>
        <w:drawing>
          <wp:inline distT="0" distB="0" distL="114300" distR="114300">
            <wp:extent cx="5116830" cy="3423285"/>
            <wp:effectExtent l="0" t="0" r="381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116830" cy="3423285"/>
                    </a:xfrm>
                    <a:prstGeom prst="rect">
                      <a:avLst/>
                    </a:prstGeom>
                    <a:noFill/>
                    <a:ln w="9525">
                      <a:noFill/>
                    </a:ln>
                  </pic:spPr>
                </pic:pic>
              </a:graphicData>
            </a:graphic>
          </wp:inline>
        </w:drawing>
      </w:r>
    </w:p>
    <w:p>
      <w:pPr>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T=9s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ascii="宋体" w:hAnsi="宋体" w:eastAsia="宋体" w:cs="宋体"/>
          <w:i w:val="0"/>
          <w:caps w:val="0"/>
          <w:color w:val="333333"/>
          <w:spacing w:val="0"/>
          <w:sz w:val="24"/>
          <w:szCs w:val="24"/>
          <w:shd w:val="clear" w:fill="FFFFFF"/>
        </w:rPr>
      </w:pPr>
      <w:r>
        <w:rPr>
          <w:rFonts w:hint="eastAsia" w:ascii="宋体" w:hAnsi="宋体" w:eastAsia="宋体" w:cs="宋体"/>
          <w:sz w:val="24"/>
          <w:szCs w:val="24"/>
          <w:lang w:eastAsia="zh-CN"/>
        </w:rPr>
        <w:t>结论：</w:t>
      </w:r>
      <w:r>
        <w:rPr>
          <w:rFonts w:hint="eastAsia" w:ascii="宋体" w:hAnsi="宋体" w:eastAsia="宋体" w:cs="宋体"/>
          <w:i w:val="0"/>
          <w:caps w:val="0"/>
          <w:color w:val="333333"/>
          <w:spacing w:val="0"/>
          <w:sz w:val="24"/>
          <w:szCs w:val="24"/>
          <w:shd w:val="clear" w:fill="FFFFFF"/>
        </w:rPr>
        <w:t>采样</w:t>
      </w:r>
      <w:r>
        <w:rPr>
          <w:rFonts w:hint="eastAsia" w:ascii="宋体" w:hAnsi="宋体" w:eastAsia="宋体" w:cs="宋体"/>
          <w:i w:val="0"/>
          <w:caps w:val="0"/>
          <w:color w:val="333333"/>
          <w:spacing w:val="0"/>
          <w:sz w:val="24"/>
          <w:szCs w:val="24"/>
          <w:shd w:val="clear" w:fill="FFFFFF"/>
          <w:lang w:val="en-US" w:eastAsia="zh-CN"/>
        </w:rPr>
        <w:t>的</w:t>
      </w:r>
      <w:r>
        <w:rPr>
          <w:rFonts w:hint="eastAsia" w:ascii="宋体" w:hAnsi="宋体" w:eastAsia="宋体" w:cs="宋体"/>
          <w:i w:val="0"/>
          <w:caps w:val="0"/>
          <w:color w:val="333333"/>
          <w:spacing w:val="0"/>
          <w:sz w:val="24"/>
          <w:szCs w:val="24"/>
          <w:shd w:val="clear" w:fill="FFFFFF"/>
        </w:rPr>
        <w:t>周期</w:t>
      </w:r>
      <w:r>
        <w:rPr>
          <w:rFonts w:hint="eastAsia" w:ascii="宋体" w:hAnsi="宋体" w:eastAsia="宋体" w:cs="宋体"/>
          <w:i w:val="0"/>
          <w:caps w:val="0"/>
          <w:color w:val="333333"/>
          <w:spacing w:val="0"/>
          <w:sz w:val="24"/>
          <w:szCs w:val="24"/>
          <w:shd w:val="clear" w:fill="FFFFFF"/>
          <w:lang w:val="en-US" w:eastAsia="zh-CN"/>
        </w:rPr>
        <w:t>T</w:t>
      </w:r>
      <w:r>
        <w:rPr>
          <w:rFonts w:hint="eastAsia" w:ascii="宋体" w:hAnsi="宋体" w:eastAsia="宋体" w:cs="宋体"/>
          <w:i w:val="0"/>
          <w:caps w:val="0"/>
          <w:color w:val="333333"/>
          <w:spacing w:val="0"/>
          <w:sz w:val="24"/>
          <w:szCs w:val="24"/>
          <w:shd w:val="clear" w:fill="FFFFFF"/>
        </w:rPr>
        <w:t>越长，</w:t>
      </w:r>
      <w:r>
        <w:rPr>
          <w:rFonts w:hint="eastAsia" w:ascii="宋体" w:hAnsi="宋体" w:eastAsia="宋体" w:cs="宋体"/>
          <w:i w:val="0"/>
          <w:caps w:val="0"/>
          <w:color w:val="333333"/>
          <w:spacing w:val="0"/>
          <w:sz w:val="24"/>
          <w:szCs w:val="24"/>
          <w:shd w:val="clear" w:fill="FFFFFF"/>
          <w:lang w:eastAsia="zh-CN"/>
        </w:rPr>
        <w:t>幅值、调节时间和超调量会</w:t>
      </w:r>
      <w:r>
        <w:rPr>
          <w:rFonts w:hint="eastAsia" w:ascii="宋体" w:hAnsi="宋体" w:eastAsia="宋体" w:cs="宋体"/>
          <w:i w:val="0"/>
          <w:caps w:val="0"/>
          <w:color w:val="333333"/>
          <w:spacing w:val="0"/>
          <w:sz w:val="24"/>
          <w:szCs w:val="24"/>
          <w:shd w:val="clear" w:fill="FFFFFF"/>
          <w:lang w:val="en-US" w:eastAsia="zh-CN"/>
        </w:rPr>
        <w:t>相对</w:t>
      </w:r>
      <w:r>
        <w:rPr>
          <w:rFonts w:hint="eastAsia" w:ascii="宋体" w:hAnsi="宋体" w:eastAsia="宋体" w:cs="宋体"/>
          <w:i w:val="0"/>
          <w:caps w:val="0"/>
          <w:color w:val="333333"/>
          <w:spacing w:val="0"/>
          <w:sz w:val="24"/>
          <w:szCs w:val="24"/>
          <w:shd w:val="clear" w:fill="FFFFFF"/>
          <w:lang w:eastAsia="zh-CN"/>
        </w:rPr>
        <w:t>发生变化，也会使</w:t>
      </w:r>
      <w:r>
        <w:rPr>
          <w:rFonts w:hint="eastAsia" w:ascii="宋体" w:hAnsi="宋体" w:eastAsia="宋体" w:cs="宋体"/>
          <w:i w:val="0"/>
          <w:caps w:val="0"/>
          <w:color w:val="333333"/>
          <w:spacing w:val="0"/>
          <w:sz w:val="24"/>
          <w:szCs w:val="24"/>
          <w:shd w:val="clear" w:fill="FFFFFF"/>
        </w:rPr>
        <w:t>离散系统的稳定性</w:t>
      </w:r>
      <w:r>
        <w:rPr>
          <w:rFonts w:hint="eastAsia" w:ascii="宋体" w:hAnsi="宋体" w:eastAsia="宋体" w:cs="宋体"/>
          <w:i w:val="0"/>
          <w:caps w:val="0"/>
          <w:color w:val="333333"/>
          <w:spacing w:val="0"/>
          <w:sz w:val="24"/>
          <w:szCs w:val="24"/>
          <w:shd w:val="clear" w:fill="FFFFFF"/>
          <w:lang w:eastAsia="zh-CN"/>
        </w:rPr>
        <w:t>变差</w:t>
      </w:r>
      <w:r>
        <w:rPr>
          <w:rFonts w:hint="eastAsia" w:ascii="宋体" w:hAnsi="宋体" w:eastAsia="宋体" w:cs="宋体"/>
          <w:i w:val="0"/>
          <w:caps w:val="0"/>
          <w:color w:val="333333"/>
          <w:spacing w:val="0"/>
          <w:sz w:val="24"/>
          <w:szCs w:val="24"/>
          <w:shd w:val="clear" w:fill="FFFFFF"/>
        </w:rPr>
        <w:t>，甚至可使系统失去稳定性。</w:t>
      </w:r>
    </w:p>
    <w:p>
      <w:pPr>
        <w:numPr>
          <w:numId w:val="0"/>
        </w:numPr>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Kp对ess超调量的δ影响分析</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outlineLvl w:val="9"/>
        <w:rPr>
          <w:rFonts w:hint="eastAsia" w:ascii="宋体" w:hAnsi="宋体" w:eastAsia="宋体" w:cs="宋体"/>
          <w:b/>
          <w:bCs/>
          <w:sz w:val="30"/>
          <w:szCs w:val="30"/>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drawing>
          <wp:inline distT="0" distB="0" distL="114300" distR="114300">
            <wp:extent cx="5102860" cy="3369945"/>
            <wp:effectExtent l="0" t="0" r="2540" b="133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102860" cy="3369945"/>
                    </a:xfrm>
                    <a:prstGeom prst="rect">
                      <a:avLst/>
                    </a:prstGeom>
                    <a:noFill/>
                    <a:ln w="9525">
                      <a:noFill/>
                    </a:ln>
                  </pic:spPr>
                </pic:pic>
              </a:graphicData>
            </a:graphic>
          </wp:inline>
        </w:drawing>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令Ki=Kd=0:</w:t>
      </w:r>
    </w:p>
    <w:p>
      <w:pPr>
        <w:numPr>
          <w:numId w:val="0"/>
        </w:numPr>
        <w:ind w:firstLine="420" w:firstLineChars="0"/>
        <w:rPr>
          <w:rFonts w:hint="eastAsia" w:ascii="宋体" w:hAnsi="宋体" w:eastAsia="宋体" w:cs="宋体"/>
          <w:sz w:val="24"/>
          <w:szCs w:val="24"/>
          <w:lang w:val="en-US" w:eastAsia="zh-CN"/>
        </w:rPr>
      </w:pPr>
    </w:p>
    <w:tbl>
      <w:tblPr>
        <w:tblStyle w:val="7"/>
        <w:tblW w:w="6814" w:type="dxa"/>
        <w:jc w:val="center"/>
        <w:tblInd w:w="2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8"/>
        <w:gridCol w:w="2309"/>
        <w:gridCol w:w="2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jc w:val="center"/>
        </w:trPr>
        <w:tc>
          <w:tcPr>
            <w:tcW w:w="227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eastAsia="zh-CN"/>
              </w:rPr>
              <w:t>比例作用</w:t>
            </w:r>
            <w:r>
              <w:rPr>
                <w:rFonts w:hint="eastAsia" w:ascii="宋体" w:hAnsi="宋体" w:eastAsia="宋体" w:cs="宋体"/>
                <w:sz w:val="24"/>
                <w:szCs w:val="24"/>
                <w:lang w:val="en-US" w:eastAsia="zh-CN"/>
              </w:rPr>
              <w:t>Kp</w:t>
            </w:r>
          </w:p>
        </w:tc>
        <w:tc>
          <w:tcPr>
            <w:tcW w:w="23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超调量δ%</w:t>
            </w:r>
          </w:p>
        </w:tc>
        <w:tc>
          <w:tcPr>
            <w:tcW w:w="2227"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是否收敛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jc w:val="center"/>
        </w:trPr>
        <w:tc>
          <w:tcPr>
            <w:tcW w:w="227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23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0.634</w:t>
            </w:r>
          </w:p>
        </w:tc>
        <w:tc>
          <w:tcPr>
            <w:tcW w:w="2227"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收敛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jc w:val="center"/>
        </w:trPr>
        <w:tc>
          <w:tcPr>
            <w:tcW w:w="227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1.7</w:t>
            </w:r>
          </w:p>
        </w:tc>
        <w:tc>
          <w:tcPr>
            <w:tcW w:w="23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0.973</w:t>
            </w:r>
          </w:p>
        </w:tc>
        <w:tc>
          <w:tcPr>
            <w:tcW w:w="2227"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发散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227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1.9</w:t>
            </w:r>
          </w:p>
        </w:tc>
        <w:tc>
          <w:tcPr>
            <w:tcW w:w="23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c>
          <w:tcPr>
            <w:tcW w:w="2227"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发散</w:t>
            </w:r>
          </w:p>
        </w:tc>
      </w:tr>
    </w:tbl>
    <w:p>
      <w:pPr>
        <w:numPr>
          <w:ilvl w:val="0"/>
          <w:numId w:val="0"/>
        </w:numPr>
        <w:ind w:leftChars="0"/>
        <w:jc w:val="center"/>
        <w:rPr>
          <w:rFonts w:hint="eastAsia" w:ascii="宋体" w:hAnsi="宋体" w:eastAsia="宋体" w:cs="宋体"/>
          <w:sz w:val="24"/>
          <w:szCs w:val="24"/>
          <w:lang w:val="en-US" w:eastAsia="zh-CN"/>
        </w:rPr>
      </w:pPr>
    </w:p>
    <w:p>
      <w:pPr>
        <w:numPr>
          <w:ilvl w:val="0"/>
          <w:numId w:val="0"/>
        </w:numPr>
        <w:ind w:leftChars="0"/>
        <w:jc w:val="center"/>
        <w:rPr>
          <w:rFonts w:hint="eastAsia" w:ascii="宋体" w:hAnsi="宋体" w:eastAsia="宋体" w:cs="宋体"/>
          <w:sz w:val="24"/>
          <w:szCs w:val="24"/>
          <w:lang w:val="en-US" w:eastAsia="zh-CN"/>
        </w:rPr>
      </w:pPr>
    </w:p>
    <w:p>
      <w:pPr>
        <w:numPr>
          <w:numId w:val="0"/>
        </w:numPr>
        <w:ind w:firstLine="420" w:firstLineChars="0"/>
        <w:rPr>
          <w:rFonts w:hint="eastAsia"/>
          <w:lang w:val="en-US" w:eastAsia="zh-CN"/>
        </w:rPr>
      </w:pPr>
    </w:p>
    <w:p>
      <w:pPr>
        <w:numPr>
          <w:numId w:val="0"/>
        </w:numPr>
        <w:ind w:firstLine="420" w:firstLineChars="0"/>
      </w:pPr>
      <w:r>
        <w:drawing>
          <wp:inline distT="0" distB="0" distL="114300" distR="114300">
            <wp:extent cx="5269865" cy="3421380"/>
            <wp:effectExtent l="0" t="0" r="317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269865" cy="3421380"/>
                    </a:xfrm>
                    <a:prstGeom prst="rect">
                      <a:avLst/>
                    </a:prstGeom>
                    <a:noFill/>
                    <a:ln w="9525">
                      <a:noFill/>
                    </a:ln>
                  </pic:spPr>
                </pic:pic>
              </a:graphicData>
            </a:graphic>
          </wp:inline>
        </w:drawing>
      </w:r>
    </w:p>
    <w:p>
      <w:pPr>
        <w:numPr>
          <w:ilvl w:val="0"/>
          <w:numId w:val="0"/>
        </w:numPr>
        <w:ind w:leftChars="0"/>
        <w:jc w:val="center"/>
        <w:rPr>
          <w:rFonts w:hint="eastAsia" w:ascii="宋体" w:hAnsi="宋体" w:eastAsia="宋体" w:cs="宋体"/>
          <w:sz w:val="24"/>
          <w:szCs w:val="24"/>
          <w:lang w:val="en-US" w:eastAsia="zh-CN"/>
        </w:rPr>
      </w:pPr>
    </w:p>
    <w:p>
      <w:pPr>
        <w:numPr>
          <w:ilvl w:val="0"/>
          <w:numId w:val="0"/>
        </w:numPr>
        <w:ind w:left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Kp=1</w:t>
      </w:r>
    </w:p>
    <w:p>
      <w:pPr>
        <w:numPr>
          <w:numId w:val="0"/>
        </w:numPr>
        <w:ind w:firstLine="420" w:firstLineChars="0"/>
        <w:rPr>
          <w:rFonts w:hint="eastAsia"/>
          <w:lang w:val="en-US" w:eastAsia="zh-CN"/>
        </w:rPr>
      </w:pPr>
      <w:r>
        <w:drawing>
          <wp:inline distT="0" distB="0" distL="114300" distR="114300">
            <wp:extent cx="5269865" cy="3361690"/>
            <wp:effectExtent l="0" t="0" r="317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5269865" cy="33616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outlineLvl w:val="9"/>
        <w:rPr>
          <w:rFonts w:hint="eastAsia" w:eastAsiaTheme="minorEastAsia"/>
          <w:lang w:val="en-US" w:eastAsia="zh-CN"/>
        </w:rPr>
      </w:pPr>
      <w:r>
        <w:rPr>
          <w:rFonts w:hint="eastAsia" w:ascii="宋体" w:hAnsi="宋体" w:eastAsia="宋体" w:cs="宋体"/>
          <w:sz w:val="24"/>
          <w:szCs w:val="24"/>
          <w:lang w:val="en-US" w:eastAsia="zh-CN"/>
        </w:rPr>
        <w:t>Kp=1.7</w:t>
      </w:r>
    </w:p>
    <w:p>
      <w:pPr>
        <w:numPr>
          <w:numId w:val="0"/>
        </w:numPr>
      </w:pPr>
    </w:p>
    <w:p>
      <w:pPr>
        <w:numPr>
          <w:numId w:val="0"/>
        </w:numPr>
        <w:ind w:firstLine="420" w:firstLineChars="0"/>
        <w:rPr>
          <w:rFonts w:hint="eastAsia"/>
          <w:lang w:val="en-US" w:eastAsia="zh-CN"/>
        </w:rPr>
      </w:pPr>
      <w:r>
        <w:drawing>
          <wp:inline distT="0" distB="0" distL="114300" distR="114300">
            <wp:extent cx="5268595" cy="3543300"/>
            <wp:effectExtent l="0" t="0" r="444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5268595" cy="35433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Kp=1.9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i w:val="0"/>
          <w:caps w:val="0"/>
          <w:color w:val="auto"/>
          <w:spacing w:val="0"/>
          <w:sz w:val="24"/>
          <w:szCs w:val="24"/>
          <w:shd w:val="clear" w:fill="FFFFFF"/>
          <w:lang w:eastAsia="zh-CN"/>
        </w:rPr>
        <w:t>结论：</w:t>
      </w:r>
      <w:r>
        <w:rPr>
          <w:rFonts w:hint="eastAsia" w:ascii="宋体" w:hAnsi="宋体" w:eastAsia="宋体" w:cs="宋体"/>
          <w:i w:val="0"/>
          <w:caps w:val="0"/>
          <w:color w:val="auto"/>
          <w:spacing w:val="0"/>
          <w:sz w:val="24"/>
          <w:szCs w:val="24"/>
          <w:shd w:val="clear" w:fill="FFFFFF"/>
        </w:rPr>
        <w:t>比例参数K</w:t>
      </w:r>
      <w:r>
        <w:rPr>
          <w:rFonts w:hint="eastAsia" w:ascii="宋体" w:hAnsi="宋体" w:eastAsia="宋体" w:cs="宋体"/>
          <w:i w:val="0"/>
          <w:caps w:val="0"/>
          <w:color w:val="auto"/>
          <w:spacing w:val="0"/>
          <w:sz w:val="24"/>
          <w:szCs w:val="24"/>
          <w:shd w:val="clear" w:fill="FFFFFF"/>
          <w:lang w:val="en-US" w:eastAsia="zh-CN"/>
        </w:rPr>
        <w:t>p</w:t>
      </w:r>
      <w:r>
        <w:rPr>
          <w:rFonts w:hint="eastAsia" w:ascii="宋体" w:hAnsi="宋体" w:eastAsia="宋体" w:cs="宋体"/>
          <w:i w:val="0"/>
          <w:caps w:val="0"/>
          <w:color w:val="auto"/>
          <w:spacing w:val="0"/>
          <w:sz w:val="24"/>
          <w:szCs w:val="24"/>
          <w:shd w:val="clear" w:fill="FFFFFF"/>
        </w:rPr>
        <w:t>的作用是加快系统的</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"https://www.baidu.com/s?wd=%E5%93%8D%E5%BA%94%E9%80%9F%E5%BA%A6&amp;tn=SE_PcZhidaonwhc_ngpagmjz&amp;rsv_dl=gh_pc_zhidao" \t "https://zhidao.baidu.com/question/_blank" </w:instrText>
      </w:r>
      <w:r>
        <w:rPr>
          <w:rFonts w:hint="eastAsia" w:ascii="宋体" w:hAnsi="宋体" w:eastAsia="宋体" w:cs="宋体"/>
          <w:i w:val="0"/>
          <w:caps w:val="0"/>
          <w:color w:val="auto"/>
          <w:spacing w:val="0"/>
          <w:sz w:val="24"/>
          <w:szCs w:val="24"/>
          <w:u w:val="none"/>
          <w:shd w:val="clear" w:fill="FFFFFF"/>
        </w:rPr>
        <w:fldChar w:fldCharType="separate"/>
      </w:r>
      <w:r>
        <w:rPr>
          <w:rStyle w:val="5"/>
          <w:rFonts w:hint="eastAsia" w:ascii="宋体" w:hAnsi="宋体" w:eastAsia="宋体" w:cs="宋体"/>
          <w:i w:val="0"/>
          <w:caps w:val="0"/>
          <w:color w:val="auto"/>
          <w:spacing w:val="0"/>
          <w:sz w:val="24"/>
          <w:szCs w:val="24"/>
          <w:u w:val="none"/>
          <w:shd w:val="clear" w:fill="FFFFFF"/>
        </w:rPr>
        <w:t>响应速度</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，提高系统的调节精度。随着K</w:t>
      </w:r>
      <w:r>
        <w:rPr>
          <w:rFonts w:hint="eastAsia" w:ascii="宋体" w:hAnsi="宋体" w:eastAsia="宋体" w:cs="宋体"/>
          <w:i w:val="0"/>
          <w:caps w:val="0"/>
          <w:color w:val="auto"/>
          <w:spacing w:val="0"/>
          <w:sz w:val="24"/>
          <w:szCs w:val="24"/>
          <w:shd w:val="clear" w:fill="FFFFFF"/>
          <w:lang w:val="en-US" w:eastAsia="zh-CN"/>
        </w:rPr>
        <w:t>p</w:t>
      </w:r>
      <w:r>
        <w:rPr>
          <w:rFonts w:hint="eastAsia" w:ascii="宋体" w:hAnsi="宋体" w:eastAsia="宋体" w:cs="宋体"/>
          <w:i w:val="0"/>
          <w:caps w:val="0"/>
          <w:color w:val="auto"/>
          <w:spacing w:val="0"/>
          <w:sz w:val="24"/>
          <w:szCs w:val="24"/>
          <w:shd w:val="clear" w:fill="FFFFFF"/>
        </w:rPr>
        <w:t>的增大系统的</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"https://www.baidu.com/s?wd=%E5%93%8D%E5%BA%94%E9%80%9F%E5%BA%A6&amp;tn=SE_PcZhidaonwhc_ngpagmjz&amp;rsv_dl=gh_pc_zhidao" \t "https://zhidao.baidu.com/question/_blank" </w:instrText>
      </w:r>
      <w:r>
        <w:rPr>
          <w:rFonts w:hint="eastAsia" w:ascii="宋体" w:hAnsi="宋体" w:eastAsia="宋体" w:cs="宋体"/>
          <w:i w:val="0"/>
          <w:caps w:val="0"/>
          <w:color w:val="auto"/>
          <w:spacing w:val="0"/>
          <w:sz w:val="24"/>
          <w:szCs w:val="24"/>
          <w:u w:val="none"/>
          <w:shd w:val="clear" w:fill="FFFFFF"/>
        </w:rPr>
        <w:fldChar w:fldCharType="separate"/>
      </w:r>
      <w:r>
        <w:rPr>
          <w:rStyle w:val="5"/>
          <w:rFonts w:hint="eastAsia" w:ascii="宋体" w:hAnsi="宋体" w:eastAsia="宋体" w:cs="宋体"/>
          <w:i w:val="0"/>
          <w:caps w:val="0"/>
          <w:color w:val="auto"/>
          <w:spacing w:val="0"/>
          <w:sz w:val="24"/>
          <w:szCs w:val="24"/>
          <w:u w:val="none"/>
          <w:shd w:val="clear" w:fill="FFFFFF"/>
        </w:rPr>
        <w:t>响应速度</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越快，但是系统易产生超调，系统的稳定性变差，甚至会导致系统</w:t>
      </w:r>
      <w:r>
        <w:rPr>
          <w:rFonts w:hint="eastAsia" w:ascii="宋体" w:hAnsi="宋体" w:eastAsia="宋体" w:cs="宋体"/>
          <w:i w:val="0"/>
          <w:caps w:val="0"/>
          <w:color w:val="auto"/>
          <w:spacing w:val="0"/>
          <w:sz w:val="24"/>
          <w:szCs w:val="24"/>
          <w:shd w:val="clear" w:fill="FFFFFF"/>
          <w:lang w:val="en-US" w:eastAsia="zh-CN"/>
        </w:rPr>
        <w:t>发散</w:t>
      </w:r>
      <w:r>
        <w:rPr>
          <w:rFonts w:hint="eastAsia" w:ascii="宋体" w:hAnsi="宋体" w:eastAsia="宋体" w:cs="宋体"/>
          <w:i w:val="0"/>
          <w:caps w:val="0"/>
          <w:color w:val="auto"/>
          <w:spacing w:val="0"/>
          <w:sz w:val="24"/>
          <w:szCs w:val="24"/>
          <w:shd w:val="clear" w:fill="FFFFFF"/>
        </w:rPr>
        <w:t>。</w:t>
      </w:r>
    </w:p>
    <w:p>
      <w:pPr>
        <w:numPr>
          <w:numId w:val="0"/>
        </w:numPr>
        <w:ind w:firstLine="420" w:firstLineChars="0"/>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等幅振荡时的Kps与T对系统性能的影响分析</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b/>
          <w:bCs/>
          <w:sz w:val="30"/>
          <w:szCs w:val="30"/>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drawing>
          <wp:inline distT="0" distB="0" distL="114300" distR="114300">
            <wp:extent cx="5273040" cy="3613785"/>
            <wp:effectExtent l="0" t="0" r="0" b="133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5273040" cy="36137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Kps = 2.143  T = 8.2</w:t>
      </w:r>
    </w:p>
    <w:p>
      <w:pPr>
        <w:numPr>
          <w:numId w:val="0"/>
        </w:numPr>
        <w:ind w:firstLine="420" w:firstLineChars="0"/>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积分作用对系统性能的影响分析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令</w:t>
      </w:r>
      <w:r>
        <w:rPr>
          <w:rFonts w:hint="eastAsia" w:ascii="宋体" w:hAnsi="宋体" w:eastAsia="宋体" w:cs="宋体"/>
          <w:sz w:val="24"/>
          <w:szCs w:val="24"/>
          <w:lang w:val="en-US" w:eastAsia="zh-CN"/>
        </w:rPr>
        <w:t>Kp=1/3、Kd=0;</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lang w:val="en-US" w:eastAsia="zh-CN"/>
        </w:rPr>
      </w:pPr>
    </w:p>
    <w:tbl>
      <w:tblPr>
        <w:tblStyle w:val="7"/>
        <w:tblpPr w:leftFromText="180" w:rightFromText="180" w:vertAnchor="text" w:horzAnchor="page" w:tblpXSpec="center" w:tblpY="378"/>
        <w:tblOverlap w:val="never"/>
        <w:tblW w:w="774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1840"/>
        <w:gridCol w:w="1994"/>
        <w:gridCol w:w="2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i w:val="0"/>
                <w:caps w:val="0"/>
                <w:color w:val="333333"/>
                <w:spacing w:val="0"/>
                <w:kern w:val="2"/>
                <w:sz w:val="24"/>
                <w:szCs w:val="24"/>
                <w:shd w:val="clear" w:fill="FFFFFF"/>
                <w:vertAlign w:val="baseline"/>
                <w:lang w:val="en-US" w:eastAsia="zh-CN" w:bidi="ar-SA"/>
              </w:rPr>
              <w:t>Ki</w:t>
            </w:r>
          </w:p>
        </w:tc>
        <w:tc>
          <w:tcPr>
            <w:tcW w:w="1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i w:val="0"/>
                <w:caps w:val="0"/>
                <w:color w:val="333333"/>
                <w:spacing w:val="0"/>
                <w:kern w:val="2"/>
                <w:sz w:val="24"/>
                <w:szCs w:val="24"/>
                <w:shd w:val="clear" w:fill="FFFFFF"/>
                <w:vertAlign w:val="baseline"/>
                <w:lang w:val="en-US" w:eastAsia="zh-CN" w:bidi="ar-SA"/>
              </w:rPr>
              <w:t>超调量δ%</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i w:val="0"/>
                <w:caps w:val="0"/>
                <w:color w:val="333333"/>
                <w:spacing w:val="0"/>
                <w:kern w:val="2"/>
                <w:sz w:val="24"/>
                <w:szCs w:val="24"/>
                <w:shd w:val="clear" w:fill="FFFFFF"/>
                <w:vertAlign w:val="baseline"/>
                <w:lang w:val="en-US" w:eastAsia="zh-CN" w:bidi="ar-SA"/>
              </w:rPr>
              <w:t>振荡幅度</w:t>
            </w:r>
          </w:p>
        </w:tc>
        <w:tc>
          <w:tcPr>
            <w:tcW w:w="21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是否收敛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i w:val="0"/>
                <w:caps w:val="0"/>
                <w:color w:val="333333"/>
                <w:spacing w:val="0"/>
                <w:kern w:val="2"/>
                <w:sz w:val="24"/>
                <w:szCs w:val="24"/>
                <w:shd w:val="clear" w:fill="FFFFFF"/>
                <w:vertAlign w:val="baseline"/>
                <w:lang w:val="en-US" w:eastAsia="zh-CN" w:bidi="ar-SA"/>
              </w:rPr>
            </w:pPr>
            <w:r>
              <w:rPr>
                <w:rFonts w:hint="eastAsia" w:ascii="宋体" w:hAnsi="宋体" w:eastAsia="宋体" w:cs="宋体"/>
                <w:i w:val="0"/>
                <w:caps w:val="0"/>
                <w:color w:val="333333"/>
                <w:spacing w:val="0"/>
                <w:kern w:val="2"/>
                <w:sz w:val="24"/>
                <w:szCs w:val="24"/>
                <w:shd w:val="clear" w:fill="FFFFFF"/>
                <w:vertAlign w:val="baseline"/>
                <w:lang w:val="en-US" w:eastAsia="zh-CN" w:bidi="ar-SA"/>
              </w:rPr>
              <w:t>0.06</w:t>
            </w:r>
          </w:p>
        </w:tc>
        <w:tc>
          <w:tcPr>
            <w:tcW w:w="1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i w:val="0"/>
                <w:caps w:val="0"/>
                <w:color w:val="333333"/>
                <w:spacing w:val="0"/>
                <w:kern w:val="2"/>
                <w:sz w:val="24"/>
                <w:szCs w:val="24"/>
                <w:shd w:val="clear" w:fill="FFFFFF"/>
                <w:vertAlign w:val="baseline"/>
                <w:lang w:val="en-US" w:eastAsia="zh-CN" w:bidi="ar-SA"/>
              </w:rPr>
            </w:pPr>
            <w:r>
              <w:rPr>
                <w:rFonts w:hint="eastAsia" w:ascii="宋体" w:hAnsi="宋体" w:eastAsia="宋体" w:cs="宋体"/>
                <w:i w:val="0"/>
                <w:caps w:val="0"/>
                <w:color w:val="333333"/>
                <w:spacing w:val="0"/>
                <w:kern w:val="2"/>
                <w:sz w:val="24"/>
                <w:szCs w:val="24"/>
                <w:shd w:val="clear" w:fill="FFFFFF"/>
                <w:vertAlign w:val="baseline"/>
                <w:lang w:val="en-US" w:eastAsia="zh-CN" w:bidi="ar-SA"/>
              </w:rPr>
              <w:t>0.53</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i w:val="0"/>
                <w:caps w:val="0"/>
                <w:color w:val="333333"/>
                <w:spacing w:val="0"/>
                <w:kern w:val="2"/>
                <w:sz w:val="24"/>
                <w:szCs w:val="24"/>
                <w:shd w:val="clear" w:fill="FFFFFF"/>
                <w:vertAlign w:val="baseline"/>
                <w:lang w:val="en-US" w:eastAsia="zh-CN" w:bidi="ar-SA"/>
              </w:rPr>
            </w:pPr>
            <w:r>
              <w:rPr>
                <w:rFonts w:hint="eastAsia" w:ascii="宋体" w:hAnsi="宋体" w:eastAsia="宋体" w:cs="宋体"/>
                <w:i w:val="0"/>
                <w:caps w:val="0"/>
                <w:color w:val="333333"/>
                <w:spacing w:val="0"/>
                <w:kern w:val="2"/>
                <w:sz w:val="24"/>
                <w:szCs w:val="24"/>
                <w:shd w:val="clear" w:fill="FFFFFF"/>
                <w:vertAlign w:val="baseline"/>
                <w:lang w:val="en-US" w:eastAsia="zh-CN" w:bidi="ar-SA"/>
              </w:rPr>
              <w:t>1.47</w:t>
            </w:r>
          </w:p>
        </w:tc>
        <w:tc>
          <w:tcPr>
            <w:tcW w:w="21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i w:val="0"/>
                <w:caps w:val="0"/>
                <w:color w:val="333333"/>
                <w:spacing w:val="0"/>
                <w:kern w:val="2"/>
                <w:sz w:val="24"/>
                <w:szCs w:val="24"/>
                <w:shd w:val="clear" w:fill="FFFFFF"/>
                <w:vertAlign w:val="baseline"/>
                <w:lang w:val="en-US" w:eastAsia="zh-CN" w:bidi="ar-SA"/>
              </w:rPr>
              <w:t>收敛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0.15</w:t>
            </w:r>
          </w:p>
        </w:tc>
        <w:tc>
          <w:tcPr>
            <w:tcW w:w="1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i w:val="0"/>
                <w:caps w:val="0"/>
                <w:color w:val="333333"/>
                <w:spacing w:val="0"/>
                <w:kern w:val="2"/>
                <w:sz w:val="24"/>
                <w:szCs w:val="24"/>
                <w:shd w:val="clear" w:fill="FFFFFF"/>
                <w:vertAlign w:val="baseline"/>
                <w:lang w:val="en-US" w:eastAsia="zh-CN" w:bidi="ar-SA"/>
              </w:rPr>
              <w:t>∞</w:t>
            </w:r>
          </w:p>
        </w:tc>
        <w:tc>
          <w:tcPr>
            <w:tcW w:w="1994"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i w:val="0"/>
                <w:caps w:val="0"/>
                <w:color w:val="333333"/>
                <w:spacing w:val="0"/>
                <w:kern w:val="2"/>
                <w:sz w:val="24"/>
                <w:szCs w:val="24"/>
                <w:shd w:val="clear" w:fill="FFFFFF"/>
                <w:vertAlign w:val="baseline"/>
                <w:lang w:val="en-US" w:eastAsia="zh-CN" w:bidi="ar-SA"/>
              </w:rPr>
              <w:t>∞</w:t>
            </w:r>
          </w:p>
        </w:tc>
        <w:tc>
          <w:tcPr>
            <w:tcW w:w="2115"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i w:val="0"/>
                <w:caps w:val="0"/>
                <w:color w:val="333333"/>
                <w:spacing w:val="0"/>
                <w:kern w:val="2"/>
                <w:sz w:val="24"/>
                <w:szCs w:val="24"/>
                <w:shd w:val="clear" w:fill="FFFFFF"/>
                <w:vertAlign w:val="baseline"/>
                <w:lang w:val="en-US" w:eastAsia="zh-CN" w:bidi="ar-SA"/>
              </w:rPr>
              <w:t>发散</w:t>
            </w: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p>
    <w:p>
      <w:pPr>
        <w:numPr>
          <w:numId w:val="0"/>
        </w:numPr>
        <w:ind w:firstLine="420" w:firstLineChars="0"/>
      </w:pPr>
    </w:p>
    <w:p>
      <w:pPr>
        <w:numPr>
          <w:numId w:val="0"/>
        </w:numPr>
        <w:ind w:firstLine="420" w:firstLineChars="0"/>
      </w:pPr>
    </w:p>
    <w:p>
      <w:pPr>
        <w:numPr>
          <w:numId w:val="0"/>
        </w:numPr>
        <w:ind w:firstLine="420" w:firstLineChars="0"/>
      </w:pPr>
    </w:p>
    <w:p>
      <w:pPr>
        <w:numPr>
          <w:numId w:val="0"/>
        </w:numPr>
        <w:ind w:firstLine="420" w:firstLineChars="0"/>
      </w:pPr>
    </w:p>
    <w:p>
      <w:pPr>
        <w:numPr>
          <w:numId w:val="0"/>
        </w:numPr>
        <w:ind w:firstLine="420" w:firstLineChars="0"/>
      </w:pPr>
      <w:r>
        <w:drawing>
          <wp:inline distT="0" distB="0" distL="114300" distR="114300">
            <wp:extent cx="5158105" cy="3472815"/>
            <wp:effectExtent l="0" t="0" r="8255"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158105" cy="347281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center"/>
        <w:textAlignment w:val="auto"/>
        <w:outlineLvl w:val="9"/>
        <w:rPr>
          <w:rFonts w:hint="eastAsia" w:ascii="宋体" w:hAnsi="宋体" w:eastAsia="宋体" w:cs="宋体"/>
          <w:sz w:val="24"/>
          <w:szCs w:val="24"/>
          <w:lang w:val="en-US"/>
        </w:rPr>
      </w:pPr>
      <w:r>
        <w:rPr>
          <w:rFonts w:hint="eastAsia" w:ascii="宋体" w:hAnsi="宋体" w:eastAsia="宋体" w:cs="宋体"/>
          <w:sz w:val="24"/>
          <w:szCs w:val="24"/>
          <w:lang w:val="en-US" w:eastAsia="zh-CN"/>
        </w:rPr>
        <w:t>Ki=0.06</w:t>
      </w:r>
    </w:p>
    <w:p>
      <w:pPr>
        <w:numPr>
          <w:numId w:val="0"/>
        </w:numPr>
      </w:pPr>
    </w:p>
    <w:p>
      <w:pPr>
        <w:numPr>
          <w:numId w:val="0"/>
        </w:numPr>
        <w:ind w:firstLine="420" w:firstLineChars="0"/>
      </w:pPr>
      <w:r>
        <w:drawing>
          <wp:inline distT="0" distB="0" distL="114300" distR="114300">
            <wp:extent cx="4935855" cy="3321685"/>
            <wp:effectExtent l="0" t="0" r="190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4935855" cy="3321685"/>
                    </a:xfrm>
                    <a:prstGeom prst="rect">
                      <a:avLst/>
                    </a:prstGeom>
                    <a:noFill/>
                    <a:ln w="9525">
                      <a:noFill/>
                    </a:ln>
                  </pic:spPr>
                </pic:pic>
              </a:graphicData>
            </a:graphic>
          </wp:inline>
        </w:drawing>
      </w:r>
    </w:p>
    <w:p>
      <w:pPr>
        <w:numPr>
          <w:ilvl w:val="0"/>
          <w:numId w:val="0"/>
        </w:numPr>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Ki=0.15</w:t>
      </w:r>
    </w:p>
    <w:p>
      <w:pPr>
        <w:numPr>
          <w:ilvl w:val="0"/>
          <w:numId w:val="0"/>
        </w:numPr>
        <w:ind w:firstLine="420" w:firstLineChars="0"/>
        <w:jc w:val="cente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i w:val="0"/>
          <w:caps w:val="0"/>
          <w:color w:val="333333"/>
          <w:spacing w:val="0"/>
          <w:sz w:val="24"/>
          <w:szCs w:val="24"/>
          <w:shd w:val="clear" w:fill="FFFFFF"/>
          <w:lang w:eastAsia="zh-CN"/>
        </w:rPr>
        <w:t>结论：</w:t>
      </w:r>
      <w:r>
        <w:rPr>
          <w:rFonts w:hint="eastAsia" w:ascii="宋体" w:hAnsi="宋体" w:eastAsia="宋体" w:cs="宋体"/>
          <w:i w:val="0"/>
          <w:caps w:val="0"/>
          <w:color w:val="333333"/>
          <w:spacing w:val="0"/>
          <w:sz w:val="24"/>
          <w:szCs w:val="24"/>
          <w:shd w:val="clear" w:fill="FFFFFF"/>
        </w:rPr>
        <w:t>积分参数</w:t>
      </w:r>
      <w:r>
        <w:rPr>
          <w:rFonts w:hint="eastAsia" w:ascii="宋体" w:hAnsi="宋体" w:eastAsia="宋体" w:cs="宋体"/>
          <w:i w:val="0"/>
          <w:caps w:val="0"/>
          <w:color w:val="333333"/>
          <w:spacing w:val="0"/>
          <w:sz w:val="24"/>
          <w:szCs w:val="24"/>
          <w:shd w:val="clear" w:fill="FFFFFF"/>
          <w:lang w:val="en-US" w:eastAsia="zh-CN"/>
        </w:rPr>
        <w:t>K</w:t>
      </w:r>
      <w:r>
        <w:rPr>
          <w:rFonts w:hint="eastAsia" w:ascii="宋体" w:hAnsi="宋体" w:eastAsia="宋体" w:cs="宋体"/>
          <w:i w:val="0"/>
          <w:caps w:val="0"/>
          <w:color w:val="333333"/>
          <w:spacing w:val="0"/>
          <w:sz w:val="24"/>
          <w:szCs w:val="24"/>
          <w:shd w:val="clear" w:fill="FFFFFF"/>
        </w:rPr>
        <w:t>i的作用是消除系统的稳态误差。Ti越大系统的稳态误差消除的越快，但</w:t>
      </w:r>
      <w:r>
        <w:rPr>
          <w:rFonts w:hint="eastAsia" w:ascii="宋体" w:hAnsi="宋体" w:eastAsia="宋体" w:cs="宋体"/>
          <w:i w:val="0"/>
          <w:caps w:val="0"/>
          <w:color w:val="333333"/>
          <w:spacing w:val="0"/>
          <w:sz w:val="24"/>
          <w:szCs w:val="24"/>
          <w:shd w:val="clear" w:fill="FFFFFF"/>
          <w:lang w:val="en-US" w:eastAsia="zh-CN"/>
        </w:rPr>
        <w:t>K</w:t>
      </w:r>
      <w:r>
        <w:rPr>
          <w:rFonts w:hint="eastAsia" w:ascii="宋体" w:hAnsi="宋体" w:eastAsia="宋体" w:cs="宋体"/>
          <w:i w:val="0"/>
          <w:caps w:val="0"/>
          <w:color w:val="333333"/>
          <w:spacing w:val="0"/>
          <w:sz w:val="24"/>
          <w:szCs w:val="24"/>
          <w:shd w:val="clear" w:fill="FFFFFF"/>
        </w:rPr>
        <w:t>i也不能过大，否则在响应过程的初期会产生积分饱和现象。</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宋体" w:hAnsi="宋体" w:eastAsia="宋体" w:cs="宋体"/>
          <w:b/>
          <w:bCs/>
          <w:sz w:val="30"/>
          <w:szCs w:val="30"/>
        </w:rPr>
      </w:pPr>
      <w:r>
        <w:rPr>
          <w:rFonts w:hint="eastAsia" w:ascii="宋体" w:hAnsi="宋体" w:eastAsia="宋体" w:cs="宋体"/>
          <w:b/>
          <w:bCs/>
          <w:sz w:val="30"/>
          <w:szCs w:val="30"/>
          <w:lang w:val="en-US" w:eastAsia="zh-CN"/>
        </w:rPr>
        <w:t>微分作用对系统性能的影响分析</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pPr>
    </w:p>
    <w:tbl>
      <w:tblPr>
        <w:tblStyle w:val="7"/>
        <w:tblpPr w:leftFromText="180" w:rightFromText="180" w:vertAnchor="text" w:horzAnchor="page" w:tblpXSpec="center" w:tblpY="531"/>
        <w:tblOverlap w:val="never"/>
        <w:tblW w:w="74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2"/>
        <w:gridCol w:w="1668"/>
        <w:gridCol w:w="1780"/>
        <w:gridCol w:w="2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2"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i w:val="0"/>
                <w:caps w:val="0"/>
                <w:color w:val="333333"/>
                <w:spacing w:val="0"/>
                <w:sz w:val="24"/>
                <w:szCs w:val="24"/>
                <w:shd w:val="clear" w:fill="FFFFFF"/>
                <w:vertAlign w:val="baseline"/>
                <w:lang w:val="en-US" w:eastAsia="zh-CN"/>
              </w:rPr>
              <w:t>Kd</w:t>
            </w:r>
          </w:p>
        </w:tc>
        <w:tc>
          <w:tcPr>
            <w:tcW w:w="166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i w:val="0"/>
                <w:caps w:val="0"/>
                <w:color w:val="333333"/>
                <w:spacing w:val="0"/>
                <w:kern w:val="2"/>
                <w:sz w:val="24"/>
                <w:szCs w:val="24"/>
                <w:shd w:val="clear" w:fill="FFFFFF"/>
                <w:vertAlign w:val="baseline"/>
                <w:lang w:val="en-US" w:eastAsia="zh-CN" w:bidi="ar-SA"/>
              </w:rPr>
              <w:t>超调量δ%</w:t>
            </w:r>
          </w:p>
        </w:tc>
        <w:tc>
          <w:tcPr>
            <w:tcW w:w="1780"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i w:val="0"/>
                <w:caps w:val="0"/>
                <w:color w:val="333333"/>
                <w:spacing w:val="0"/>
                <w:kern w:val="2"/>
                <w:sz w:val="24"/>
                <w:szCs w:val="24"/>
                <w:shd w:val="clear" w:fill="FFFFFF"/>
                <w:vertAlign w:val="baseline"/>
                <w:lang w:val="en-US" w:eastAsia="zh-CN" w:bidi="ar-SA"/>
              </w:rPr>
              <w:t>振荡幅度</w:t>
            </w:r>
          </w:p>
        </w:tc>
        <w:tc>
          <w:tcPr>
            <w:tcW w:w="2054"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是否收敛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2"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8</w:t>
            </w:r>
          </w:p>
        </w:tc>
        <w:tc>
          <w:tcPr>
            <w:tcW w:w="166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0.88</w:t>
            </w:r>
          </w:p>
        </w:tc>
        <w:tc>
          <w:tcPr>
            <w:tcW w:w="1780"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0.89</w:t>
            </w:r>
          </w:p>
        </w:tc>
        <w:tc>
          <w:tcPr>
            <w:tcW w:w="2054"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i w:val="0"/>
                <w:caps w:val="0"/>
                <w:color w:val="333333"/>
                <w:spacing w:val="0"/>
                <w:sz w:val="24"/>
                <w:szCs w:val="24"/>
                <w:shd w:val="clear" w:fill="FFFFFF"/>
                <w:vertAlign w:val="baseline"/>
                <w:lang w:val="en-US" w:eastAsia="zh-CN"/>
              </w:rPr>
              <w:t>收敛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2"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21</w:t>
            </w:r>
          </w:p>
        </w:tc>
        <w:tc>
          <w:tcPr>
            <w:tcW w:w="1668"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i w:val="0"/>
                <w:caps w:val="0"/>
                <w:color w:val="333333"/>
                <w:spacing w:val="0"/>
                <w:sz w:val="24"/>
                <w:szCs w:val="24"/>
                <w:shd w:val="clear" w:fill="FFFFFF"/>
                <w:vertAlign w:val="baseline"/>
                <w:lang w:val="en-US" w:eastAsia="zh-CN"/>
              </w:rPr>
              <w:t>∞</w:t>
            </w:r>
          </w:p>
        </w:tc>
        <w:tc>
          <w:tcPr>
            <w:tcW w:w="1780"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i w:val="0"/>
                <w:caps w:val="0"/>
                <w:color w:val="333333"/>
                <w:spacing w:val="0"/>
                <w:sz w:val="24"/>
                <w:szCs w:val="24"/>
                <w:shd w:val="clear" w:fill="FFFFFF"/>
                <w:vertAlign w:val="baseline"/>
                <w:lang w:val="en-US" w:eastAsia="zh-CN"/>
              </w:rPr>
              <w:t>∞</w:t>
            </w:r>
          </w:p>
        </w:tc>
        <w:tc>
          <w:tcPr>
            <w:tcW w:w="2054"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i w:val="0"/>
                <w:caps w:val="0"/>
                <w:color w:val="333333"/>
                <w:spacing w:val="0"/>
                <w:sz w:val="24"/>
                <w:szCs w:val="24"/>
                <w:shd w:val="clear" w:fill="FFFFFF"/>
                <w:vertAlign w:val="baseline"/>
                <w:lang w:val="en-US" w:eastAsia="zh-CN"/>
              </w:rPr>
              <w:t>发散</w:t>
            </w:r>
          </w:p>
        </w:tc>
      </w:tr>
    </w:tbl>
    <w:p>
      <w:pPr>
        <w:numPr>
          <w:ilvl w:val="0"/>
          <w:numId w:val="0"/>
        </w:numPr>
        <w:ind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令Kp=1/3、Ki=0;</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9"/>
      </w:pPr>
      <w:r>
        <w:drawing>
          <wp:inline distT="0" distB="0" distL="114300" distR="114300">
            <wp:extent cx="4956810" cy="3142615"/>
            <wp:effectExtent l="0" t="0" r="11430" b="1206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1"/>
                    <a:stretch>
                      <a:fillRect/>
                    </a:stretch>
                  </pic:blipFill>
                  <pic:spPr>
                    <a:xfrm>
                      <a:off x="0" y="0"/>
                      <a:ext cx="4956810" cy="314261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9"/>
        <w:rPr>
          <w:lang w:val="en-US"/>
        </w:rPr>
      </w:pPr>
      <w:r>
        <w:rPr>
          <w:rFonts w:hint="eastAsia" w:hAnsi="PingFang SC" w:eastAsia="宋体" w:cs="PingFang SC" w:asciiTheme="minorAscii"/>
          <w:i w:val="0"/>
          <w:caps w:val="0"/>
          <w:color w:val="333333"/>
          <w:spacing w:val="0"/>
          <w:sz w:val="24"/>
          <w:szCs w:val="24"/>
          <w:shd w:val="clear" w:fill="FFFFFF"/>
          <w:vertAlign w:val="baseline"/>
          <w:lang w:val="en-US" w:eastAsia="zh-CN"/>
        </w:rPr>
        <w:t>Kd = 8</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9"/>
      </w:pPr>
      <w:r>
        <w:drawing>
          <wp:inline distT="0" distB="0" distL="114300" distR="114300">
            <wp:extent cx="4911725" cy="3147695"/>
            <wp:effectExtent l="0" t="0" r="1079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a:stretch>
                      <a:fillRect/>
                    </a:stretch>
                  </pic:blipFill>
                  <pic:spPr>
                    <a:xfrm>
                      <a:off x="0" y="0"/>
                      <a:ext cx="4911725" cy="314769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9"/>
        <w:rPr>
          <w:rFonts w:hint="eastAsia" w:hAnsi="PingFang SC" w:eastAsia="宋体" w:cs="PingFang SC" w:asciiTheme="minorAscii"/>
          <w:i w:val="0"/>
          <w:caps w:val="0"/>
          <w:color w:val="333333"/>
          <w:spacing w:val="0"/>
          <w:sz w:val="24"/>
          <w:szCs w:val="24"/>
          <w:shd w:val="clear" w:fill="FFFFFF"/>
          <w:vertAlign w:val="baseline"/>
          <w:lang w:val="en-US" w:eastAsia="zh-CN"/>
        </w:rPr>
      </w:pPr>
      <w:r>
        <w:rPr>
          <w:rFonts w:hint="eastAsia" w:hAnsi="PingFang SC" w:eastAsia="宋体" w:cs="PingFang SC" w:asciiTheme="minorAscii"/>
          <w:i w:val="0"/>
          <w:caps w:val="0"/>
          <w:color w:val="333333"/>
          <w:spacing w:val="0"/>
          <w:sz w:val="24"/>
          <w:szCs w:val="24"/>
          <w:shd w:val="clear" w:fill="FFFFFF"/>
          <w:vertAlign w:val="baseline"/>
          <w:lang w:val="en-US" w:eastAsia="zh-CN"/>
        </w:rPr>
        <w:t>Kd = 21</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9"/>
        <w:rPr>
          <w:rFonts w:hint="eastAsia" w:hAnsi="PingFang SC" w:eastAsia="宋体" w:cs="PingFang SC" w:asciiTheme="minorAscii"/>
          <w:i w:val="0"/>
          <w:caps w:val="0"/>
          <w:color w:val="333333"/>
          <w:spacing w:val="0"/>
          <w:sz w:val="24"/>
          <w:szCs w:val="24"/>
          <w:shd w:val="clear" w:fill="FFFFFF"/>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i w:val="0"/>
          <w:caps w:val="0"/>
          <w:color w:val="333333"/>
          <w:spacing w:val="0"/>
          <w:sz w:val="24"/>
          <w:szCs w:val="24"/>
          <w:shd w:val="clear" w:fill="FFFFFF"/>
          <w:lang w:eastAsia="zh-CN"/>
        </w:rPr>
        <w:t>结论：</w:t>
      </w:r>
      <w:r>
        <w:rPr>
          <w:rFonts w:hint="eastAsia" w:ascii="宋体" w:hAnsi="宋体" w:eastAsia="宋体" w:cs="宋体"/>
          <w:i w:val="0"/>
          <w:caps w:val="0"/>
          <w:color w:val="333333"/>
          <w:spacing w:val="0"/>
          <w:sz w:val="24"/>
          <w:szCs w:val="24"/>
          <w:shd w:val="clear" w:fill="FFFFFF"/>
        </w:rPr>
        <w:t>微分作用</w:t>
      </w:r>
      <w:r>
        <w:rPr>
          <w:rFonts w:hint="eastAsia" w:ascii="宋体" w:hAnsi="宋体" w:eastAsia="宋体" w:cs="宋体"/>
          <w:i w:val="0"/>
          <w:caps w:val="0"/>
          <w:color w:val="333333"/>
          <w:spacing w:val="0"/>
          <w:sz w:val="24"/>
          <w:szCs w:val="24"/>
          <w:shd w:val="clear" w:fill="FFFFFF"/>
          <w:lang w:eastAsia="zh-CN"/>
        </w:rPr>
        <w:t>的增加可以改善系统的动态特性，如减小超调量，</w:t>
      </w:r>
      <w:r>
        <w:rPr>
          <w:rFonts w:hint="eastAsia" w:ascii="宋体" w:hAnsi="宋体" w:eastAsia="宋体" w:cs="宋体"/>
          <w:i w:val="0"/>
          <w:caps w:val="0"/>
          <w:color w:val="333333"/>
          <w:spacing w:val="0"/>
          <w:sz w:val="24"/>
          <w:szCs w:val="24"/>
          <w:shd w:val="clear" w:fill="FFFFFF"/>
          <w:lang w:val="en-US" w:eastAsia="zh-CN"/>
        </w:rPr>
        <w:t>Kd太大或太小都会适得其反。Kd太大超调量太大，调节时间太短，Kd太小，超调量较大，调节时间也较长，</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outlineLvl w:val="9"/>
        <w:rPr>
          <w:rFonts w:hint="eastAsia" w:ascii="宋体" w:hAnsi="宋体" w:eastAsia="宋体" w:cs="宋体"/>
          <w:i w:val="0"/>
          <w:caps w:val="0"/>
          <w:color w:val="333333"/>
          <w:spacing w:val="0"/>
          <w:sz w:val="24"/>
          <w:szCs w:val="24"/>
          <w:shd w:val="clear" w:fill="FFFFFF"/>
          <w:vertAlign w:val="baseline"/>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参数整定的系统性能与微调参数</w:t>
      </w:r>
    </w:p>
    <w:p>
      <w:pPr>
        <w:numPr>
          <w:numId w:val="0"/>
        </w:numPr>
        <w:ind w:firstLine="420" w:firstLineChars="0"/>
        <w:rPr>
          <w:rFonts w:hint="eastAsia"/>
          <w:lang w:val="en-US" w:eastAsia="zh-CN"/>
        </w:rPr>
      </w:pPr>
    </w:p>
    <w:p>
      <w:pPr>
        <w:numPr>
          <w:numId w:val="0"/>
        </w:numPr>
      </w:pPr>
      <w:r>
        <w:drawing>
          <wp:inline distT="0" distB="0" distL="114300" distR="114300">
            <wp:extent cx="5175250" cy="3220085"/>
            <wp:effectExtent l="0" t="0" r="6350"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5175250" cy="32200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sz w:val="24"/>
          <w:szCs w:val="24"/>
          <w:lang w:val="en-US" w:eastAsia="zh-CN"/>
        </w:rPr>
        <w:t xml:space="preserve">Kp=1/3  Kd=1.2  Ki=0.04  τ= 0  T=0.15s  </w:t>
      </w:r>
    </w:p>
    <w:p>
      <w:pPr>
        <w:numPr>
          <w:numId w:val="0"/>
        </w:numPr>
        <w:rPr>
          <w:rFonts w:hint="eastAsia"/>
          <w:lang w:val="en-US" w:eastAsia="zh-CN"/>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28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BrfcU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5EGt9xQCAAAV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6C0527"/>
    <w:multiLevelType w:val="singleLevel"/>
    <w:tmpl w:val="C86C0527"/>
    <w:lvl w:ilvl="0" w:tentative="0">
      <w:start w:val="5"/>
      <w:numFmt w:val="decimal"/>
      <w:suff w:val="space"/>
      <w:lvlText w:val="%1."/>
      <w:lvlJc w:val="left"/>
    </w:lvl>
  </w:abstractNum>
  <w:abstractNum w:abstractNumId="1">
    <w:nsid w:val="28F98497"/>
    <w:multiLevelType w:val="singleLevel"/>
    <w:tmpl w:val="28F9849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DA0C07"/>
    <w:rsid w:val="2FDA0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qFormat/>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2018-12-02T15:24:00Z</dcterms:created>
  <dc:creator>兮墨丶花易冷</dc:creator>
  <cp:lastModifiedBy>兮墨丶花易冷</cp:lastModifiedBy>
  <dcterms:modified xsi:type="dcterms:W3CDTF">2018-12-02T21:25:50Z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