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968"/>
      </w:tblGrid>
      <w:tr w:rsidR="000D76C1" w14:paraId="3862142F" w14:textId="77777777" w:rsidTr="00683C8A">
        <w:trPr>
          <w:trHeight w:val="711"/>
          <w:jc w:val="center"/>
        </w:trPr>
        <w:tc>
          <w:tcPr>
            <w:tcW w:w="3969" w:type="dxa"/>
          </w:tcPr>
          <w:p w14:paraId="735CEFFE" w14:textId="77777777" w:rsidR="000D76C1" w:rsidRPr="00312912" w:rsidRDefault="00CF58F7">
            <w:pPr>
              <w:spacing w:after="0" w:line="240" w:lineRule="auto"/>
              <w:jc w:val="center"/>
              <w:rPr>
                <w:color w:val="0D0D0D"/>
                <w:sz w:val="24"/>
                <w:szCs w:val="24"/>
              </w:rPr>
            </w:pPr>
            <w:r w:rsidRPr="00312912">
              <w:rPr>
                <w:color w:val="0D0D0D"/>
                <w:sz w:val="24"/>
                <w:szCs w:val="24"/>
              </w:rPr>
              <w:t>CÔNG AN TP.HỒ CHÍ MINH</w:t>
            </w:r>
          </w:p>
          <w:p w14:paraId="4F6FD0BE" w14:textId="77777777" w:rsidR="000D76C1" w:rsidRDefault="00CF58F7">
            <w:pPr>
              <w:spacing w:after="0" w:line="240" w:lineRule="auto"/>
              <w:ind w:left="-107"/>
              <w:jc w:val="center"/>
              <w:rPr>
                <w:b/>
                <w:color w:val="0D0D0D"/>
                <w:sz w:val="26"/>
                <w:szCs w:val="26"/>
              </w:rPr>
            </w:pPr>
            <w:r>
              <w:rPr>
                <w:b/>
                <w:bCs/>
                <w:noProof/>
                <w:color w:val="0D0D0D"/>
                <w:sz w:val="26"/>
                <w:szCs w:val="26"/>
                <w:lang w:val="vi-VN" w:eastAsia="vi-VN"/>
              </w:rPr>
              <mc:AlternateContent>
                <mc:Choice Requires="wps">
                  <w:drawing>
                    <wp:anchor distT="0" distB="0" distL="0" distR="0" simplePos="0" relativeHeight="251658752" behindDoc="0" locked="0" layoutInCell="1" allowOverlap="1" wp14:anchorId="28042D47" wp14:editId="4349BD02">
                      <wp:simplePos x="0" y="0"/>
                      <wp:positionH relativeFrom="column">
                        <wp:posOffset>639445</wp:posOffset>
                      </wp:positionH>
                      <wp:positionV relativeFrom="paragraph">
                        <wp:posOffset>213995</wp:posOffset>
                      </wp:positionV>
                      <wp:extent cx="1095375" cy="0"/>
                      <wp:effectExtent l="0" t="0" r="0" b="0"/>
                      <wp:wrapNone/>
                      <wp:docPr id="1026" name="Straight Connector 1"/>
                      <wp:cNvGraphicFramePr/>
                      <a:graphic xmlns:a="http://schemas.openxmlformats.org/drawingml/2006/main">
                        <a:graphicData uri="http://schemas.microsoft.com/office/word/2010/wordprocessingShape">
                          <wps:wsp>
                            <wps:cNvCnPr/>
                            <wps:spPr>
                              <a:xfrm>
                                <a:off x="0" y="0"/>
                                <a:ext cx="1095375" cy="0"/>
                              </a:xfrm>
                              <a:prstGeom prst="line">
                                <a:avLst/>
                              </a:prstGeom>
                              <a:ln w="6350" cap="flat" cmpd="sng">
                                <a:solidFill>
                                  <a:srgbClr val="000000"/>
                                </a:solidFill>
                                <a:prstDash val="solid"/>
                                <a:miter/>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w16sdtfl="http://schemas.microsoft.com/office/word/2024/wordml/sdtformatlock" xmlns:wpsCustomData="http://www.wps.cn/officeDocument/2013/wpsCustomData">
                  <w:pict>
                    <v:line id="Straight Connector 1" o:spid="_x0000_s1026" o:spt="20" style="position:absolute;left:0pt;margin-left:50.35pt;margin-top:16.85pt;height:0pt;width:86.25pt;z-index:251660288;mso-width-relative:page;mso-height-relative:page;" filled="f" stroked="t" coordsize="21600,21600" o:gfxdata="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571+h1QAAAAkBAAAPAAAAAAAAAAEAIAAAACIAAABkcnMvZG93bnJldi54&#10;bWxQSwECFAAUAAAACACHTuJApI3p/8QBAACUAwAADgAAAAAAAAABACAAAAAkAQAAZHJzL2Uyb0Rv&#10;Yy54bWxQSwUGAAAAAAYABgBZAQAAWgUAAAAA&#10;">
                      <v:fill on="f" focussize="0,0"/>
                      <v:stroke weight="0.5pt" color="#000000" joinstyle="miter"/>
                      <v:imagedata o:title=""/>
                      <o:lock v:ext="edit" aspectratio="f"/>
                    </v:line>
                  </w:pict>
                </mc:Fallback>
              </mc:AlternateContent>
            </w:r>
            <w:r>
              <w:rPr>
                <w:b/>
                <w:bCs/>
                <w:color w:val="0D0D0D"/>
                <w:sz w:val="26"/>
                <w:szCs w:val="26"/>
              </w:rPr>
              <w:t>CÔNG AN PHƯỜNG TÂN BÌNH</w:t>
            </w:r>
          </w:p>
        </w:tc>
        <w:tc>
          <w:tcPr>
            <w:tcW w:w="5968" w:type="dxa"/>
          </w:tcPr>
          <w:p w14:paraId="0FA7F167" w14:textId="77777777" w:rsidR="000D76C1" w:rsidRDefault="00CF58F7">
            <w:pPr>
              <w:spacing w:after="0" w:line="240" w:lineRule="auto"/>
              <w:jc w:val="center"/>
              <w:rPr>
                <w:b/>
                <w:color w:val="0D0D0D"/>
                <w:sz w:val="26"/>
                <w:szCs w:val="26"/>
              </w:rPr>
            </w:pPr>
            <w:r>
              <w:rPr>
                <w:b/>
                <w:color w:val="0D0D0D"/>
                <w:sz w:val="26"/>
                <w:szCs w:val="26"/>
              </w:rPr>
              <w:t>CỘNG HÒA XÃ HỘI CHỦ NGHĨA VIỆT NAM</w:t>
            </w:r>
          </w:p>
          <w:p w14:paraId="38E4B0DE" w14:textId="77777777" w:rsidR="000D76C1" w:rsidRPr="00312912" w:rsidRDefault="00CF58F7">
            <w:pPr>
              <w:spacing w:after="0" w:line="240" w:lineRule="auto"/>
              <w:jc w:val="center"/>
              <w:rPr>
                <w:color w:val="0D0D0D"/>
              </w:rPr>
            </w:pPr>
            <w:r w:rsidRPr="00312912">
              <w:rPr>
                <w:b/>
                <w:noProof/>
                <w:color w:val="0D0D0D"/>
                <w:lang w:val="vi-VN" w:eastAsia="vi-VN"/>
              </w:rPr>
              <mc:AlternateContent>
                <mc:Choice Requires="wps">
                  <w:drawing>
                    <wp:anchor distT="0" distB="0" distL="0" distR="0" simplePos="0" relativeHeight="251656704" behindDoc="0" locked="0" layoutInCell="1" allowOverlap="1" wp14:anchorId="7EE4C2C0" wp14:editId="29103577">
                      <wp:simplePos x="0" y="0"/>
                      <wp:positionH relativeFrom="column">
                        <wp:posOffset>856615</wp:posOffset>
                      </wp:positionH>
                      <wp:positionV relativeFrom="paragraph">
                        <wp:posOffset>222250</wp:posOffset>
                      </wp:positionV>
                      <wp:extent cx="1990725" cy="0"/>
                      <wp:effectExtent l="0" t="0" r="9525" b="19050"/>
                      <wp:wrapNone/>
                      <wp:docPr id="1027" name="Straight Connector 2"/>
                      <wp:cNvGraphicFramePr/>
                      <a:graphic xmlns:a="http://schemas.openxmlformats.org/drawingml/2006/main">
                        <a:graphicData uri="http://schemas.microsoft.com/office/word/2010/wordprocessingShape">
                          <wps:wsp>
                            <wps:cNvCnPr/>
                            <wps:spPr>
                              <a:xfrm>
                                <a:off x="0" y="0"/>
                                <a:ext cx="1990724" cy="0"/>
                              </a:xfrm>
                              <a:prstGeom prst="line">
                                <a:avLst/>
                              </a:prstGeom>
                              <a:ln w="6350" cap="flat" cmpd="sng">
                                <a:solidFill>
                                  <a:srgbClr val="000000"/>
                                </a:solidFill>
                                <a:prstDash val="solid"/>
                                <a:miter/>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w16sdtfl="http://schemas.microsoft.com/office/word/2024/wordml/sdtformatlock" xmlns:wpsCustomData="http://www.wps.cn/officeDocument/2013/wpsCustomData">
                  <w:pict>
                    <v:line id="Straight Connector 2" o:spid="_x0000_s1026" o:spt="20" style="position:absolute;left:0pt;margin-left:67.45pt;margin-top:17.5pt;height:0pt;width:156.75pt;z-index:251659264;mso-width-relative:page;mso-height-relative:page;" filled="f" stroked="t" coordsize="21600,21600" o:gfxdata="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AWQDDdYAAAAJAQAADwAAAAAAAAABACAAAAAiAAAAZHJzL2Rvd25yZXYu&#10;eG1sUEsBAhQAFAAAAAgAh07iQJcMVK7EAQAAlAMAAA4AAAAAAAAAAQAgAAAAJQEAAGRycy9lMm9E&#10;b2MueG1sUEsFBgAAAAAGAAYAWQEAAFsFAAAAAA==&#10;">
                      <v:fill on="f" focussize="0,0"/>
                      <v:stroke weight="0.5pt" color="#000000" joinstyle="miter"/>
                      <v:imagedata o:title=""/>
                      <o:lock v:ext="edit" aspectratio="f"/>
                    </v:line>
                  </w:pict>
                </mc:Fallback>
              </mc:AlternateContent>
            </w:r>
            <w:r w:rsidRPr="00312912">
              <w:rPr>
                <w:b/>
                <w:color w:val="0D0D0D"/>
              </w:rPr>
              <w:t>Độc lập – Tự do – Hạnh phúc</w:t>
            </w:r>
          </w:p>
        </w:tc>
      </w:tr>
      <w:tr w:rsidR="000D76C1" w14:paraId="06460E32" w14:textId="77777777" w:rsidTr="00683C8A">
        <w:trPr>
          <w:trHeight w:val="995"/>
          <w:jc w:val="center"/>
        </w:trPr>
        <w:tc>
          <w:tcPr>
            <w:tcW w:w="3969" w:type="dxa"/>
          </w:tcPr>
          <w:p w14:paraId="7CAEA5B5" w14:textId="1B0287D2" w:rsidR="000D76C1" w:rsidRDefault="00CF58F7" w:rsidP="00683C8A">
            <w:pPr>
              <w:spacing w:after="0" w:line="240" w:lineRule="auto"/>
              <w:jc w:val="center"/>
              <w:rPr>
                <w:color w:val="0D0D0D"/>
                <w:sz w:val="24"/>
                <w:szCs w:val="24"/>
              </w:rPr>
            </w:pPr>
            <w:r>
              <w:rPr>
                <w:color w:val="0D0D0D"/>
                <w:sz w:val="24"/>
                <w:szCs w:val="24"/>
              </w:rPr>
              <w:t>Số</w:t>
            </w:r>
            <w:r w:rsidR="002675A5">
              <w:rPr>
                <w:color w:val="0D0D0D"/>
                <w:sz w:val="24"/>
                <w:szCs w:val="24"/>
              </w:rPr>
              <w:t xml:space="preserve">:       </w:t>
            </w:r>
            <w:r>
              <w:rPr>
                <w:color w:val="0D0D0D"/>
                <w:sz w:val="24"/>
                <w:szCs w:val="24"/>
              </w:rPr>
              <w:t xml:space="preserve"> /CAP.TB </w:t>
            </w:r>
          </w:p>
          <w:p w14:paraId="5317FB73" w14:textId="16C39C45" w:rsidR="000D76C1" w:rsidRDefault="00CF58F7" w:rsidP="000B3AD3">
            <w:pPr>
              <w:spacing w:after="0" w:line="240" w:lineRule="auto"/>
              <w:ind w:left="604"/>
              <w:jc w:val="center"/>
              <w:rPr>
                <w:color w:val="0D0D0D"/>
                <w:sz w:val="22"/>
                <w:szCs w:val="22"/>
              </w:rPr>
            </w:pPr>
            <w:r>
              <w:rPr>
                <w:color w:val="0D0D0D"/>
                <w:sz w:val="22"/>
                <w:szCs w:val="22"/>
              </w:rPr>
              <w:t xml:space="preserve">V/v áp dụng biện pháp đưa vào cơ sở cai nghiện bắt buộc đối với  </w:t>
            </w:r>
            <w:r w:rsidR="00683C8A" w:rsidRPr="00683C8A">
              <w:rPr>
                <w:color w:val="000000"/>
                <w:sz w:val="22"/>
                <w:szCs w:val="22"/>
              </w:rPr>
              <w:t>{doituong1_ho_va_ten}</w:t>
            </w:r>
          </w:p>
        </w:tc>
        <w:tc>
          <w:tcPr>
            <w:tcW w:w="5968" w:type="dxa"/>
          </w:tcPr>
          <w:p w14:paraId="43DEBF3F" w14:textId="5228532E" w:rsidR="00683C8A" w:rsidRPr="00B17DBA" w:rsidRDefault="00683C8A" w:rsidP="00683C8A">
            <w:pPr>
              <w:spacing w:before="120" w:after="120" w:line="234" w:lineRule="atLeast"/>
              <w:jc w:val="right"/>
              <w:rPr>
                <w:rFonts w:eastAsia="Times New Roman"/>
                <w:i/>
                <w:iCs/>
                <w:color w:val="000000"/>
              </w:rPr>
            </w:pPr>
            <w:bookmarkStart w:id="0" w:name="_Hlk222158684"/>
            <w:r w:rsidRPr="00B17DBA">
              <w:rPr>
                <w:i/>
                <w:iCs/>
                <w:color w:val="000000"/>
              </w:rPr>
              <w:t>{dia_danh}</w:t>
            </w:r>
            <w:r w:rsidRPr="00B17DBA">
              <w:rPr>
                <w:rFonts w:eastAsia="Times New Roman"/>
                <w:i/>
                <w:iCs/>
                <w:color w:val="000000"/>
                <w:lang w:val="vi-VN"/>
              </w:rPr>
              <w:t>, ngày</w:t>
            </w:r>
            <w:r w:rsidRPr="00B17DBA">
              <w:rPr>
                <w:rFonts w:eastAsia="Times New Roman"/>
                <w:i/>
                <w:iCs/>
                <w:color w:val="000000"/>
              </w:rPr>
              <w:t>…</w:t>
            </w:r>
            <w:r w:rsidRPr="00B17DBA">
              <w:rPr>
                <w:rFonts w:eastAsia="Times New Roman"/>
                <w:i/>
                <w:iCs/>
                <w:color w:val="000000"/>
                <w:lang w:val="vi-VN"/>
              </w:rPr>
              <w:t>.....</w:t>
            </w:r>
            <w:r w:rsidRPr="00B17DBA">
              <w:rPr>
                <w:rFonts w:eastAsia="Times New Roman"/>
                <w:i/>
                <w:iCs/>
                <w:color w:val="000000"/>
              </w:rPr>
              <w:t xml:space="preserve"> </w:t>
            </w:r>
            <w:r w:rsidRPr="00B17DBA">
              <w:rPr>
                <w:rFonts w:eastAsia="Times New Roman"/>
                <w:i/>
                <w:iCs/>
                <w:color w:val="000000"/>
                <w:lang w:val="vi-VN"/>
              </w:rPr>
              <w:t>tháng</w:t>
            </w:r>
            <w:r w:rsidRPr="00B17DBA">
              <w:rPr>
                <w:rFonts w:eastAsia="Times New Roman"/>
                <w:i/>
                <w:iCs/>
                <w:color w:val="000000"/>
              </w:rPr>
              <w:t xml:space="preserve">….. </w:t>
            </w:r>
            <w:r w:rsidRPr="00B17DBA">
              <w:rPr>
                <w:rFonts w:eastAsia="Times New Roman"/>
                <w:i/>
                <w:iCs/>
                <w:color w:val="000000"/>
                <w:lang w:val="vi-VN"/>
              </w:rPr>
              <w:t>năm</w:t>
            </w:r>
            <w:r w:rsidRPr="00B17DBA">
              <w:rPr>
                <w:rFonts w:eastAsia="Times New Roman"/>
                <w:i/>
                <w:iCs/>
                <w:color w:val="000000"/>
              </w:rPr>
              <w:t xml:space="preserve"> 2026</w:t>
            </w:r>
          </w:p>
          <w:bookmarkEnd w:id="0"/>
          <w:p w14:paraId="5A165DCA" w14:textId="535BA063" w:rsidR="000D76C1" w:rsidRDefault="000D76C1" w:rsidP="00683C8A">
            <w:pPr>
              <w:spacing w:after="0" w:line="240" w:lineRule="auto"/>
              <w:jc w:val="right"/>
              <w:rPr>
                <w:i/>
                <w:color w:val="0D0D0D"/>
                <w:sz w:val="26"/>
                <w:szCs w:val="26"/>
              </w:rPr>
            </w:pPr>
          </w:p>
          <w:p w14:paraId="2719079E" w14:textId="77777777" w:rsidR="000D76C1" w:rsidRDefault="000D76C1" w:rsidP="00683C8A">
            <w:pPr>
              <w:spacing w:after="0" w:line="240" w:lineRule="auto"/>
              <w:jc w:val="right"/>
              <w:rPr>
                <w:i/>
                <w:color w:val="0D0D0D"/>
                <w:sz w:val="26"/>
                <w:szCs w:val="26"/>
              </w:rPr>
            </w:pPr>
          </w:p>
        </w:tc>
      </w:tr>
    </w:tbl>
    <w:p w14:paraId="489B46D1" w14:textId="77777777" w:rsidR="000D76C1" w:rsidRDefault="00CF58F7">
      <w:pPr>
        <w:spacing w:before="120" w:after="0" w:line="240" w:lineRule="auto"/>
        <w:jc w:val="center"/>
        <w:rPr>
          <w:b/>
          <w:bCs/>
          <w:color w:val="0D0D0D"/>
        </w:rPr>
      </w:pPr>
      <w:r>
        <w:rPr>
          <w:b/>
          <w:bCs/>
          <w:color w:val="0D0D0D"/>
        </w:rPr>
        <w:t>ĐỀ NGHỊ</w:t>
      </w:r>
    </w:p>
    <w:p w14:paraId="07F891AD" w14:textId="77777777" w:rsidR="000D76C1" w:rsidRDefault="00CF58F7">
      <w:pPr>
        <w:spacing w:after="0" w:line="240" w:lineRule="auto"/>
        <w:jc w:val="center"/>
        <w:rPr>
          <w:b/>
          <w:bCs/>
          <w:color w:val="0D0D0D"/>
        </w:rPr>
      </w:pPr>
      <w:r>
        <w:rPr>
          <w:b/>
          <w:bCs/>
          <w:color w:val="0D0D0D"/>
        </w:rPr>
        <w:t>Xem xét, áp dụng biện pháp đưa vào cơ sở cai nghiện bắt buộc</w:t>
      </w:r>
    </w:p>
    <w:p w14:paraId="65F953D7" w14:textId="77777777" w:rsidR="000D76C1" w:rsidRDefault="00CF58F7">
      <w:pPr>
        <w:spacing w:after="0" w:line="240" w:lineRule="auto"/>
        <w:jc w:val="center"/>
        <w:rPr>
          <w:b/>
          <w:bCs/>
          <w:color w:val="0D0D0D"/>
        </w:rPr>
      </w:pPr>
      <w:r>
        <w:rPr>
          <w:b/>
          <w:bCs/>
          <w:noProof/>
          <w:color w:val="0D0D0D"/>
          <w:lang w:val="vi-VN" w:eastAsia="vi-VN"/>
        </w:rPr>
        <mc:AlternateContent>
          <mc:Choice Requires="wps">
            <w:drawing>
              <wp:anchor distT="0" distB="0" distL="0" distR="0" simplePos="0" relativeHeight="251657728" behindDoc="0" locked="0" layoutInCell="1" allowOverlap="1" wp14:anchorId="6DDFD77E" wp14:editId="3F5ADEA1">
                <wp:simplePos x="0" y="0"/>
                <wp:positionH relativeFrom="column">
                  <wp:posOffset>2390140</wp:posOffset>
                </wp:positionH>
                <wp:positionV relativeFrom="paragraph">
                  <wp:posOffset>89535</wp:posOffset>
                </wp:positionV>
                <wp:extent cx="1025525" cy="0"/>
                <wp:effectExtent l="0" t="0" r="0" b="0"/>
                <wp:wrapNone/>
                <wp:docPr id="1028" name="Straight Connector 3"/>
                <wp:cNvGraphicFramePr/>
                <a:graphic xmlns:a="http://schemas.openxmlformats.org/drawingml/2006/main">
                  <a:graphicData uri="http://schemas.microsoft.com/office/word/2010/wordprocessingShape">
                    <wps:wsp>
                      <wps:cNvCnPr/>
                      <wps:spPr>
                        <a:xfrm flipV="1">
                          <a:off x="0" y="0"/>
                          <a:ext cx="1025396" cy="0"/>
                        </a:xfrm>
                        <a:prstGeom prst="line">
                          <a:avLst/>
                        </a:prstGeom>
                        <a:ln w="6350" cap="flat" cmpd="sng">
                          <a:solidFill>
                            <a:srgbClr val="000000"/>
                          </a:solidFill>
                          <a:prstDash val="solid"/>
                          <a:miter/>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w16sdtfl="http://schemas.microsoft.com/office/word/2024/wordml/sdtformatlock" xmlns:wpsCustomData="http://www.wps.cn/officeDocument/2013/wpsCustomData">
            <w:pict>
              <v:line id="Straight Connector 3" o:spid="_x0000_s1026" o:spt="20" style="position:absolute;left:0pt;flip:y;margin-left:188.2pt;margin-top:7.05pt;height:0pt;width:80.75pt;z-index:251659264;mso-width-relative:page;mso-height-relative:page;" filled="f" stroked="t" coordsize="21600,21600" o:gfxdata="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ur2UNYAAAAJAQAADwAAAAAAAAABACAAAAAiAAAAZHJzL2Rv&#10;d25yZXYueG1sUEsBAhQAFAAAAAgAh07iQKKKjmTKAQAAngMAAA4AAAAAAAAAAQAgAAAAJQEAAGRy&#10;cy9lMm9Eb2MueG1sUEsFBgAAAAAGAAYAWQEAAGEFAAAAAA==&#10;">
                <v:fill on="f" focussize="0,0"/>
                <v:stroke weight="0.5pt" color="#000000" joinstyle="miter"/>
                <v:imagedata o:title=""/>
                <o:lock v:ext="edit" aspectratio="f"/>
              </v:line>
            </w:pict>
          </mc:Fallback>
        </mc:AlternateContent>
      </w:r>
    </w:p>
    <w:p w14:paraId="29124F93" w14:textId="77777777" w:rsidR="000D76C1" w:rsidRDefault="00CF58F7">
      <w:pPr>
        <w:spacing w:before="120" w:after="0" w:line="240" w:lineRule="auto"/>
        <w:jc w:val="center"/>
        <w:rPr>
          <w:color w:val="0D0D0D"/>
        </w:rPr>
      </w:pPr>
      <w:r>
        <w:rPr>
          <w:color w:val="0D0D0D"/>
        </w:rPr>
        <w:t>Kính gửi: Tòa án nhân dân Kh</w:t>
      </w:r>
      <w:bookmarkStart w:id="1" w:name="_GoBack"/>
      <w:bookmarkEnd w:id="1"/>
      <w:r>
        <w:rPr>
          <w:color w:val="0D0D0D"/>
        </w:rPr>
        <w:t>u Vực 4.</w:t>
      </w:r>
    </w:p>
    <w:p w14:paraId="3E838688" w14:textId="77777777" w:rsidR="000D76C1" w:rsidRPr="00B82646" w:rsidRDefault="00CF58F7">
      <w:pPr>
        <w:spacing w:before="120" w:after="0" w:line="240" w:lineRule="auto"/>
        <w:ind w:firstLine="720"/>
        <w:jc w:val="both"/>
        <w:rPr>
          <w:color w:val="FF0000"/>
        </w:rPr>
      </w:pPr>
      <w:r w:rsidRPr="00B82646">
        <w:rPr>
          <w:color w:val="FF0000"/>
        </w:rPr>
        <w:t>Tôi là:                                                          ;</w:t>
      </w:r>
    </w:p>
    <w:p w14:paraId="56CCD7DC" w14:textId="77777777" w:rsidR="000D76C1" w:rsidRPr="00B82646" w:rsidRDefault="00CF58F7">
      <w:pPr>
        <w:spacing w:before="120" w:after="0" w:line="240" w:lineRule="auto"/>
        <w:ind w:firstLine="720"/>
        <w:jc w:val="both"/>
        <w:rPr>
          <w:color w:val="FF0000"/>
        </w:rPr>
      </w:pPr>
      <w:r w:rsidRPr="00B82646">
        <w:rPr>
          <w:color w:val="FF0000"/>
        </w:rPr>
        <w:t xml:space="preserve">Cấp bậc: </w:t>
      </w:r>
      <w:r w:rsidRPr="00B82646">
        <w:rPr>
          <w:color w:val="FF0000"/>
          <w:lang w:val="vi-VN"/>
        </w:rPr>
        <w:t xml:space="preserve">                                                     </w:t>
      </w:r>
      <w:r w:rsidRPr="00B82646">
        <w:rPr>
          <w:color w:val="FF0000"/>
        </w:rPr>
        <w:t xml:space="preserve"> ;</w:t>
      </w:r>
    </w:p>
    <w:p w14:paraId="0B820591" w14:textId="77777777" w:rsidR="000D76C1" w:rsidRPr="00B82646" w:rsidRDefault="00CF58F7">
      <w:pPr>
        <w:spacing w:before="120" w:after="0" w:line="240" w:lineRule="auto"/>
        <w:ind w:firstLine="720"/>
        <w:jc w:val="both"/>
        <w:rPr>
          <w:color w:val="FF0000"/>
        </w:rPr>
      </w:pPr>
      <w:r w:rsidRPr="00B82646">
        <w:rPr>
          <w:color w:val="FF0000"/>
        </w:rPr>
        <w:t xml:space="preserve">Chức vụ: </w:t>
      </w:r>
      <w:r w:rsidRPr="00B82646">
        <w:rPr>
          <w:color w:val="FF0000"/>
          <w:lang w:val="vi-VN"/>
        </w:rPr>
        <w:t xml:space="preserve">                      </w:t>
      </w:r>
      <w:r w:rsidRPr="00B82646">
        <w:rPr>
          <w:color w:val="FF0000"/>
        </w:rPr>
        <w:t xml:space="preserve"> Công an phường Tân Bình, TP.Hồ Chí Minh.</w:t>
      </w:r>
    </w:p>
    <w:p w14:paraId="161C3BB5" w14:textId="77777777" w:rsidR="000D76C1" w:rsidRDefault="00CF58F7" w:rsidP="002675A5">
      <w:pPr>
        <w:spacing w:before="120" w:after="120" w:line="240" w:lineRule="auto"/>
        <w:ind w:firstLine="720"/>
        <w:jc w:val="both"/>
        <w:rPr>
          <w:color w:val="0D0D0D"/>
        </w:rPr>
      </w:pPr>
      <w:r>
        <w:rPr>
          <w:b/>
          <w:bCs/>
          <w:color w:val="0D0D0D"/>
        </w:rPr>
        <w:t>1.</w:t>
      </w:r>
      <w:r>
        <w:rPr>
          <w:color w:val="0D0D0D"/>
        </w:rPr>
        <w:t xml:space="preserve"> Đề nghị Tòa án nhân dân khu vực 4 xem xét, quyết định áp dụng biện pháp đưa vào cơ sở cai nghiện ma túy bắt buộc đối với:</w:t>
      </w:r>
    </w:p>
    <w:p w14:paraId="542B52CA" w14:textId="31C69A39" w:rsidR="000D76C1" w:rsidRPr="00942201" w:rsidRDefault="00CF58F7" w:rsidP="002675A5">
      <w:pPr>
        <w:spacing w:before="120" w:after="120" w:line="240" w:lineRule="auto"/>
        <w:jc w:val="both"/>
      </w:pPr>
      <w:r>
        <w:rPr>
          <w:color w:val="000000" w:themeColor="text1"/>
        </w:rPr>
        <w:t>Họ và tên</w:t>
      </w:r>
      <w:r>
        <w:rPr>
          <w:i/>
          <w:iCs/>
          <w:color w:val="000000" w:themeColor="text1"/>
        </w:rPr>
        <w:t>:</w:t>
      </w:r>
      <w:r w:rsidR="00942201" w:rsidRPr="00942201">
        <w:rPr>
          <w:color w:val="000000"/>
        </w:rPr>
        <w:t xml:space="preserve"> </w:t>
      </w:r>
      <w:r w:rsidR="00942201" w:rsidRPr="00AC0B6B">
        <w:rPr>
          <w:color w:val="000000"/>
        </w:rPr>
        <w:t>{doituong1_ho_va_ten}</w:t>
      </w:r>
      <w:r>
        <w:rPr>
          <w:bCs/>
          <w:iCs/>
          <w:color w:val="000000" w:themeColor="text1"/>
        </w:rPr>
        <w:t>;             Giới tính:</w:t>
      </w:r>
      <w:bookmarkStart w:id="2" w:name="_Hlk221346198"/>
      <w:r w:rsidR="00942201" w:rsidRPr="00942201">
        <w:rPr>
          <w:color w:val="000000"/>
        </w:rPr>
        <w:t xml:space="preserve"> </w:t>
      </w:r>
      <w:bookmarkEnd w:id="2"/>
      <w:r w:rsidR="00942201" w:rsidRPr="00AC0B6B">
        <w:rPr>
          <w:color w:val="000000"/>
        </w:rPr>
        <w:t>{doituong1_gioi_tinh}</w:t>
      </w:r>
    </w:p>
    <w:p w14:paraId="1D13E687" w14:textId="396B8A04" w:rsidR="000D76C1" w:rsidRDefault="00CF58F7" w:rsidP="002675A5">
      <w:pPr>
        <w:spacing w:before="120" w:after="120" w:line="240" w:lineRule="auto"/>
        <w:jc w:val="both"/>
        <w:rPr>
          <w:color w:val="000000" w:themeColor="text1"/>
          <w:lang w:val="vi-VN"/>
        </w:rPr>
      </w:pPr>
      <w:r>
        <w:rPr>
          <w:color w:val="000000" w:themeColor="text1"/>
        </w:rPr>
        <w:t>Tên gọi khác (nếu có):</w:t>
      </w:r>
      <w:r w:rsidR="00942201" w:rsidRPr="00942201">
        <w:rPr>
          <w:color w:val="000000"/>
        </w:rPr>
        <w:t xml:space="preserve"> </w:t>
      </w:r>
      <w:r w:rsidR="00942201" w:rsidRPr="00AC0B6B">
        <w:rPr>
          <w:color w:val="000000"/>
        </w:rPr>
        <w:t>{doituong1_ten_goi_khac}</w:t>
      </w:r>
    </w:p>
    <w:p w14:paraId="1F7F8609" w14:textId="4520E6ED" w:rsidR="000D76C1" w:rsidRPr="00683C8A" w:rsidRDefault="00CF58F7" w:rsidP="002675A5">
      <w:pPr>
        <w:spacing w:before="120" w:after="120" w:line="240" w:lineRule="auto"/>
        <w:jc w:val="both"/>
        <w:rPr>
          <w:color w:val="000000" w:themeColor="text1"/>
        </w:rPr>
      </w:pPr>
      <w:r w:rsidRPr="000B3AD3">
        <w:rPr>
          <w:color w:val="000000" w:themeColor="text1"/>
          <w:lang w:val="vi-VN"/>
        </w:rPr>
        <w:t>Ngày, tháng, năm sinh:</w:t>
      </w:r>
      <w:r w:rsidR="00942201" w:rsidRPr="00942201">
        <w:rPr>
          <w:color w:val="000000"/>
        </w:rPr>
        <w:t xml:space="preserve"> </w:t>
      </w:r>
      <w:r w:rsidR="002675A5" w:rsidRPr="002675A5">
        <w:t>{doituong1_ngay_sinh_short}</w:t>
      </w:r>
    </w:p>
    <w:p w14:paraId="7A45DB90" w14:textId="55D1153C" w:rsidR="000D76C1" w:rsidRPr="00683C8A" w:rsidRDefault="002675A5" w:rsidP="002675A5">
      <w:pPr>
        <w:spacing w:before="120" w:after="120" w:line="240" w:lineRule="auto"/>
        <w:jc w:val="both"/>
        <w:rPr>
          <w:color w:val="000000" w:themeColor="text1"/>
        </w:rPr>
      </w:pPr>
      <w:r>
        <w:rPr>
          <w:color w:val="000000" w:themeColor="text1"/>
          <w:lang w:val="vi-VN"/>
        </w:rPr>
        <w:t>Quê quán</w:t>
      </w:r>
      <w:r w:rsidR="00CF58F7" w:rsidRPr="000B3AD3">
        <w:rPr>
          <w:color w:val="000000" w:themeColor="text1"/>
          <w:lang w:val="vi-VN"/>
        </w:rPr>
        <w:t>:</w:t>
      </w:r>
      <w:r w:rsidR="00942201" w:rsidRPr="00942201">
        <w:rPr>
          <w:color w:val="000000"/>
        </w:rPr>
        <w:t xml:space="preserve"> </w:t>
      </w:r>
      <w:r w:rsidR="00942201" w:rsidRPr="00AC0B6B">
        <w:rPr>
          <w:color w:val="000000"/>
        </w:rPr>
        <w:t>{doituong1_que_quan}</w:t>
      </w:r>
    </w:p>
    <w:p w14:paraId="77B7BA83" w14:textId="77777777" w:rsidR="00683C8A" w:rsidRPr="00B17DBA" w:rsidRDefault="00683C8A" w:rsidP="002675A5">
      <w:pPr>
        <w:spacing w:before="120" w:after="120" w:line="240" w:lineRule="auto"/>
        <w:jc w:val="both"/>
        <w:rPr>
          <w:rFonts w:eastAsia="Times New Roman"/>
          <w:color w:val="000000"/>
        </w:rPr>
      </w:pPr>
      <w:r w:rsidRPr="00B17DBA">
        <w:rPr>
          <w:rFonts w:eastAsia="Times New Roman"/>
          <w:color w:val="000000"/>
          <w:lang w:val="vi-VN"/>
        </w:rPr>
        <w:t>Số CCCD/</w:t>
      </w:r>
      <w:r>
        <w:rPr>
          <w:rFonts w:eastAsia="Times New Roman"/>
          <w:color w:val="000000"/>
        </w:rPr>
        <w:t>CC/</w:t>
      </w:r>
      <w:r w:rsidRPr="00B17DBA">
        <w:rPr>
          <w:rFonts w:eastAsia="Times New Roman"/>
          <w:color w:val="000000"/>
          <w:lang w:val="vi-VN"/>
        </w:rPr>
        <w:t>CMND/Hộ chiếu:</w:t>
      </w:r>
      <w:bookmarkStart w:id="3" w:name="_Hlk221047842"/>
      <w:r w:rsidRPr="00B17DBA">
        <w:rPr>
          <w:color w:val="000000"/>
        </w:rPr>
        <w:t xml:space="preserve"> {doituong1_so_cmnd}</w:t>
      </w:r>
      <w:bookmarkEnd w:id="3"/>
    </w:p>
    <w:p w14:paraId="5E7B2DCC" w14:textId="77777777" w:rsidR="00683C8A" w:rsidRPr="00B17DBA" w:rsidRDefault="00683C8A" w:rsidP="002675A5">
      <w:pPr>
        <w:spacing w:before="120" w:after="120" w:line="240" w:lineRule="auto"/>
        <w:jc w:val="both"/>
        <w:rPr>
          <w:rFonts w:eastAsia="Times New Roman"/>
          <w:color w:val="000000"/>
        </w:rPr>
      </w:pPr>
      <w:bookmarkStart w:id="4" w:name="_Hlk222169981"/>
      <w:r w:rsidRPr="00B17DBA">
        <w:rPr>
          <w:rFonts w:eastAsia="Times New Roman"/>
          <w:color w:val="000000"/>
          <w:lang w:val="vi-VN"/>
        </w:rPr>
        <w:t>Ngày cấp:</w:t>
      </w:r>
      <w:bookmarkStart w:id="5" w:name="_Hlk221046708"/>
      <w:r w:rsidRPr="00B17DBA">
        <w:rPr>
          <w:color w:val="000000"/>
        </w:rPr>
        <w:t xml:space="preserve"> {doituong1_ngay_cap}</w:t>
      </w:r>
      <w:bookmarkEnd w:id="5"/>
      <w:r w:rsidRPr="00B17DBA">
        <w:rPr>
          <w:rFonts w:eastAsia="Times New Roman"/>
          <w:color w:val="000000"/>
        </w:rPr>
        <w:t>;</w:t>
      </w:r>
      <w:r w:rsidRPr="00B17DBA">
        <w:rPr>
          <w:rFonts w:eastAsia="Times New Roman"/>
          <w:color w:val="000000"/>
          <w:lang w:val="vi-VN"/>
        </w:rPr>
        <w:t xml:space="preserve">              nơi cấp:</w:t>
      </w:r>
      <w:bookmarkStart w:id="6" w:name="_Hlk221047857"/>
      <w:r w:rsidRPr="00B17DBA">
        <w:rPr>
          <w:color w:val="000000"/>
        </w:rPr>
        <w:t xml:space="preserve"> {doituong1_noi_cap}</w:t>
      </w:r>
      <w:bookmarkEnd w:id="6"/>
      <w:r>
        <w:rPr>
          <w:rFonts w:eastAsia="Times New Roman"/>
          <w:color w:val="000000"/>
        </w:rPr>
        <w:t>.</w:t>
      </w:r>
    </w:p>
    <w:bookmarkEnd w:id="4"/>
    <w:p w14:paraId="7519EACA" w14:textId="77777777" w:rsidR="00683C8A" w:rsidRPr="00B17DBA" w:rsidRDefault="00683C8A" w:rsidP="002675A5">
      <w:pPr>
        <w:spacing w:before="120" w:after="120" w:line="240" w:lineRule="auto"/>
        <w:jc w:val="both"/>
        <w:rPr>
          <w:rFonts w:eastAsia="Times New Roman"/>
          <w:color w:val="000000"/>
        </w:rPr>
      </w:pPr>
      <w:r w:rsidRPr="00B17DBA">
        <w:rPr>
          <w:rFonts w:eastAsia="Times New Roman"/>
          <w:color w:val="000000"/>
          <w:lang w:val="vi-VN"/>
        </w:rPr>
        <w:t>Nơi thường trú:</w:t>
      </w:r>
      <w:r w:rsidRPr="00B17DBA">
        <w:rPr>
          <w:color w:val="000000"/>
        </w:rPr>
        <w:t xml:space="preserve"> {doituong1_noi_thuong_tru}</w:t>
      </w:r>
      <w:r>
        <w:rPr>
          <w:rFonts w:eastAsia="Times New Roman"/>
          <w:color w:val="000000"/>
        </w:rPr>
        <w:t>.</w:t>
      </w:r>
    </w:p>
    <w:p w14:paraId="7E513D9E" w14:textId="77777777" w:rsidR="00683C8A" w:rsidRPr="00B17DBA" w:rsidRDefault="00683C8A" w:rsidP="002675A5">
      <w:pPr>
        <w:spacing w:before="120" w:after="120" w:line="240" w:lineRule="auto"/>
        <w:jc w:val="both"/>
        <w:rPr>
          <w:rFonts w:eastAsia="Times New Roman"/>
          <w:color w:val="000000"/>
        </w:rPr>
      </w:pPr>
      <w:r w:rsidRPr="00B17DBA">
        <w:rPr>
          <w:rFonts w:eastAsia="Times New Roman"/>
          <w:color w:val="000000"/>
          <w:lang w:val="vi-VN"/>
        </w:rPr>
        <w:t>Nơi ở hiện tại</w:t>
      </w:r>
      <w:r w:rsidRPr="00B17DBA">
        <w:rPr>
          <w:rFonts w:eastAsia="Times New Roman"/>
          <w:color w:val="000000"/>
        </w:rPr>
        <w:t>:</w:t>
      </w:r>
      <w:bookmarkStart w:id="7" w:name="_Hlk221048297"/>
      <w:r w:rsidRPr="00B17DBA">
        <w:rPr>
          <w:color w:val="000000"/>
        </w:rPr>
        <w:t xml:space="preserve"> {doituong1_noi_o_hien_tai}</w:t>
      </w:r>
      <w:bookmarkEnd w:id="7"/>
      <w:r w:rsidRPr="00B17DBA">
        <w:rPr>
          <w:rFonts w:eastAsia="Times New Roman"/>
          <w:color w:val="222222"/>
        </w:rPr>
        <w:t>.</w:t>
      </w:r>
    </w:p>
    <w:p w14:paraId="10D694DA" w14:textId="77777777" w:rsidR="000D76C1" w:rsidRPr="000B3AD3" w:rsidRDefault="00CF58F7">
      <w:pPr>
        <w:spacing w:before="120" w:after="0" w:line="240" w:lineRule="auto"/>
        <w:ind w:firstLine="720"/>
        <w:jc w:val="both"/>
        <w:rPr>
          <w:color w:val="000000" w:themeColor="text1"/>
          <w:lang w:val="vi-VN"/>
        </w:rPr>
      </w:pPr>
      <w:r w:rsidRPr="000B3AD3">
        <w:rPr>
          <w:b/>
          <w:bCs/>
          <w:color w:val="000000" w:themeColor="text1"/>
          <w:lang w:val="vi-VN"/>
        </w:rPr>
        <w:t>2.</w:t>
      </w:r>
      <w:r w:rsidRPr="000B3AD3">
        <w:rPr>
          <w:color w:val="000000" w:themeColor="text1"/>
          <w:lang w:val="vi-VN"/>
        </w:rPr>
        <w:t xml:space="preserve"> Hồ sơ đề nghị kèm theo gồm:</w:t>
      </w:r>
    </w:p>
    <w:p w14:paraId="1319388E" w14:textId="77777777" w:rsidR="000D76C1" w:rsidRPr="000B3AD3" w:rsidRDefault="00CF58F7">
      <w:pPr>
        <w:spacing w:before="120" w:after="0" w:line="240" w:lineRule="auto"/>
        <w:ind w:firstLine="720"/>
        <w:jc w:val="both"/>
        <w:rPr>
          <w:color w:val="000000" w:themeColor="text1"/>
          <w:lang w:val="vi-VN"/>
        </w:rPr>
      </w:pPr>
      <w:r w:rsidRPr="000B3AD3">
        <w:rPr>
          <w:color w:val="000000" w:themeColor="text1"/>
          <w:lang w:val="vi-VN"/>
        </w:rPr>
        <w:t>1) Công văn của Công an Phường Tân Bình về việc xem xét hồ sơ đề nghị áp dụng biện pháp đưa vào cơ sở cai nghiện bắt buộc.</w:t>
      </w:r>
    </w:p>
    <w:p w14:paraId="499B4C65" w14:textId="77777777" w:rsidR="000D76C1" w:rsidRPr="000B3AD3" w:rsidRDefault="00CF58F7">
      <w:pPr>
        <w:spacing w:before="120" w:after="0" w:line="240" w:lineRule="auto"/>
        <w:ind w:firstLine="720"/>
        <w:jc w:val="both"/>
        <w:rPr>
          <w:color w:val="000000" w:themeColor="text1"/>
          <w:lang w:val="vi-VN"/>
        </w:rPr>
      </w:pPr>
      <w:r w:rsidRPr="000B3AD3">
        <w:rPr>
          <w:color w:val="000000" w:themeColor="text1"/>
          <w:lang w:val="vi-VN"/>
        </w:rPr>
        <w:t>2) Yêu cầu tra cứu.</w:t>
      </w:r>
    </w:p>
    <w:p w14:paraId="65CE89FE" w14:textId="77777777" w:rsidR="000D76C1" w:rsidRPr="000B3AD3" w:rsidRDefault="00CF58F7">
      <w:pPr>
        <w:spacing w:before="120" w:after="0" w:line="240" w:lineRule="auto"/>
        <w:ind w:firstLine="720"/>
        <w:jc w:val="both"/>
        <w:rPr>
          <w:color w:val="000000" w:themeColor="text1"/>
          <w:lang w:val="vi-VN"/>
        </w:rPr>
      </w:pPr>
      <w:r w:rsidRPr="000B3AD3">
        <w:rPr>
          <w:color w:val="000000" w:themeColor="text1"/>
          <w:lang w:val="vi-VN"/>
        </w:rPr>
        <w:t>3) Phiếu xét nghiệm chất ma túy trong cơ thể.</w:t>
      </w:r>
    </w:p>
    <w:p w14:paraId="3F90C42B" w14:textId="6BA40F85" w:rsidR="000D76C1" w:rsidRPr="000B3AD3" w:rsidRDefault="00CF58F7">
      <w:pPr>
        <w:spacing w:before="120" w:after="0" w:line="240" w:lineRule="auto"/>
        <w:ind w:firstLine="720"/>
        <w:jc w:val="both"/>
        <w:rPr>
          <w:color w:val="000000" w:themeColor="text1"/>
          <w:lang w:val="vi-VN"/>
        </w:rPr>
      </w:pPr>
      <w:r w:rsidRPr="000B3AD3">
        <w:rPr>
          <w:color w:val="000000" w:themeColor="text1"/>
          <w:lang w:val="vi-VN"/>
        </w:rPr>
        <w:t xml:space="preserve">4) Biên bản vi phạm hành chính số </w:t>
      </w:r>
      <w:r w:rsidR="000B3AD3" w:rsidRPr="00683C8A">
        <w:rPr>
          <w:color w:val="FF0000"/>
          <w:lang w:val="vi-VN"/>
        </w:rPr>
        <w:t>0023669</w:t>
      </w:r>
      <w:r w:rsidRPr="00683C8A">
        <w:rPr>
          <w:color w:val="FF0000"/>
          <w:lang w:val="vi-VN"/>
        </w:rPr>
        <w:t xml:space="preserve">/BB-VPHC ngày </w:t>
      </w:r>
      <w:r w:rsidR="000B3AD3" w:rsidRPr="00683C8A">
        <w:rPr>
          <w:color w:val="FF0000"/>
          <w:lang w:val="vi-VN"/>
        </w:rPr>
        <w:t>16</w:t>
      </w:r>
      <w:r w:rsidRPr="00683C8A">
        <w:rPr>
          <w:color w:val="FF0000"/>
          <w:lang w:val="vi-VN"/>
        </w:rPr>
        <w:t xml:space="preserve"> tháng 0</w:t>
      </w:r>
      <w:r w:rsidR="000B3AD3" w:rsidRPr="00683C8A">
        <w:rPr>
          <w:color w:val="FF0000"/>
          <w:lang w:val="vi-VN"/>
        </w:rPr>
        <w:t>9</w:t>
      </w:r>
      <w:r w:rsidRPr="00683C8A">
        <w:rPr>
          <w:color w:val="FF0000"/>
          <w:lang w:val="vi-VN"/>
        </w:rPr>
        <w:t xml:space="preserve"> năm 2025</w:t>
      </w:r>
      <w:r w:rsidRPr="000B3AD3">
        <w:rPr>
          <w:color w:val="000000" w:themeColor="text1"/>
          <w:lang w:val="vi-VN"/>
        </w:rPr>
        <w:t xml:space="preserve"> của Công an Phường Tân Bình, Tp.Hồ Chí Minh.</w:t>
      </w:r>
    </w:p>
    <w:p w14:paraId="2FC278DE" w14:textId="77777777" w:rsidR="000D76C1" w:rsidRPr="000B3AD3" w:rsidRDefault="00CF58F7">
      <w:pPr>
        <w:spacing w:before="120" w:after="0" w:line="240" w:lineRule="auto"/>
        <w:ind w:firstLine="720"/>
        <w:jc w:val="both"/>
        <w:rPr>
          <w:color w:val="000000" w:themeColor="text1"/>
          <w:lang w:val="vi-VN"/>
        </w:rPr>
      </w:pPr>
      <w:r w:rsidRPr="000B3AD3">
        <w:rPr>
          <w:color w:val="000000" w:themeColor="text1"/>
          <w:lang w:val="vi-VN"/>
        </w:rPr>
        <w:t>5) Lý lịch tóm tắt của người bị đề nghị áp dụng biện pháp đưa vào cơ sở cai nghiện bắt buộc.</w:t>
      </w:r>
    </w:p>
    <w:p w14:paraId="52A3AEEB" w14:textId="77777777" w:rsidR="000D76C1" w:rsidRPr="000B3AD3" w:rsidRDefault="00CF58F7">
      <w:pPr>
        <w:spacing w:before="120" w:after="0" w:line="240" w:lineRule="auto"/>
        <w:ind w:firstLine="720"/>
        <w:jc w:val="both"/>
        <w:rPr>
          <w:color w:val="000000" w:themeColor="text1"/>
          <w:lang w:val="vi-VN"/>
        </w:rPr>
      </w:pPr>
      <w:r w:rsidRPr="000B3AD3">
        <w:rPr>
          <w:color w:val="000000" w:themeColor="text1"/>
          <w:lang w:val="vi-VN"/>
        </w:rPr>
        <w:t>6) Bản tường trình của người vi phạm về hành vi sử dụng trái phép chất ma túy.</w:t>
      </w:r>
    </w:p>
    <w:p w14:paraId="6C7A5824" w14:textId="108A44C1" w:rsidR="000D76C1" w:rsidRPr="000B3AD3" w:rsidRDefault="00CF58F7">
      <w:pPr>
        <w:spacing w:before="120" w:after="0" w:line="240" w:lineRule="auto"/>
        <w:ind w:firstLine="720"/>
        <w:jc w:val="both"/>
        <w:rPr>
          <w:color w:val="000000" w:themeColor="text1"/>
          <w:lang w:val="vi-VN"/>
        </w:rPr>
      </w:pPr>
      <w:r w:rsidRPr="000B3AD3">
        <w:rPr>
          <w:color w:val="000000" w:themeColor="text1"/>
          <w:lang w:val="vi-VN"/>
        </w:rPr>
        <w:t xml:space="preserve">7) Chỉ bản của </w:t>
      </w:r>
      <w:r w:rsidR="00683C8A" w:rsidRPr="00AC0B6B">
        <w:rPr>
          <w:color w:val="000000"/>
        </w:rPr>
        <w:t>{doituong1_ho_va_ten}</w:t>
      </w:r>
    </w:p>
    <w:p w14:paraId="2C945710" w14:textId="77777777" w:rsidR="000D76C1" w:rsidRPr="000B3AD3" w:rsidRDefault="00CF58F7">
      <w:pPr>
        <w:spacing w:before="120" w:after="0" w:line="240" w:lineRule="auto"/>
        <w:ind w:firstLine="720"/>
        <w:jc w:val="both"/>
        <w:rPr>
          <w:color w:val="000000" w:themeColor="text1"/>
          <w:lang w:val="vi-VN"/>
        </w:rPr>
      </w:pPr>
      <w:r w:rsidRPr="000B3AD3">
        <w:rPr>
          <w:color w:val="000000" w:themeColor="text1"/>
          <w:lang w:val="vi-VN"/>
        </w:rPr>
        <w:t>8) Quyết định tạm giữ người theo thủ tục hành chính.</w:t>
      </w:r>
    </w:p>
    <w:p w14:paraId="51DCCF90" w14:textId="77777777" w:rsidR="000D76C1" w:rsidRPr="000B3AD3" w:rsidRDefault="00CF58F7">
      <w:pPr>
        <w:spacing w:before="120" w:after="0" w:line="240" w:lineRule="auto"/>
        <w:ind w:firstLine="720"/>
        <w:jc w:val="both"/>
        <w:rPr>
          <w:color w:val="000000" w:themeColor="text1"/>
          <w:lang w:val="vi-VN"/>
        </w:rPr>
      </w:pPr>
      <w:r w:rsidRPr="000B3AD3">
        <w:rPr>
          <w:color w:val="000000" w:themeColor="text1"/>
          <w:lang w:val="vi-VN"/>
        </w:rPr>
        <w:lastRenderedPageBreak/>
        <w:t>9) Biên bản giao, nhận hồ sơ, người bị quản lý trong thời gian lập hồ sơ đề nghị áp dụng biện pháp đưa vào cơ sở cai nghiện bắt buộc.</w:t>
      </w:r>
    </w:p>
    <w:p w14:paraId="1F139D7B" w14:textId="77777777" w:rsidR="000D76C1" w:rsidRPr="000B3AD3" w:rsidRDefault="00CF58F7">
      <w:pPr>
        <w:spacing w:before="120" w:after="0" w:line="240" w:lineRule="auto"/>
        <w:ind w:firstLine="720"/>
        <w:jc w:val="both"/>
        <w:rPr>
          <w:color w:val="000000" w:themeColor="text1"/>
          <w:lang w:val="vi-VN"/>
        </w:rPr>
      </w:pPr>
      <w:r w:rsidRPr="000B3AD3">
        <w:rPr>
          <w:color w:val="000000" w:themeColor="text1"/>
          <w:lang w:val="vi-VN"/>
        </w:rPr>
        <w:t>10) Phiếu kết quả xác định tình trạng nghiện ma túy.</w:t>
      </w:r>
    </w:p>
    <w:p w14:paraId="4E8D4D2D" w14:textId="77777777" w:rsidR="000D76C1" w:rsidRPr="000B3AD3" w:rsidRDefault="00CF58F7">
      <w:pPr>
        <w:spacing w:before="120" w:after="0" w:line="240" w:lineRule="auto"/>
        <w:ind w:firstLine="720"/>
        <w:jc w:val="both"/>
        <w:rPr>
          <w:color w:val="000000" w:themeColor="text1"/>
          <w:lang w:val="vi-VN"/>
        </w:rPr>
      </w:pPr>
      <w:r w:rsidRPr="000B3AD3">
        <w:rPr>
          <w:color w:val="000000" w:themeColor="text1"/>
          <w:lang w:val="vi-VN"/>
        </w:rPr>
        <w:t>11) Quyết định quản lý người nghiện ma túy trong thời gian làm thủ tục áp dụng biện pháp xử lý hành chính đưa vào cơ sở cai nghiện bắt buộc.</w:t>
      </w:r>
    </w:p>
    <w:p w14:paraId="1DD69ADB" w14:textId="77777777" w:rsidR="000D76C1" w:rsidRPr="000B3AD3" w:rsidRDefault="00CF58F7">
      <w:pPr>
        <w:spacing w:before="120" w:after="0" w:line="240" w:lineRule="auto"/>
        <w:ind w:firstLine="720"/>
        <w:jc w:val="both"/>
        <w:rPr>
          <w:color w:val="000000" w:themeColor="text1"/>
          <w:lang w:val="vi-VN"/>
        </w:rPr>
      </w:pPr>
      <w:r w:rsidRPr="000B3AD3">
        <w:rPr>
          <w:color w:val="000000" w:themeColor="text1"/>
          <w:lang w:val="vi-VN"/>
        </w:rPr>
        <w:t>12) Biên bản vi phạm về cai nghiện ma túy tự nguyện, quản lý sau cai nghiện ma túy và điều trị nghiện các chất dạng thuốc phiện bằng thuốc thay thế.</w:t>
      </w:r>
    </w:p>
    <w:p w14:paraId="4CFF7F6D" w14:textId="77777777" w:rsidR="000D76C1" w:rsidRPr="000B3AD3" w:rsidRDefault="00CF58F7">
      <w:pPr>
        <w:spacing w:before="120" w:after="0" w:line="240" w:lineRule="auto"/>
        <w:ind w:firstLine="720"/>
        <w:jc w:val="both"/>
        <w:rPr>
          <w:color w:val="000000" w:themeColor="text1"/>
          <w:lang w:val="vi-VN"/>
        </w:rPr>
      </w:pPr>
      <w:r w:rsidRPr="000B3AD3">
        <w:rPr>
          <w:color w:val="000000" w:themeColor="text1"/>
          <w:lang w:val="vi-VN"/>
        </w:rPr>
        <w:t>13) Biên bản làm việc.</w:t>
      </w:r>
    </w:p>
    <w:p w14:paraId="00C85776" w14:textId="77777777" w:rsidR="000D76C1" w:rsidRPr="000B3AD3" w:rsidRDefault="00CF58F7">
      <w:pPr>
        <w:spacing w:before="120" w:after="0" w:line="240" w:lineRule="auto"/>
        <w:ind w:firstLine="720"/>
        <w:jc w:val="both"/>
        <w:rPr>
          <w:color w:val="000000" w:themeColor="text1"/>
          <w:lang w:val="vi-VN"/>
        </w:rPr>
      </w:pPr>
      <w:r w:rsidRPr="000B3AD3">
        <w:rPr>
          <w:color w:val="000000" w:themeColor="text1"/>
          <w:lang w:val="vi-VN"/>
        </w:rPr>
        <w:t>14) Phiếu xác minh thông tin về cư trú.</w:t>
      </w:r>
    </w:p>
    <w:p w14:paraId="20CFFBB2" w14:textId="77777777" w:rsidR="000D76C1" w:rsidRPr="000B3AD3" w:rsidRDefault="00CF58F7">
      <w:pPr>
        <w:spacing w:before="120" w:after="0" w:line="240" w:lineRule="auto"/>
        <w:ind w:firstLine="720"/>
        <w:jc w:val="both"/>
        <w:rPr>
          <w:color w:val="000000" w:themeColor="text1"/>
          <w:lang w:val="vi-VN"/>
        </w:rPr>
      </w:pPr>
      <w:r w:rsidRPr="000B3AD3">
        <w:rPr>
          <w:color w:val="000000" w:themeColor="text1"/>
          <w:lang w:val="vi-VN"/>
        </w:rPr>
        <w:t>15) Thông báo về việc lập hồ sơ đề nghị áp dụng biện pháp xử lý hành chính đưa vào Cơ sở cai nghiện bắt buộc.</w:t>
      </w:r>
    </w:p>
    <w:p w14:paraId="65F7AD7C" w14:textId="77777777" w:rsidR="000D76C1" w:rsidRDefault="00CF58F7">
      <w:pPr>
        <w:spacing w:before="120" w:after="0" w:line="240" w:lineRule="auto"/>
        <w:ind w:firstLine="720"/>
        <w:jc w:val="both"/>
        <w:rPr>
          <w:color w:val="000000" w:themeColor="text1"/>
          <w:lang w:val="vi-VN"/>
        </w:rPr>
      </w:pPr>
      <w:r w:rsidRPr="000B3AD3">
        <w:rPr>
          <w:color w:val="000000" w:themeColor="text1"/>
          <w:lang w:val="vi-VN"/>
        </w:rPr>
        <w:t>16) Biên bản về việc đọc và ghi chép các nội dung cần thiết trong hồ sơ đề nghị áp dụng biện pháp đưa vào cơ sở cai nghiện bắt buộc.</w:t>
      </w:r>
    </w:p>
    <w:p w14:paraId="69C760DF" w14:textId="06D7305E" w:rsidR="000D76C1" w:rsidRPr="00683C8A" w:rsidRDefault="00CF58F7">
      <w:pPr>
        <w:spacing w:before="120" w:after="0" w:line="240" w:lineRule="auto"/>
        <w:ind w:firstLine="720"/>
        <w:jc w:val="both"/>
        <w:rPr>
          <w:b/>
          <w:bCs/>
          <w:color w:val="FF0000"/>
          <w:lang w:val="vi-VN"/>
        </w:rPr>
      </w:pPr>
      <w:r w:rsidRPr="000B3AD3">
        <w:rPr>
          <w:b/>
          <w:bCs/>
          <w:color w:val="000000" w:themeColor="text1"/>
          <w:lang w:val="vi-VN"/>
        </w:rPr>
        <w:t xml:space="preserve">3. </w:t>
      </w:r>
      <w:r w:rsidRPr="000B3AD3">
        <w:rPr>
          <w:color w:val="000000" w:themeColor="text1"/>
          <w:lang w:val="vi-VN"/>
        </w:rPr>
        <w:t xml:space="preserve">Ông </w:t>
      </w:r>
      <w:r w:rsidR="00683C8A" w:rsidRPr="00AC0B6B">
        <w:rPr>
          <w:color w:val="000000"/>
        </w:rPr>
        <w:t>{doituong1_ho_va_ten}</w:t>
      </w:r>
      <w:r w:rsidR="00683C8A">
        <w:rPr>
          <w:bCs/>
          <w:iCs/>
          <w:color w:val="000000" w:themeColor="text1"/>
        </w:rPr>
        <w:t xml:space="preserve"> </w:t>
      </w:r>
      <w:r w:rsidRPr="000B3AD3">
        <w:rPr>
          <w:color w:val="000000" w:themeColor="text1"/>
          <w:lang w:val="vi-VN"/>
        </w:rPr>
        <w:t xml:space="preserve">chịu trách nhiệm thi hành tại </w:t>
      </w:r>
      <w:r w:rsidRPr="00683C8A">
        <w:rPr>
          <w:color w:val="FF0000"/>
          <w:lang w:val="vi-VN"/>
        </w:rPr>
        <w:t>Cơ sở Cai nghiện ma túy số 4 - tỉnh Lâm Đồng, thời hạn áp dụng biện pháp đưa vào Cơ sở cai nghiện bắt buộc là từ 12 tháng đến 24 tháng.</w:t>
      </w:r>
    </w:p>
    <w:p w14:paraId="20DC460C" w14:textId="77777777" w:rsidR="000D76C1" w:rsidRPr="000B3AD3" w:rsidRDefault="000D76C1">
      <w:pPr>
        <w:spacing w:before="120" w:after="0" w:line="240" w:lineRule="auto"/>
        <w:ind w:firstLine="720"/>
        <w:jc w:val="both"/>
        <w:rPr>
          <w:color w:val="0D0D0D"/>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6"/>
        <w:gridCol w:w="4546"/>
      </w:tblGrid>
      <w:tr w:rsidR="000D76C1" w14:paraId="4B1F6F51" w14:textId="77777777">
        <w:tc>
          <w:tcPr>
            <w:tcW w:w="4644" w:type="dxa"/>
          </w:tcPr>
          <w:p w14:paraId="3D77F794" w14:textId="77777777" w:rsidR="000D76C1" w:rsidRPr="000B3AD3" w:rsidRDefault="00CF58F7">
            <w:pPr>
              <w:spacing w:after="0" w:line="240" w:lineRule="auto"/>
              <w:rPr>
                <w:b/>
                <w:i/>
                <w:color w:val="0D0D0D"/>
                <w:sz w:val="24"/>
                <w:szCs w:val="24"/>
                <w:lang w:val="vi-VN"/>
              </w:rPr>
            </w:pPr>
            <w:r w:rsidRPr="000B3AD3">
              <w:rPr>
                <w:b/>
                <w:i/>
                <w:color w:val="0D0D0D"/>
                <w:sz w:val="24"/>
                <w:szCs w:val="24"/>
                <w:lang w:val="vi-VN"/>
              </w:rPr>
              <w:t>Nơi nhận:</w:t>
            </w:r>
          </w:p>
          <w:p w14:paraId="3E61AB9A" w14:textId="77777777" w:rsidR="000D76C1" w:rsidRPr="000B3AD3" w:rsidRDefault="00CF58F7">
            <w:pPr>
              <w:spacing w:after="0" w:line="240" w:lineRule="auto"/>
              <w:rPr>
                <w:color w:val="0D0D0D"/>
                <w:sz w:val="22"/>
                <w:szCs w:val="22"/>
                <w:lang w:val="vi-VN"/>
              </w:rPr>
            </w:pPr>
            <w:r w:rsidRPr="000B3AD3">
              <w:rPr>
                <w:color w:val="0D0D0D"/>
                <w:sz w:val="22"/>
                <w:szCs w:val="22"/>
                <w:lang w:val="vi-VN"/>
              </w:rPr>
              <w:t>- Như trên;</w:t>
            </w:r>
          </w:p>
          <w:p w14:paraId="44010DAF" w14:textId="77777777" w:rsidR="000D76C1" w:rsidRPr="000B3AD3" w:rsidRDefault="00CF58F7">
            <w:pPr>
              <w:spacing w:after="0" w:line="240" w:lineRule="auto"/>
              <w:rPr>
                <w:color w:val="0D0D0D"/>
                <w:lang w:val="vi-VN"/>
              </w:rPr>
            </w:pPr>
            <w:r w:rsidRPr="000B3AD3">
              <w:rPr>
                <w:color w:val="0D0D0D"/>
                <w:sz w:val="22"/>
                <w:szCs w:val="22"/>
                <w:lang w:val="vi-VN"/>
              </w:rPr>
              <w:t>- Lưu: VT .</w:t>
            </w:r>
          </w:p>
        </w:tc>
        <w:tc>
          <w:tcPr>
            <w:tcW w:w="4644" w:type="dxa"/>
          </w:tcPr>
          <w:p w14:paraId="7776CB23" w14:textId="77777777" w:rsidR="000D76C1" w:rsidRDefault="00CF58F7">
            <w:pPr>
              <w:spacing w:after="0" w:line="240" w:lineRule="auto"/>
              <w:jc w:val="center"/>
              <w:rPr>
                <w:b/>
                <w:color w:val="0D0D0D"/>
              </w:rPr>
            </w:pPr>
            <w:r>
              <w:rPr>
                <w:b/>
                <w:color w:val="0D0D0D"/>
              </w:rPr>
              <w:t>TRƯỞNG CÔNG AN PHƯỜNG</w:t>
            </w:r>
          </w:p>
          <w:p w14:paraId="235BF261" w14:textId="77777777" w:rsidR="000D76C1" w:rsidRDefault="000D76C1">
            <w:pPr>
              <w:spacing w:after="0" w:line="240" w:lineRule="auto"/>
              <w:jc w:val="center"/>
              <w:rPr>
                <w:b/>
                <w:color w:val="0D0D0D"/>
              </w:rPr>
            </w:pPr>
          </w:p>
          <w:p w14:paraId="196E4609" w14:textId="77777777" w:rsidR="000D76C1" w:rsidRDefault="000D76C1">
            <w:pPr>
              <w:spacing w:after="0" w:line="240" w:lineRule="auto"/>
              <w:jc w:val="center"/>
              <w:rPr>
                <w:b/>
                <w:color w:val="0D0D0D"/>
              </w:rPr>
            </w:pPr>
          </w:p>
          <w:p w14:paraId="36819618" w14:textId="77777777" w:rsidR="000D76C1" w:rsidRDefault="000D76C1">
            <w:pPr>
              <w:spacing w:after="0" w:line="240" w:lineRule="auto"/>
              <w:jc w:val="center"/>
              <w:rPr>
                <w:b/>
                <w:color w:val="0D0D0D"/>
              </w:rPr>
            </w:pPr>
          </w:p>
          <w:p w14:paraId="2467F3DB" w14:textId="77777777" w:rsidR="000D76C1" w:rsidRDefault="000D76C1">
            <w:pPr>
              <w:spacing w:after="0" w:line="240" w:lineRule="auto"/>
              <w:jc w:val="center"/>
              <w:rPr>
                <w:b/>
                <w:color w:val="0D0D0D"/>
              </w:rPr>
            </w:pPr>
          </w:p>
          <w:p w14:paraId="4302E9EE" w14:textId="77777777" w:rsidR="000D76C1" w:rsidRDefault="000D76C1">
            <w:pPr>
              <w:spacing w:after="0" w:line="240" w:lineRule="auto"/>
              <w:jc w:val="center"/>
              <w:rPr>
                <w:b/>
                <w:color w:val="0D0D0D"/>
              </w:rPr>
            </w:pPr>
          </w:p>
          <w:p w14:paraId="61D53357" w14:textId="77777777" w:rsidR="000D76C1" w:rsidRDefault="000D76C1">
            <w:pPr>
              <w:spacing w:after="0" w:line="240" w:lineRule="auto"/>
              <w:jc w:val="center"/>
              <w:rPr>
                <w:color w:val="0D0D0D"/>
              </w:rPr>
            </w:pPr>
          </w:p>
        </w:tc>
      </w:tr>
    </w:tbl>
    <w:p w14:paraId="0FFE40AF" w14:textId="77777777" w:rsidR="000D76C1" w:rsidRDefault="000D76C1">
      <w:pPr>
        <w:rPr>
          <w:color w:val="0D0D0D"/>
        </w:rPr>
      </w:pPr>
    </w:p>
    <w:sectPr w:rsidR="000D76C1">
      <w:headerReference w:type="default" r:id="rId8"/>
      <w:pgSz w:w="11907" w:h="16840"/>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CA269F" w14:textId="77777777" w:rsidR="0003074C" w:rsidRDefault="0003074C">
      <w:pPr>
        <w:spacing w:line="240" w:lineRule="auto"/>
      </w:pPr>
      <w:r>
        <w:separator/>
      </w:r>
    </w:p>
  </w:endnote>
  <w:endnote w:type="continuationSeparator" w:id="0">
    <w:p w14:paraId="04357CC5" w14:textId="77777777" w:rsidR="0003074C" w:rsidRDefault="000307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E1CA85" w14:textId="77777777" w:rsidR="0003074C" w:rsidRDefault="0003074C">
      <w:pPr>
        <w:spacing w:after="0"/>
      </w:pPr>
      <w:r>
        <w:separator/>
      </w:r>
    </w:p>
  </w:footnote>
  <w:footnote w:type="continuationSeparator" w:id="0">
    <w:p w14:paraId="66FE95C4" w14:textId="77777777" w:rsidR="0003074C" w:rsidRDefault="0003074C">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63DCB5" w14:textId="5C62EBAE" w:rsidR="000D76C1" w:rsidRDefault="00CF58F7">
    <w:pPr>
      <w:pStyle w:val="Header"/>
      <w:jc w:val="center"/>
    </w:pPr>
    <w:r>
      <w:fldChar w:fldCharType="begin"/>
    </w:r>
    <w:r>
      <w:instrText xml:space="preserve"> PAGE   \* MERGEFORMAT </w:instrText>
    </w:r>
    <w:r>
      <w:fldChar w:fldCharType="separate"/>
    </w:r>
    <w:r w:rsidR="00B82646">
      <w:rPr>
        <w:noProof/>
      </w:rPr>
      <w:t>2</w:t>
    </w:r>
    <w:r>
      <w:fldChar w:fldCharType="end"/>
    </w:r>
  </w:p>
  <w:p w14:paraId="6016E4FE" w14:textId="77777777" w:rsidR="000D76C1" w:rsidRDefault="000D76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7B8"/>
    <w:rsid w:val="00006398"/>
    <w:rsid w:val="00007B5F"/>
    <w:rsid w:val="0003074C"/>
    <w:rsid w:val="000362E0"/>
    <w:rsid w:val="00056136"/>
    <w:rsid w:val="000B3AD3"/>
    <w:rsid w:val="000C2CCC"/>
    <w:rsid w:val="000D76C1"/>
    <w:rsid w:val="001318DA"/>
    <w:rsid w:val="00137049"/>
    <w:rsid w:val="00173C1D"/>
    <w:rsid w:val="0025455B"/>
    <w:rsid w:val="00264187"/>
    <w:rsid w:val="002675A5"/>
    <w:rsid w:val="002A16D0"/>
    <w:rsid w:val="002D4C42"/>
    <w:rsid w:val="00310BFE"/>
    <w:rsid w:val="00312912"/>
    <w:rsid w:val="00320DFC"/>
    <w:rsid w:val="003D0846"/>
    <w:rsid w:val="004130A5"/>
    <w:rsid w:val="00457AB1"/>
    <w:rsid w:val="005506B4"/>
    <w:rsid w:val="00594C92"/>
    <w:rsid w:val="005B13CE"/>
    <w:rsid w:val="005B2E91"/>
    <w:rsid w:val="00683C8A"/>
    <w:rsid w:val="00687A09"/>
    <w:rsid w:val="006C06F8"/>
    <w:rsid w:val="00814C78"/>
    <w:rsid w:val="008670B4"/>
    <w:rsid w:val="00876CE5"/>
    <w:rsid w:val="00942201"/>
    <w:rsid w:val="00954F34"/>
    <w:rsid w:val="00963721"/>
    <w:rsid w:val="00A9291B"/>
    <w:rsid w:val="00AA37B8"/>
    <w:rsid w:val="00B82646"/>
    <w:rsid w:val="00C0440E"/>
    <w:rsid w:val="00CD72AD"/>
    <w:rsid w:val="00CF58F7"/>
    <w:rsid w:val="00CF61DF"/>
    <w:rsid w:val="00D24F39"/>
    <w:rsid w:val="00DD223C"/>
    <w:rsid w:val="00EF237D"/>
    <w:rsid w:val="00F77DA6"/>
    <w:rsid w:val="00FB50A5"/>
    <w:rsid w:val="22E726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5F2CD7"/>
  <w15:docId w15:val="{45DAEBA4-0CC4-42F3-B596-9B3602AED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408ED31-A75E-4FC9-B145-B220542A8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412</Words>
  <Characters>2354</Characters>
  <Application>Microsoft Office Word</Application>
  <DocSecurity>0</DocSecurity>
  <Lines>19</Lines>
  <Paragraphs>5</Paragraphs>
  <ScaleCrop>false</ScaleCrop>
  <Company>home</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ngo thanhbap</cp:lastModifiedBy>
  <cp:revision>7</cp:revision>
  <cp:lastPrinted>2025-08-26T06:18:00Z</cp:lastPrinted>
  <dcterms:created xsi:type="dcterms:W3CDTF">2025-12-08T05:30:00Z</dcterms:created>
  <dcterms:modified xsi:type="dcterms:W3CDTF">2026-03-10T17:00:00Z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9ea3dd5f2a94495ca82ea9a56aac2eb0</vt:lpwstr>
  </property>
  <property fmtid="{D5CDD505-2E9C-101B-9397-08002B2CF9AE}" pid="3" name="KSOProductBuildVer">
    <vt:lpwstr>1033-12.2.0.23149</vt:lpwstr>
  </property>
</Properties>
</file>