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ADEE2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ENZYM</w:t>
      </w:r>
      <w:r>
        <w:rPr>
          <w:rFonts w:cs="Times New Roman"/>
          <w:b/>
          <w:bCs/>
          <w:szCs w:val="28"/>
          <w:lang w:val="fr-FR"/>
        </w:rPr>
      </w:r>
      <w:r>
        <w:rPr>
          <w:rFonts w:cs="Times New Roman"/>
          <w:b/>
          <w:bCs/>
          <w:szCs w:val="28"/>
          <w:lang w:val="fr-FR"/>
        </w:rPr>
      </w:r>
    </w:p>
    <w:p w14:paraId="53ADEE7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25 : </w:t>
      </w:r>
      <w:r>
        <w:rPr>
          <w:rFonts w:cs="Times New Roman"/>
          <w:bCs/>
          <w:szCs w:val="28"/>
          <w:lang w:val="fr-FR"/>
        </w:rPr>
        <w:t xml:space="preserve">Hexokinase được hoạt hóa bởi Coenzym nào sau đây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7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  <w:t xml:space="preserve">A.NAD</w:t>
      </w:r>
      <w:r>
        <w:rPr>
          <w:rFonts w:cs="Times New Roman"/>
          <w:bCs/>
          <w:szCs w:val="28"/>
          <w:vertAlign w:val="superscript"/>
          <w:lang w:val="fr-FR"/>
        </w:rPr>
        <w:t xml:space="preserve">+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Mg</w:t>
      </w:r>
      <w:r>
        <w:rPr>
          <w:rFonts w:cs="Times New Roman"/>
          <w:bCs/>
          <w:szCs w:val="28"/>
          <w:highlight w:val="yellow"/>
          <w:vertAlign w:val="superscript"/>
          <w:lang w:val="fr-FR"/>
        </w:rPr>
        <w:t xml:space="preserve">2+</w:t>
      </w:r>
      <w:r>
        <w:rPr>
          <w:rFonts w:cs="Times New Roman"/>
          <w:bCs/>
          <w:szCs w:val="28"/>
          <w:lang w:val="fr-FR"/>
        </w:rPr>
        <w:tab/>
        <w:t xml:space="preserve">C. Cu</w:t>
      </w:r>
      <w:r>
        <w:rPr>
          <w:rFonts w:cs="Times New Roman"/>
          <w:bCs/>
          <w:szCs w:val="28"/>
          <w:vertAlign w:val="superscript"/>
          <w:lang w:val="fr-FR"/>
        </w:rPr>
        <w:t xml:space="preserve">2+</w:t>
      </w:r>
      <w:r>
        <w:rPr>
          <w:rFonts w:cs="Times New Roman"/>
          <w:bCs/>
          <w:szCs w:val="28"/>
          <w:lang w:val="fr-FR"/>
        </w:rPr>
        <w:tab/>
        <w:t xml:space="preserve">D.K</w:t>
      </w:r>
      <w:r>
        <w:rPr>
          <w:rFonts w:cs="Times New Roman"/>
          <w:bCs/>
          <w:szCs w:val="28"/>
          <w:vertAlign w:val="superscript"/>
          <w:lang w:val="fr-FR"/>
        </w:rPr>
        <w:t xml:space="preserve">+</w:t>
      </w:r>
      <w:r>
        <w:rPr>
          <w:rFonts w:cs="Times New Roman"/>
          <w:bCs/>
          <w:szCs w:val="28"/>
          <w:lang w:val="fr-FR"/>
        </w:rPr>
        <w:tab/>
        <w:t xml:space="preserve">E.HCl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27 : </w:t>
      </w:r>
      <w:r>
        <w:rPr>
          <w:rFonts w:cs="Times New Roman"/>
          <w:bCs/>
          <w:szCs w:val="28"/>
          <w:lang w:val="fr-FR"/>
        </w:rPr>
        <w:t xml:space="preserve">Glucose-6phosphatase được hoạt hóa bởi Coenzym nào sau đây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ab/>
        <w:t xml:space="preserve">A.NAD</w:t>
      </w:r>
      <w:r>
        <w:rPr>
          <w:rFonts w:cs="Times New Roman"/>
          <w:bCs/>
          <w:szCs w:val="28"/>
          <w:vertAlign w:val="superscript"/>
          <w:lang w:val="fr-FR"/>
        </w:rPr>
        <w:t xml:space="preserve">+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highlight w:val="yellow"/>
          <w:lang w:val="fr-FR"/>
        </w:rPr>
        <w:t xml:space="preserve">B. Mg</w:t>
      </w:r>
      <w:r>
        <w:rPr>
          <w:rFonts w:cs="Times New Roman"/>
          <w:bCs/>
          <w:szCs w:val="28"/>
          <w:highlight w:val="yellow"/>
          <w:vertAlign w:val="superscript"/>
          <w:lang w:val="fr-FR"/>
        </w:rPr>
        <w:t xml:space="preserve">2+</w:t>
      </w:r>
      <w:r>
        <w:rPr>
          <w:rFonts w:cs="Times New Roman"/>
          <w:bCs/>
          <w:szCs w:val="28"/>
          <w:lang w:val="fr-FR"/>
        </w:rPr>
        <w:tab/>
        <w:t xml:space="preserve">C. Cu</w:t>
      </w:r>
      <w:r>
        <w:rPr>
          <w:rFonts w:cs="Times New Roman"/>
          <w:bCs/>
          <w:szCs w:val="28"/>
          <w:vertAlign w:val="superscript"/>
          <w:lang w:val="fr-FR"/>
        </w:rPr>
        <w:t xml:space="preserve">2+</w:t>
      </w:r>
      <w:r>
        <w:rPr>
          <w:rFonts w:cs="Times New Roman"/>
          <w:bCs/>
          <w:szCs w:val="28"/>
          <w:lang w:val="fr-FR"/>
        </w:rPr>
        <w:tab/>
        <w:t xml:space="preserve">D.K</w:t>
      </w:r>
      <w:r>
        <w:rPr>
          <w:rFonts w:cs="Times New Roman"/>
          <w:bCs/>
          <w:szCs w:val="28"/>
          <w:vertAlign w:val="superscript"/>
          <w:lang w:val="fr-FR"/>
        </w:rPr>
        <w:t xml:space="preserve">+</w:t>
      </w:r>
      <w:r>
        <w:rPr>
          <w:rFonts w:cs="Times New Roman"/>
          <w:bCs/>
          <w:szCs w:val="28"/>
          <w:lang w:val="fr-FR"/>
        </w:rPr>
        <w:tab/>
        <w:t xml:space="preserve">E.HCl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29 :</w:t>
      </w:r>
      <w:r>
        <w:rPr>
          <w:rFonts w:cs="Times New Roman"/>
          <w:bCs/>
          <w:szCs w:val="28"/>
          <w:lang w:val="fr-FR"/>
        </w:rPr>
        <w:t xml:space="preserve"> Enzym dehydrogenase xúc tác cho kiểu phản ứng gì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5" w14:textId="77777777">
      <w:pPr>
        <w:pStyle w:val="1008"/>
        <w:keepNext w:val="false"/>
        <w:numPr>
          <w:ilvl w:val="0"/>
          <w:numId w:val="1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Chuyển loại H</w:t>
      </w:r>
      <w:r>
        <w:rPr>
          <w:rFonts w:cs="Times New Roman"/>
          <w:bCs/>
          <w:szCs w:val="28"/>
          <w:lang w:val="en-US"/>
        </w:rPr>
        <w:tab/>
        <w:t xml:space="preserve">B. </w:t>
      </w:r>
      <w:r>
        <w:rPr>
          <w:rFonts w:cs="Times New Roman"/>
          <w:bCs/>
          <w:szCs w:val="28"/>
          <w:lang w:val="en-US"/>
        </w:rPr>
        <w:t xml:space="preserve">Chuyển loại amin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276" w:lineRule="auto"/>
        <w:ind w:firstLine="0" w:left="36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Chuyển loại –COO</w:t>
      </w:r>
      <w:r>
        <w:rPr>
          <w:rFonts w:cs="Times New Roman"/>
          <w:bCs/>
          <w:szCs w:val="28"/>
          <w:lang w:val="fr-FR"/>
        </w:rPr>
        <w:tab/>
        <w:t xml:space="preserve">D. Cộng H</w:t>
      </w:r>
      <w:r>
        <w:rPr>
          <w:rFonts w:cs="Times New Roman"/>
          <w:bCs/>
          <w:szCs w:val="28"/>
          <w:lang w:val="fr-FR"/>
        </w:rPr>
        <w:tab/>
      </w:r>
      <w:r>
        <w:rPr>
          <w:rFonts w:cs="Times New Roman"/>
          <w:bCs/>
          <w:szCs w:val="28"/>
          <w:lang w:val="fr-FR"/>
        </w:rPr>
        <w:tab/>
        <w:t xml:space="preserve">E. Cộng –COO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31</w:t>
      </w:r>
      <w:r>
        <w:rPr>
          <w:rFonts w:cs="Times New Roman"/>
          <w:bCs/>
          <w:szCs w:val="28"/>
          <w:lang w:val="fr-FR"/>
        </w:rPr>
        <w:t xml:space="preserve"> : Nhận định nào sau đây là sai về Enzym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8B" w14:textId="77777777">
      <w:pPr>
        <w:pStyle w:val="1008"/>
        <w:keepNext w:val="false"/>
        <w:numPr>
          <w:ilvl w:val="0"/>
          <w:numId w:val="1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Mỗi enzym có một </w:t>
      </w:r>
      <w:r>
        <w:rPr>
          <w:rFonts w:cs="Times New Roman"/>
          <w:bCs/>
          <w:szCs w:val="28"/>
          <w:highlight w:val="yellow"/>
          <w:lang w:val="en-US"/>
        </w:rPr>
        <w:t xml:space="preserve">trung tâm hoạt động</w:t>
      </w:r>
      <w:r>
        <w:rPr>
          <w:rFonts w:cs="Times New Roman"/>
          <w:bCs/>
          <w:szCs w:val="28"/>
          <w:highlight w:val="yellow"/>
          <w:lang w:val="en-US"/>
        </w:rPr>
      </w:r>
      <w:r>
        <w:rPr>
          <w:rFonts w:cs="Times New Roman"/>
          <w:bCs/>
          <w:szCs w:val="28"/>
          <w:highlight w:val="yellow"/>
          <w:lang w:val="en-US"/>
        </w:rPr>
      </w:r>
    </w:p>
    <w:p w14:paraId="53ADEE8C" w14:textId="77777777">
      <w:pPr>
        <w:pStyle w:val="1008"/>
        <w:keepNext w:val="false"/>
        <w:numPr>
          <w:ilvl w:val="0"/>
          <w:numId w:val="1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T</w:t>
      </w:r>
      <w:r>
        <w:rPr>
          <w:rFonts w:cs="Times New Roman"/>
          <w:bCs/>
          <w:szCs w:val="28"/>
          <w:lang w:val="en-US"/>
        </w:rPr>
        <w:t xml:space="preserve">rung tâm hoạt động</w:t>
      </w:r>
      <w:r>
        <w:rPr>
          <w:rFonts w:cs="Times New Roman"/>
          <w:bCs/>
          <w:szCs w:val="28"/>
        </w:rPr>
        <w:t xml:space="preserve"> của enzyme chỉ có cấu tạo hoàn chỉnh khi có sự tương tác với cơ chất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8D" w14:textId="77777777">
      <w:pPr>
        <w:pStyle w:val="1008"/>
        <w:keepNext w:val="false"/>
        <w:numPr>
          <w:ilvl w:val="0"/>
          <w:numId w:val="1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Trung tâm hoạt động của Cystein nằm ở nhóm –SH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8E" w14:textId="77777777">
      <w:pPr>
        <w:pStyle w:val="1008"/>
        <w:keepNext w:val="false"/>
        <w:numPr>
          <w:ilvl w:val="0"/>
          <w:numId w:val="1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U</w:t>
      </w:r>
      <w:r>
        <w:rPr>
          <w:rFonts w:cs="Times New Roman"/>
          <w:bCs/>
          <w:szCs w:val="28"/>
        </w:rPr>
        <w:t xml:space="preserve">rease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chỉ phân giải ure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8F" w14:textId="77777777">
      <w:pPr>
        <w:pStyle w:val="1008"/>
        <w:keepNext w:val="false"/>
        <w:numPr>
          <w:ilvl w:val="0"/>
          <w:numId w:val="1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M</w:t>
      </w:r>
      <w:r>
        <w:rPr>
          <w:rFonts w:cs="Times New Roman"/>
          <w:bCs/>
          <w:szCs w:val="28"/>
        </w:rPr>
        <w:t xml:space="preserve">altase chỉ phân giải liên kết glucosidic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được tạo thành từ glucoside của glucose với -OH của monose khác.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9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 w:firstLine="0"/>
        <w:jc w:val="left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33</w:t>
      </w:r>
      <w:r>
        <w:rPr>
          <w:rFonts w:cs="Times New Roman"/>
          <w:bCs/>
          <w:szCs w:val="28"/>
          <w:lang w:val="fr-FR"/>
        </w:rPr>
        <w:t xml:space="preserve"> : Nhận định nào sau đây là sai về Enzym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3ADEE97" w14:textId="77777777">
      <w:pPr>
        <w:pStyle w:val="1008"/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Mỗi enzym có thể  có một hoặc nhiều </w:t>
      </w:r>
      <w:r>
        <w:rPr>
          <w:rFonts w:cs="Times New Roman"/>
          <w:bCs/>
          <w:szCs w:val="28"/>
          <w:lang w:val="en-US"/>
        </w:rPr>
        <w:t xml:space="preserve">trung tâm hoạt động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98" w14:textId="77777777">
      <w:pPr>
        <w:pStyle w:val="1008"/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T</w:t>
      </w:r>
      <w:r>
        <w:rPr>
          <w:rFonts w:cs="Times New Roman"/>
          <w:bCs/>
          <w:szCs w:val="28"/>
          <w:lang w:val="en-US"/>
        </w:rPr>
        <w:t xml:space="preserve">rung tâm hoạt động</w:t>
      </w:r>
      <w:r>
        <w:rPr>
          <w:rFonts w:cs="Times New Roman"/>
          <w:bCs/>
          <w:szCs w:val="28"/>
        </w:rPr>
        <w:t xml:space="preserve"> của enzyme chỉ có cấu tạo hoàn chỉnh khi có sự tương tác với cơ chất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99" w14:textId="77777777">
      <w:pPr>
        <w:pStyle w:val="1008"/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Trung tâm hoạt động của Cystein nằm ở nhóm –SH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9A" w14:textId="77777777">
      <w:pPr>
        <w:pStyle w:val="1008"/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U</w:t>
      </w:r>
      <w:r>
        <w:rPr>
          <w:rFonts w:cs="Times New Roman"/>
          <w:bCs/>
          <w:szCs w:val="28"/>
        </w:rPr>
        <w:t xml:space="preserve">rease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chỉ phân giải ure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9B" w14:textId="77777777">
      <w:pPr>
        <w:pStyle w:val="1008"/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after="200" w:line="360" w:lineRule="auto"/>
        <w:ind/>
        <w:jc w:val="left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en-US"/>
        </w:rPr>
        <w:t xml:space="preserve">M</w:t>
      </w:r>
      <w:r>
        <w:rPr>
          <w:rFonts w:cs="Times New Roman"/>
          <w:bCs/>
          <w:szCs w:val="28"/>
          <w:highlight w:val="yellow"/>
        </w:rPr>
        <w:t xml:space="preserve">altase chỉ phân giải liên kết </w:t>
      </w:r>
      <w:r>
        <w:rPr>
          <w:rFonts w:cs="Times New Roman"/>
          <w:bCs/>
          <w:szCs w:val="28"/>
          <w:highlight w:val="yellow"/>
          <w:lang w:val="en-US"/>
        </w:rPr>
        <w:t xml:space="preserve">Peptid </w:t>
      </w:r>
      <w:r>
        <w:rPr>
          <w:rFonts w:cs="Times New Roman"/>
          <w:bCs/>
          <w:szCs w:val="28"/>
          <w:highlight w:val="yellow"/>
        </w:rPr>
        <w:t xml:space="preserve">được tạo thành từ glucoside của glucose với -OH của monose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53ADEE9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NĂNG LƯỢNG SINH HỌC</w:t>
      </w:r>
      <w:r>
        <w:rPr>
          <w:rFonts w:cs="Times New Roman"/>
          <w:b/>
          <w:bCs/>
          <w:szCs w:val="28"/>
          <w:lang w:val="en-US"/>
        </w:rPr>
      </w:r>
      <w:r>
        <w:rPr>
          <w:rFonts w:cs="Times New Roman"/>
          <w:b/>
          <w:bCs/>
          <w:szCs w:val="28"/>
          <w:lang w:val="en-US"/>
        </w:rPr>
      </w:r>
    </w:p>
    <w:p w14:paraId="53ADEED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11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Tên gọi khác của chu trình Acid Citric là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ED1" w14:textId="77777777">
      <w:pPr>
        <w:pStyle w:val="1008"/>
        <w:numPr>
          <w:ilvl w:val="0"/>
          <w:numId w:val="23"/>
        </w:num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highlight w:val="yellow"/>
        </w:rPr>
        <w:t xml:space="preserve">Chu trình Krebs</w:t>
      </w:r>
      <w:r>
        <w:rPr>
          <w:rFonts w:cs="Times New Roman"/>
          <w:bCs/>
          <w:szCs w:val="28"/>
        </w:rPr>
        <w:tab/>
        <w:t xml:space="preserve">B. Chu trình Cori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3ADEED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 xml:space="preserve">C.Chu trình Ure</w:t>
      </w:r>
      <w:r>
        <w:rPr>
          <w:rFonts w:cs="Times New Roman"/>
          <w:bCs/>
          <w:szCs w:val="28"/>
        </w:rPr>
        <w:tab/>
        <w:t xml:space="preserve">D. Chu trình gan mật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ED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E. </w:t>
      </w:r>
      <w:r>
        <w:rPr>
          <w:rFonts w:cs="Times New Roman"/>
          <w:bCs/>
          <w:szCs w:val="28"/>
        </w:rPr>
        <w:t xml:space="preserve">Chu trình </w:t>
      </w:r>
      <w:r>
        <w:rPr>
          <w:rFonts w:cs="Times New Roman"/>
          <w:bCs/>
          <w:szCs w:val="28"/>
          <w:lang w:val="en-US"/>
        </w:rPr>
        <w:t xml:space="preserve">Alanin - Glucose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3ADEF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25:</w:t>
      </w:r>
      <w:r>
        <w:rPr>
          <w:rFonts w:cs="Times New Roman"/>
          <w:lang w:val="en-US"/>
        </w:rPr>
        <w:t xml:space="preserve"> Điền vào chỗ “…</w:t>
      </w:r>
      <w:r>
        <w:rPr>
          <w:rFonts w:cs="Times New Roman"/>
          <w:lang w:val="en-US"/>
        </w:rPr>
        <w:t xml:space="preserve">”:…</w:t>
      </w:r>
      <w:r>
        <w:rPr>
          <w:rFonts w:cs="Times New Roman"/>
          <w:lang w:val="en-US"/>
        </w:rPr>
        <w:t xml:space="preserve">(</w:t>
      </w:r>
      <w:r>
        <w:rPr>
          <w:rFonts w:cs="Times New Roman"/>
          <w:lang w:val="en-US"/>
        </w:rPr>
        <w:t xml:space="preserve">1)…</w:t>
      </w:r>
      <w:r>
        <w:rPr>
          <w:rFonts w:cs="Times New Roman"/>
          <w:lang w:val="en-US"/>
        </w:rPr>
        <w:t xml:space="preserve">là quá trình </w:t>
      </w:r>
      <w:r>
        <w:rPr>
          <w:rFonts w:cs="Times New Roman"/>
        </w:rPr>
        <w:t xml:space="preserve">biến đổi các chất không đặc hiệu từ các nguồn khác nhau thành các chất hữu cơ khác (glucid, lipid, protein) đặc hiệu của cơ thể. </w:t>
      </w:r>
      <w:r>
        <w:rPr>
          <w:rFonts w:cs="Times New Roman"/>
          <w:lang w:val="en-US"/>
        </w:rPr>
        <w:t xml:space="preserve">Quá trình này </w:t>
      </w:r>
      <w:r>
        <w:rPr>
          <w:rFonts w:cs="Times New Roman"/>
          <w:lang w:val="en-US"/>
        </w:rPr>
        <w:t xml:space="preserve">…(2)…</w:t>
      </w:r>
      <w:r>
        <w:rPr>
          <w:rFonts w:cs="Times New Roman"/>
        </w:rPr>
        <w:t xml:space="preserve"> năng lượng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1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A.(</w:t>
      </w:r>
      <w:r>
        <w:rPr>
          <w:rFonts w:cs="Times New Roman"/>
          <w:lang w:val="en-US"/>
        </w:rPr>
        <w:t xml:space="preserve">1) Đồng hóa, (2) giải phóng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B. (1) Dị hóa, (2) giải phóng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1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 xml:space="preserve">C. (1) Đồng hóa, (2) tổng hợp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D. (1) Dị hóa, (2) tổng hợp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highlight w:val="yellow"/>
        </w:rPr>
      </w:pPr>
      <w:r>
        <w:rPr>
          <w:rFonts w:cs="Times New Roman"/>
          <w:highlight w:val="yellow"/>
          <w:lang w:val="en-US"/>
        </w:rPr>
        <w:tab/>
        <w:t xml:space="preserve">E. Tất cả đều sai</w:t>
      </w:r>
      <w:r>
        <w:rPr>
          <w:rFonts w:cs="Times New Roman"/>
          <w:highlight w:val="yellow"/>
          <w:lang w:val="en-US"/>
        </w:rPr>
      </w:r>
      <w:r>
        <w:rPr>
          <w:rFonts w:cs="Times New Roman"/>
          <w:highlight w:val="yellow"/>
          <w:lang w:val="en-US"/>
        </w:rPr>
      </w:r>
    </w:p>
    <w:p w14:paraId="53ADEF1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27</w:t>
      </w:r>
      <w:r>
        <w:rPr>
          <w:rFonts w:cs="Times New Roman"/>
          <w:lang w:val="en-US"/>
        </w:rPr>
        <w:t xml:space="preserve">: Sinh vật nào sau đây thuộc nhóm dị dưỡng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1C" w14:textId="77777777">
      <w:pPr>
        <w:pStyle w:val="1008"/>
        <w:numPr>
          <w:ilvl w:val="0"/>
          <w:numId w:val="4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Nấm</w:t>
      </w:r>
      <w:r>
        <w:rPr>
          <w:rFonts w:cs="Times New Roman"/>
          <w:lang w:val="en-US"/>
        </w:rPr>
        <w:tab/>
        <w:t xml:space="preserve">B. Động vật bậc cao</w:t>
      </w:r>
      <w:r>
        <w:rPr>
          <w:rFonts w:cs="Times New Roman"/>
          <w:lang w:val="en-US"/>
        </w:rPr>
        <w:tab/>
        <w:t xml:space="preserve">C. Thục vật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1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D.Vi sinh vật nhân sơ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highlight w:val="yellow"/>
          <w:lang w:val="en-US"/>
        </w:rPr>
        <w:t xml:space="preserve">E. A và B đúng</w:t>
      </w:r>
      <w:r>
        <w:rPr>
          <w:rFonts w:cs="Times New Roman"/>
          <w:highlight w:val="yellow"/>
          <w:lang w:val="en-US"/>
        </w:rPr>
      </w:r>
      <w:r>
        <w:rPr>
          <w:rFonts w:cs="Times New Roman"/>
          <w:lang w:val="en-US"/>
        </w:rPr>
      </w:r>
    </w:p>
    <w:p w14:paraId="53ADEF2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29:</w:t>
      </w:r>
      <w:r>
        <w:rPr>
          <w:rFonts w:cs="Times New Roman"/>
          <w:lang w:val="en-US"/>
        </w:rPr>
        <w:t xml:space="preserve"> Nhận định nào sau đây là sai về đ</w:t>
      </w:r>
      <w:r>
        <w:rPr>
          <w:rFonts w:cs="Times New Roman"/>
          <w:lang w:val="en-US"/>
        </w:rPr>
        <w:t xml:space="preserve">ặc điểm năng lượng sinh học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23" w14:textId="77777777">
      <w:pPr>
        <w:pStyle w:val="1008"/>
        <w:numPr>
          <w:ilvl w:val="0"/>
          <w:numId w:val="4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K</w:t>
      </w:r>
      <w:r>
        <w:rPr>
          <w:rFonts w:cs="Times New Roman"/>
        </w:rPr>
        <w:t xml:space="preserve">hông sử dụng nhiệt năng thành công có ích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24" w14:textId="77777777">
      <w:pPr>
        <w:pStyle w:val="1008"/>
        <w:numPr>
          <w:ilvl w:val="0"/>
          <w:numId w:val="4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G</w:t>
      </w:r>
      <w:r>
        <w:rPr>
          <w:rFonts w:cs="Times New Roman"/>
        </w:rPr>
        <w:t xml:space="preserve">iải phóng năng lượng trong cơ thể là dần dần, từng bậc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25" w14:textId="77777777">
      <w:pPr>
        <w:pStyle w:val="1008"/>
        <w:numPr>
          <w:ilvl w:val="0"/>
          <w:numId w:val="4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G</w:t>
      </w:r>
      <w:r>
        <w:rPr>
          <w:rFonts w:cs="Times New Roman"/>
        </w:rPr>
        <w:t xml:space="preserve">iải phóng năng lượng kèm theo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phosphoryl hóa</w:t>
      </w:r>
      <w:r>
        <w:rPr>
          <w:rFonts w:cs="Times New Roman"/>
          <w:lang w:val="en-US"/>
        </w:rPr>
        <w:t xml:space="preserve">, cố định năng lượng bằng </w:t>
      </w:r>
      <w:r>
        <w:rPr>
          <w:rFonts w:cs="Times New Roman"/>
        </w:rPr>
        <w:t xml:space="preserve">liên kết este vớ</w:t>
      </w:r>
      <w:r>
        <w:rPr>
          <w:rFonts w:cs="Times New Roman"/>
        </w:rPr>
        <w:t xml:space="preserve">i phosphoric acid trong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phân tử </w:t>
      </w:r>
      <w:r>
        <w:rPr>
          <w:rFonts w:cs="Times New Roman"/>
        </w:rPr>
        <w:t xml:space="preserve">A</w:t>
      </w:r>
      <w:r>
        <w:rPr>
          <w:rFonts w:cs="Times New Roman"/>
          <w:lang w:val="en-US"/>
        </w:rPr>
        <w:t xml:space="preserve">D</w:t>
      </w:r>
      <w:r>
        <w:rPr>
          <w:rFonts w:cs="Times New Roman"/>
        </w:rPr>
        <w:t xml:space="preserve">P.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26" w14:textId="77777777">
      <w:pPr>
        <w:pStyle w:val="1008"/>
        <w:numPr>
          <w:ilvl w:val="0"/>
          <w:numId w:val="4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K</w:t>
      </w:r>
      <w:r>
        <w:rPr>
          <w:rFonts w:cs="Times New Roman"/>
        </w:rPr>
        <w:t xml:space="preserve">hông </w:t>
      </w:r>
      <w:r>
        <w:rPr>
          <w:rFonts w:cs="Times New Roman"/>
          <w:lang w:val="en-US"/>
        </w:rPr>
        <w:t xml:space="preserve">dùng </w:t>
      </w:r>
      <w:r>
        <w:rPr>
          <w:rFonts w:cs="Times New Roman"/>
        </w:rPr>
        <w:t xml:space="preserve">năng lượng tự do của các phản ứng phát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nhiệt</w:t>
      </w:r>
      <w:r>
        <w:rPr>
          <w:rFonts w:cs="Times New Roman"/>
          <w:lang w:val="en-US"/>
        </w:rPr>
        <w:t xml:space="preserve">.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27" w14:textId="77777777">
      <w:pPr>
        <w:pStyle w:val="1008"/>
        <w:numPr>
          <w:ilvl w:val="0"/>
          <w:numId w:val="4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highlight w:val="yellow"/>
        </w:rPr>
      </w:pPr>
      <w:r>
        <w:rPr>
          <w:rFonts w:cs="Times New Roman"/>
          <w:highlight w:val="yellow"/>
          <w:lang w:val="en-US"/>
        </w:rPr>
        <w:t xml:space="preserve">N</w:t>
      </w:r>
      <w:r>
        <w:rPr>
          <w:rFonts w:cs="Times New Roman"/>
          <w:highlight w:val="yellow"/>
        </w:rPr>
        <w:t xml:space="preserve">guồn năng lượng duy nhất cơ thể sử dụng là của các quá trình oxy hóa</w:t>
      </w:r>
      <w:r>
        <w:rPr>
          <w:rFonts w:cs="Times New Roman"/>
          <w:highlight w:val="yellow"/>
          <w:lang w:val="en-US"/>
        </w:rPr>
        <w:t xml:space="preserve">.</w:t>
      </w:r>
      <w:r>
        <w:rPr>
          <w:rFonts w:cs="Times New Roman"/>
          <w:highlight w:val="yellow"/>
          <w:lang w:val="en-US"/>
        </w:rPr>
      </w:r>
      <w:r>
        <w:rPr>
          <w:rFonts w:cs="Times New Roman"/>
          <w:highlight w:val="yellow"/>
          <w:lang w:val="en-US"/>
        </w:rPr>
      </w:r>
    </w:p>
    <w:p w14:paraId="53ADEF2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31:</w:t>
      </w:r>
      <w:r>
        <w:rPr>
          <w:rFonts w:cs="Times New Roman"/>
          <w:lang w:val="en-US"/>
        </w:rPr>
        <w:t xml:space="preserve"> Chuyển hóa từ ATP sang ADP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2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 xml:space="preserve">A.Cộng</w:t>
      </w:r>
      <w:r>
        <w:rPr>
          <w:rFonts w:cs="Times New Roman"/>
          <w:lang w:val="en-US"/>
        </w:rPr>
        <w:t xml:space="preserve"> thêm 1 liên kết phosphat</w:t>
      </w:r>
      <w:r>
        <w:rPr>
          <w:rFonts w:cs="Times New Roman"/>
          <w:lang w:val="en-US"/>
        </w:rPr>
        <w:tab/>
      </w:r>
      <w:r>
        <w:rPr>
          <w:rFonts w:cs="Times New Roman"/>
          <w:highlight w:val="yellow"/>
          <w:lang w:val="en-US"/>
        </w:rPr>
        <w:t xml:space="preserve">B. Cắt đứt 1 liên kết phosphat</w:t>
      </w:r>
      <w:r>
        <w:rPr>
          <w:rFonts w:cs="Times New Roman"/>
          <w:highlight w:val="yellow"/>
          <w:lang w:val="en-US"/>
        </w:rPr>
      </w:r>
      <w:r>
        <w:rPr>
          <w:rFonts w:cs="Times New Roman"/>
          <w:lang w:val="en-US"/>
        </w:rPr>
      </w:r>
    </w:p>
    <w:p w14:paraId="53ADEF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 xml:space="preserve">C.Cộng thêm 2 liên kết phosphat</w:t>
      </w:r>
      <w:r>
        <w:rPr>
          <w:rFonts w:cs="Times New Roman"/>
          <w:lang w:val="en-US"/>
        </w:rPr>
        <w:tab/>
        <w:t xml:space="preserve">D. Cắt đứt 2 liên kết phosphat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3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 xml:space="preserve">E. Cộng thêm 3 liên kết phosphat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36" w14:textId="6ADEAEF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33:</w:t>
      </w:r>
      <w:r>
        <w:rPr>
          <w:rFonts w:cs="Times New Roman"/>
          <w:lang w:val="en-US"/>
        </w:rPr>
        <w:t xml:space="preserve"> AMP có bao nhiêu liên kết phosphat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3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highlight w:val="yellow"/>
          <w:lang w:val="en-US"/>
        </w:rPr>
        <w:tab/>
        <w:t xml:space="preserve">A.1</w:t>
      </w:r>
      <w:r>
        <w:rPr>
          <w:rFonts w:cs="Times New Roman"/>
          <w:lang w:val="en-US"/>
        </w:rPr>
        <w:tab/>
        <w:t xml:space="preserve">B.2</w:t>
      </w:r>
      <w:r>
        <w:rPr>
          <w:rFonts w:cs="Times New Roman"/>
          <w:lang w:val="en-US"/>
        </w:rPr>
        <w:tab/>
        <w:t xml:space="preserve">C.3</w:t>
      </w:r>
      <w:r>
        <w:rPr>
          <w:rFonts w:cs="Times New Roman"/>
          <w:lang w:val="en-US"/>
        </w:rPr>
        <w:tab/>
        <w:t xml:space="preserve">D.4</w:t>
      </w:r>
      <w:r>
        <w:rPr>
          <w:rFonts w:cs="Times New Roman"/>
          <w:lang w:val="en-US"/>
        </w:rPr>
        <w:tab/>
        <w:t xml:space="preserve">E.5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3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lang w:val="en-US"/>
        </w:rPr>
      </w:pPr>
      <w:r>
        <w:rPr>
          <w:rFonts w:cs="Times New Roman"/>
          <w:b/>
          <w:lang w:val="en-US"/>
        </w:rPr>
        <w:t xml:space="preserve">Câu 35</w:t>
      </w:r>
      <w:r>
        <w:rPr>
          <w:rFonts w:cs="Times New Roman"/>
          <w:lang w:val="en-US"/>
        </w:rPr>
        <w:t xml:space="preserve">: Nhận định nào sau đây là sai về Hô hấp tế bào</w:t>
      </w:r>
      <w:r>
        <w:rPr>
          <w:rFonts w:cs="Times New Roman"/>
        </w:rPr>
        <w:t xml:space="preserve">.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3D" w14:textId="77777777">
      <w:pPr>
        <w:pStyle w:val="1008"/>
        <w:numPr>
          <w:ilvl w:val="0"/>
          <w:numId w:val="4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highlight w:val="yellow"/>
        </w:rPr>
      </w:pPr>
      <w:r>
        <w:rPr>
          <w:rFonts w:cs="Times New Roman"/>
          <w:highlight w:val="yellow"/>
        </w:rPr>
        <w:t xml:space="preserve">Trong tế bào, [O]  là chấ</w:t>
      </w:r>
      <w:r>
        <w:rPr>
          <w:rFonts w:cs="Times New Roman"/>
          <w:highlight w:val="yellow"/>
        </w:rPr>
        <w:t xml:space="preserve">t </w:t>
      </w:r>
      <w:r>
        <w:rPr>
          <w:rFonts w:cs="Times New Roman"/>
          <w:highlight w:val="yellow"/>
          <w:lang w:val="en-US"/>
        </w:rPr>
        <w:t xml:space="preserve">khử </w:t>
      </w:r>
      <w:r>
        <w:rPr>
          <w:rFonts w:cs="Times New Roman"/>
          <w:highlight w:val="yellow"/>
        </w:rPr>
        <w:t xml:space="preserve">vạn năng.</w:t>
      </w:r>
      <w:r>
        <w:rPr>
          <w:rFonts w:cs="Times New Roman"/>
          <w:highlight w:val="yellow"/>
          <w:lang w:val="en-US"/>
        </w:rPr>
      </w:r>
      <w:r>
        <w:rPr>
          <w:rFonts w:cs="Times New Roman"/>
          <w:highlight w:val="yellow"/>
          <w:lang w:val="en-US"/>
        </w:rPr>
      </w:r>
    </w:p>
    <w:p w14:paraId="53ADEF3E" w14:textId="77777777">
      <w:pPr>
        <w:pStyle w:val="1008"/>
        <w:numPr>
          <w:ilvl w:val="0"/>
          <w:numId w:val="4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</w:rPr>
        <w:t xml:space="preserve">Các hệ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enzyme được sắp đặt theo trật tự tăng dần thế năng oxy hóa khử tạo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thành chuỗi</w:t>
      </w:r>
      <w:r>
        <w:rPr>
          <w:rFonts w:cs="Times New Roman"/>
          <w:lang w:val="en-US"/>
        </w:rPr>
        <w:t xml:space="preserve"> hô hấp </w:t>
      </w:r>
      <w:r>
        <w:rPr>
          <w:rFonts w:cs="Times New Roman"/>
        </w:rPr>
        <w:t xml:space="preserve">tế bào.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3F" w14:textId="77777777">
      <w:pPr>
        <w:pStyle w:val="1008"/>
        <w:numPr>
          <w:ilvl w:val="0"/>
          <w:numId w:val="4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</w:rPr>
        <w:t xml:space="preserve">Vai trò của chuỗi hô hấp là oxy hóa từng bậc hydrogen của cơ chất đến </w:t>
      </w:r>
      <w:r>
        <w:rPr>
          <w:rFonts w:cs="Times New Roman"/>
          <w:lang w:val="en-US"/>
        </w:rPr>
        <w:t xml:space="preserve">H</w:t>
      </w:r>
      <w:r>
        <w:rPr>
          <w:rFonts w:cs="Times New Roman"/>
          <w:vertAlign w:val="subscript"/>
          <w:lang w:val="en-US"/>
        </w:rPr>
        <w:t xml:space="preserve">2</w:t>
      </w:r>
      <w:r>
        <w:rPr>
          <w:rFonts w:cs="Times New Roman"/>
        </w:rPr>
        <w:t xml:space="preserve">O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40" w14:textId="77777777">
      <w:pPr>
        <w:pStyle w:val="1008"/>
        <w:numPr>
          <w:ilvl w:val="0"/>
          <w:numId w:val="4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Bản chất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của </w:t>
      </w:r>
      <w:r>
        <w:rPr>
          <w:rFonts w:cs="Times New Roman"/>
          <w:lang w:val="en-US"/>
        </w:rPr>
        <w:t xml:space="preserve">hô hấp tế bào </w:t>
      </w:r>
      <w:r>
        <w:rPr>
          <w:rFonts w:cs="Times New Roman"/>
        </w:rPr>
        <w:t xml:space="preserve">là một quá trình oxy hóa khử</w:t>
      </w:r>
      <w:r>
        <w:rPr>
          <w:rFonts w:cs="Times New Roman"/>
          <w:lang w:val="en-US"/>
        </w:rPr>
        <w:t xml:space="preserve"> liên tục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EF41" w14:textId="77777777">
      <w:pPr>
        <w:pStyle w:val="1008"/>
        <w:numPr>
          <w:ilvl w:val="0"/>
          <w:numId w:val="4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lang w:val="en-US"/>
        </w:rPr>
      </w:pPr>
      <w:r>
        <w:rPr>
          <w:rFonts w:cs="Times New Roman"/>
        </w:rPr>
        <w:t xml:space="preserve"> Trong quá trình </w:t>
      </w:r>
      <w:r>
        <w:rPr>
          <w:rFonts w:cs="Times New Roman"/>
          <w:lang w:val="en-US"/>
        </w:rPr>
        <w:t xml:space="preserve">hô hấp tế bào</w:t>
      </w:r>
      <w:r>
        <w:rPr>
          <w:rFonts w:cs="Times New Roman"/>
        </w:rPr>
        <w:t xml:space="preserve"> có sự  vận chuyển hydro và điện tử  lần lượt từng chặng và theo một thứ tự nhất định giải phóng nhiều năng lượng cho cơ thể sử dụng. 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53ADF040" w14:textId="072AD7D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0"/>
        <w:rPr>
          <w:rFonts w:cs="Times New Roman"/>
          <w:lang w:val="en-US"/>
        </w:rPr>
      </w:pPr>
      <w:r>
        <w:rPr>
          <w:rFonts w:cs="Times New Roman"/>
        </w:rPr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468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A14A8B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">
    <w:nsid w:val="02966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387114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4F566C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98C77A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BB01C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A657C1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C72233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9">
    <w:nsid w:val="0D1A49D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D505F7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EDB1A2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05960FC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26D0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2E46AB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5">
    <w:nsid w:val="13DC171F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6">
    <w:nsid w:val="14DA14C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5312136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8">
    <w:nsid w:val="19004A01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19">
    <w:nsid w:val="1A7D612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1FA4166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002226C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2">
    <w:nsid w:val="24807DB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2C2002D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C8473B4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5">
    <w:nsid w:val="31D033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239020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34FB2FC0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eastAsiaTheme="minorHAnsi" w:cstheme="minorBid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8">
    <w:nsid w:val="36FE63C0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29">
    <w:nsid w:val="37D17C52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0">
    <w:nsid w:val="391237B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393860C7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2">
    <w:nsid w:val="3A7611F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3ED53E4E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34">
    <w:nsid w:val="3FA6132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405D5FE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430E2DF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33F028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3985B9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3C0521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79B370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4AB12E2B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asciiTheme="majorHAnsi" w:hAnsiTheme="majorHAnsi" w:eastAsiaTheme="minorHAnsi" w:cstheme="maj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42">
    <w:nsid w:val="4AFD1F8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02A199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50FF09C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513D6AA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523873A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5BE35EFB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-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-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-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-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48">
    <w:nsid w:val="5CFF6F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9">
    <w:nsid w:val="6132763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65CA433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6619180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6CB7069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6CDC085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ajorHAnsi" w:hAnsiTheme="majorHAnsi" w:eastAsiaTheme="minorHAnsi" w:cstheme="maj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6E015E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F531C9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76EF04F0"/>
    <w:lvl w:ilvl="0">
      <w:isLgl w:val="false"/>
      <w:lvlJc w:val="left"/>
      <w:lvlText w:val="%1."/>
      <w:numFmt w:val="upperLetter"/>
      <w:pPr>
        <w:pBdr/>
        <w:spacing/>
        <w:ind w:hanging="360" w:left="9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90"/>
      </w:pPr>
      <w:rPr/>
      <w:start w:val="1"/>
      <w:suff w:val="tab"/>
    </w:lvl>
  </w:abstractNum>
  <w:abstractNum w:abstractNumId="57">
    <w:nsid w:val="7D7C440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7FE543E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2"/>
  </w:num>
  <w:num w:numId="2">
    <w:abstractNumId w:val="48"/>
  </w:num>
  <w:num w:numId="3">
    <w:abstractNumId w:val="49"/>
  </w:num>
  <w:num w:numId="4">
    <w:abstractNumId w:val="35"/>
  </w:num>
  <w:num w:numId="5">
    <w:abstractNumId w:val="19"/>
  </w:num>
  <w:num w:numId="6">
    <w:abstractNumId w:val="43"/>
  </w:num>
  <w:num w:numId="7">
    <w:abstractNumId w:val="33"/>
  </w:num>
  <w:num w:numId="8">
    <w:abstractNumId w:val="25"/>
  </w:num>
  <w:num w:numId="9">
    <w:abstractNumId w:val="21"/>
  </w:num>
  <w:num w:numId="10">
    <w:abstractNumId w:val="13"/>
  </w:num>
  <w:num w:numId="11">
    <w:abstractNumId w:val="3"/>
  </w:num>
  <w:num w:numId="12">
    <w:abstractNumId w:val="44"/>
  </w:num>
  <w:num w:numId="13">
    <w:abstractNumId w:val="6"/>
  </w:num>
  <w:num w:numId="14">
    <w:abstractNumId w:val="7"/>
  </w:num>
  <w:num w:numId="15">
    <w:abstractNumId w:val="11"/>
  </w:num>
  <w:num w:numId="16">
    <w:abstractNumId w:val="14"/>
  </w:num>
  <w:num w:numId="17">
    <w:abstractNumId w:val="24"/>
  </w:num>
  <w:num w:numId="18">
    <w:abstractNumId w:val="17"/>
  </w:num>
  <w:num w:numId="19">
    <w:abstractNumId w:val="1"/>
  </w:num>
  <w:num w:numId="20">
    <w:abstractNumId w:val="56"/>
  </w:num>
  <w:num w:numId="21">
    <w:abstractNumId w:val="28"/>
  </w:num>
  <w:num w:numId="22">
    <w:abstractNumId w:val="31"/>
  </w:num>
  <w:num w:numId="23">
    <w:abstractNumId w:val="15"/>
  </w:num>
  <w:num w:numId="24">
    <w:abstractNumId w:val="18"/>
  </w:num>
  <w:num w:numId="25">
    <w:abstractNumId w:val="41"/>
  </w:num>
  <w:num w:numId="26">
    <w:abstractNumId w:val="51"/>
  </w:num>
  <w:num w:numId="27">
    <w:abstractNumId w:val="58"/>
  </w:num>
  <w:num w:numId="28">
    <w:abstractNumId w:val="4"/>
  </w:num>
  <w:num w:numId="29">
    <w:abstractNumId w:val="22"/>
  </w:num>
  <w:num w:numId="30">
    <w:abstractNumId w:val="40"/>
  </w:num>
  <w:num w:numId="31">
    <w:abstractNumId w:val="29"/>
  </w:num>
  <w:num w:numId="32">
    <w:abstractNumId w:val="9"/>
  </w:num>
  <w:num w:numId="33">
    <w:abstractNumId w:val="53"/>
  </w:num>
  <w:num w:numId="34">
    <w:abstractNumId w:val="26"/>
  </w:num>
  <w:num w:numId="35">
    <w:abstractNumId w:val="20"/>
  </w:num>
  <w:num w:numId="36">
    <w:abstractNumId w:val="0"/>
  </w:num>
  <w:num w:numId="37">
    <w:abstractNumId w:val="10"/>
  </w:num>
  <w:num w:numId="38">
    <w:abstractNumId w:val="52"/>
  </w:num>
  <w:num w:numId="39">
    <w:abstractNumId w:val="5"/>
  </w:num>
  <w:num w:numId="40">
    <w:abstractNumId w:val="55"/>
  </w:num>
  <w:num w:numId="41">
    <w:abstractNumId w:val="36"/>
  </w:num>
  <w:num w:numId="42">
    <w:abstractNumId w:val="37"/>
  </w:num>
  <w:num w:numId="43">
    <w:abstractNumId w:val="34"/>
  </w:num>
  <w:num w:numId="44">
    <w:abstractNumId w:val="16"/>
  </w:num>
  <w:num w:numId="45">
    <w:abstractNumId w:val="39"/>
  </w:num>
  <w:num w:numId="46">
    <w:abstractNumId w:val="47"/>
  </w:num>
  <w:num w:numId="47">
    <w:abstractNumId w:val="32"/>
  </w:num>
  <w:num w:numId="48">
    <w:abstractNumId w:val="2"/>
  </w:num>
  <w:num w:numId="49">
    <w:abstractNumId w:val="30"/>
  </w:num>
  <w:num w:numId="50">
    <w:abstractNumId w:val="45"/>
  </w:num>
  <w:num w:numId="51">
    <w:abstractNumId w:val="42"/>
  </w:num>
  <w:num w:numId="52">
    <w:abstractNumId w:val="50"/>
  </w:num>
  <w:num w:numId="53">
    <w:abstractNumId w:val="23"/>
  </w:num>
  <w:num w:numId="54">
    <w:abstractNumId w:val="54"/>
  </w:num>
  <w:num w:numId="55">
    <w:abstractNumId w:val="57"/>
  </w:num>
  <w:num w:numId="56">
    <w:abstractNumId w:val="27"/>
  </w:num>
  <w:num w:numId="57">
    <w:abstractNumId w:val="46"/>
  </w:num>
  <w:num w:numId="58">
    <w:abstractNumId w:val="38"/>
  </w:num>
  <w:num w:numId="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9">
    <w:name w:val="Table Grid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Table Grid Light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1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2"/>
    <w:basedOn w:val="10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1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2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3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4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5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6"/>
    <w:basedOn w:val="10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1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2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3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4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5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6"/>
    <w:basedOn w:val="10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1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2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3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4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5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6"/>
    <w:basedOn w:val="10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5">
    <w:name w:val="Heading 1"/>
    <w:basedOn w:val="1004"/>
    <w:next w:val="1004"/>
    <w:link w:val="9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6">
    <w:name w:val="Heading 2"/>
    <w:basedOn w:val="1004"/>
    <w:next w:val="1004"/>
    <w:link w:val="9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7">
    <w:name w:val="Heading 3"/>
    <w:basedOn w:val="1004"/>
    <w:next w:val="1004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8">
    <w:name w:val="Heading 4"/>
    <w:basedOn w:val="1004"/>
    <w:next w:val="1004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9">
    <w:name w:val="Heading 5"/>
    <w:basedOn w:val="1004"/>
    <w:next w:val="1004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0">
    <w:name w:val="Heading 6"/>
    <w:basedOn w:val="1004"/>
    <w:next w:val="1004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1">
    <w:name w:val="Heading 7"/>
    <w:basedOn w:val="1004"/>
    <w:next w:val="1004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2">
    <w:name w:val="Heading 8"/>
    <w:basedOn w:val="1004"/>
    <w:next w:val="1004"/>
    <w:link w:val="9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3">
    <w:name w:val="Heading 9"/>
    <w:basedOn w:val="1004"/>
    <w:next w:val="1004"/>
    <w:link w:val="9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1 Char"/>
    <w:basedOn w:val="1005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5">
    <w:name w:val="Heading 2 Char"/>
    <w:basedOn w:val="1005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6">
    <w:name w:val="Heading 3 Char"/>
    <w:basedOn w:val="1005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7">
    <w:name w:val="Heading 4 Char"/>
    <w:basedOn w:val="1005"/>
    <w:link w:val="9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8">
    <w:name w:val="Heading 5 Char"/>
    <w:basedOn w:val="1005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9">
    <w:name w:val="Heading 6 Char"/>
    <w:basedOn w:val="1005"/>
    <w:link w:val="9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0">
    <w:name w:val="Heading 7 Char"/>
    <w:basedOn w:val="1005"/>
    <w:link w:val="9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1">
    <w:name w:val="Heading 8 Char"/>
    <w:basedOn w:val="1005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2">
    <w:name w:val="Heading 9 Char"/>
    <w:basedOn w:val="1005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3">
    <w:name w:val="Title"/>
    <w:basedOn w:val="1004"/>
    <w:next w:val="1004"/>
    <w:link w:val="9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4">
    <w:name w:val="Title Char"/>
    <w:basedOn w:val="1005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5">
    <w:name w:val="Subtitle"/>
    <w:basedOn w:val="1004"/>
    <w:next w:val="1004"/>
    <w:link w:val="9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6">
    <w:name w:val="Subtitle Char"/>
    <w:basedOn w:val="1005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7">
    <w:name w:val="Quote"/>
    <w:basedOn w:val="1004"/>
    <w:next w:val="1004"/>
    <w:link w:val="9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8">
    <w:name w:val="Quote Char"/>
    <w:basedOn w:val="1005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Intense Emphasis"/>
    <w:basedOn w:val="10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0">
    <w:name w:val="Intense Quote"/>
    <w:basedOn w:val="1004"/>
    <w:next w:val="1004"/>
    <w:link w:val="9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1">
    <w:name w:val="Intense Quote Char"/>
    <w:basedOn w:val="1005"/>
    <w:link w:val="9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2">
    <w:name w:val="Intense Reference"/>
    <w:basedOn w:val="10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3">
    <w:name w:val="No Spacing"/>
    <w:basedOn w:val="1004"/>
    <w:uiPriority w:val="1"/>
    <w:qFormat/>
    <w:pPr>
      <w:pBdr/>
      <w:spacing w:after="0" w:line="240" w:lineRule="auto"/>
      <w:ind/>
    </w:pPr>
  </w:style>
  <w:style w:type="character" w:styleId="974">
    <w:name w:val="Subtle Emphasis"/>
    <w:basedOn w:val="10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Emphasis"/>
    <w:basedOn w:val="1005"/>
    <w:uiPriority w:val="20"/>
    <w:qFormat/>
    <w:pPr>
      <w:pBdr/>
      <w:spacing/>
      <w:ind/>
    </w:pPr>
    <w:rPr>
      <w:i/>
      <w:iCs/>
    </w:rPr>
  </w:style>
  <w:style w:type="character" w:styleId="976">
    <w:name w:val="Strong"/>
    <w:basedOn w:val="1005"/>
    <w:uiPriority w:val="22"/>
    <w:qFormat/>
    <w:pPr>
      <w:pBdr/>
      <w:spacing/>
      <w:ind/>
    </w:pPr>
    <w:rPr>
      <w:b/>
      <w:bCs/>
    </w:rPr>
  </w:style>
  <w:style w:type="character" w:styleId="977">
    <w:name w:val="Subtle Reference"/>
    <w:basedOn w:val="10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8">
    <w:name w:val="Book Title"/>
    <w:basedOn w:val="10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9">
    <w:name w:val="Header"/>
    <w:basedOn w:val="1004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Header Char"/>
    <w:basedOn w:val="1005"/>
    <w:link w:val="979"/>
    <w:uiPriority w:val="99"/>
    <w:pPr>
      <w:pBdr/>
      <w:spacing/>
      <w:ind/>
    </w:pPr>
  </w:style>
  <w:style w:type="paragraph" w:styleId="981">
    <w:name w:val="Footer"/>
    <w:basedOn w:val="1004"/>
    <w:link w:val="9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2">
    <w:name w:val="Footer Char"/>
    <w:basedOn w:val="1005"/>
    <w:link w:val="981"/>
    <w:uiPriority w:val="99"/>
    <w:pPr>
      <w:pBdr/>
      <w:spacing/>
      <w:ind/>
    </w:pPr>
  </w:style>
  <w:style w:type="paragraph" w:styleId="983">
    <w:name w:val="Caption"/>
    <w:basedOn w:val="1004"/>
    <w:next w:val="10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4">
    <w:name w:val="footnote text"/>
    <w:basedOn w:val="1004"/>
    <w:link w:val="9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5">
    <w:name w:val="Footnote Text Char"/>
    <w:basedOn w:val="1005"/>
    <w:link w:val="984"/>
    <w:uiPriority w:val="99"/>
    <w:semiHidden/>
    <w:pPr>
      <w:pBdr/>
      <w:spacing/>
      <w:ind/>
    </w:pPr>
    <w:rPr>
      <w:sz w:val="20"/>
      <w:szCs w:val="20"/>
    </w:rPr>
  </w:style>
  <w:style w:type="character" w:styleId="986">
    <w:name w:val="foot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paragraph" w:styleId="987">
    <w:name w:val="endnote text"/>
    <w:basedOn w:val="1004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1005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1005"/>
    <w:uiPriority w:val="99"/>
    <w:semiHidden/>
    <w:unhideWhenUsed/>
    <w:pPr>
      <w:pBdr/>
      <w:spacing/>
      <w:ind/>
    </w:pPr>
    <w:rPr>
      <w:vertAlign w:val="superscript"/>
    </w:rPr>
  </w:style>
  <w:style w:type="character" w:styleId="990">
    <w:name w:val="Hyperlink"/>
    <w:basedOn w:val="10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1">
    <w:name w:val="FollowedHyperlink"/>
    <w:basedOn w:val="10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2">
    <w:name w:val="toc 1"/>
    <w:basedOn w:val="1004"/>
    <w:next w:val="1004"/>
    <w:uiPriority w:val="39"/>
    <w:unhideWhenUsed/>
    <w:pPr>
      <w:pBdr/>
      <w:spacing w:after="100"/>
      <w:ind/>
    </w:pPr>
  </w:style>
  <w:style w:type="paragraph" w:styleId="993">
    <w:name w:val="toc 2"/>
    <w:basedOn w:val="1004"/>
    <w:next w:val="1004"/>
    <w:uiPriority w:val="39"/>
    <w:unhideWhenUsed/>
    <w:pPr>
      <w:pBdr/>
      <w:spacing w:after="100"/>
      <w:ind w:left="220"/>
    </w:pPr>
  </w:style>
  <w:style w:type="paragraph" w:styleId="994">
    <w:name w:val="toc 3"/>
    <w:basedOn w:val="1004"/>
    <w:next w:val="1004"/>
    <w:uiPriority w:val="39"/>
    <w:unhideWhenUsed/>
    <w:pPr>
      <w:pBdr/>
      <w:spacing w:after="100"/>
      <w:ind w:left="440"/>
    </w:pPr>
  </w:style>
  <w:style w:type="paragraph" w:styleId="995">
    <w:name w:val="toc 4"/>
    <w:basedOn w:val="1004"/>
    <w:next w:val="1004"/>
    <w:uiPriority w:val="39"/>
    <w:unhideWhenUsed/>
    <w:pPr>
      <w:pBdr/>
      <w:spacing w:after="100"/>
      <w:ind w:left="660"/>
    </w:pPr>
  </w:style>
  <w:style w:type="paragraph" w:styleId="996">
    <w:name w:val="toc 5"/>
    <w:basedOn w:val="1004"/>
    <w:next w:val="1004"/>
    <w:uiPriority w:val="39"/>
    <w:unhideWhenUsed/>
    <w:pPr>
      <w:pBdr/>
      <w:spacing w:after="100"/>
      <w:ind w:left="880"/>
    </w:pPr>
  </w:style>
  <w:style w:type="paragraph" w:styleId="997">
    <w:name w:val="toc 6"/>
    <w:basedOn w:val="1004"/>
    <w:next w:val="1004"/>
    <w:uiPriority w:val="39"/>
    <w:unhideWhenUsed/>
    <w:pPr>
      <w:pBdr/>
      <w:spacing w:after="100"/>
      <w:ind w:left="1100"/>
    </w:pPr>
  </w:style>
  <w:style w:type="paragraph" w:styleId="998">
    <w:name w:val="toc 7"/>
    <w:basedOn w:val="1004"/>
    <w:next w:val="1004"/>
    <w:uiPriority w:val="39"/>
    <w:unhideWhenUsed/>
    <w:pPr>
      <w:pBdr/>
      <w:spacing w:after="100"/>
      <w:ind w:left="1320"/>
    </w:pPr>
  </w:style>
  <w:style w:type="paragraph" w:styleId="999">
    <w:name w:val="toc 8"/>
    <w:basedOn w:val="1004"/>
    <w:next w:val="1004"/>
    <w:uiPriority w:val="39"/>
    <w:unhideWhenUsed/>
    <w:pPr>
      <w:pBdr/>
      <w:spacing w:after="100"/>
      <w:ind w:left="1540"/>
    </w:pPr>
  </w:style>
  <w:style w:type="paragraph" w:styleId="1000">
    <w:name w:val="toc 9"/>
    <w:basedOn w:val="1004"/>
    <w:next w:val="1004"/>
    <w:uiPriority w:val="39"/>
    <w:unhideWhenUsed/>
    <w:pPr>
      <w:pBdr/>
      <w:spacing w:after="100"/>
      <w:ind w:left="1760"/>
    </w:pPr>
  </w:style>
  <w:style w:type="character" w:styleId="1001">
    <w:name w:val="Placeholder Text"/>
    <w:basedOn w:val="1005"/>
    <w:uiPriority w:val="99"/>
    <w:semiHidden/>
    <w:pPr>
      <w:pBdr/>
      <w:spacing/>
      <w:ind/>
    </w:pPr>
    <w:rPr>
      <w:color w:val="666666"/>
    </w:rPr>
  </w:style>
  <w:style w:type="paragraph" w:styleId="1002">
    <w:name w:val="TOC Heading"/>
    <w:uiPriority w:val="39"/>
    <w:unhideWhenUsed/>
    <w:pPr>
      <w:pBdr/>
      <w:spacing/>
      <w:ind/>
    </w:pPr>
  </w:style>
  <w:style w:type="paragraph" w:styleId="1003">
    <w:name w:val="table of figures"/>
    <w:basedOn w:val="1004"/>
    <w:next w:val="1004"/>
    <w:uiPriority w:val="99"/>
    <w:unhideWhenUsed/>
    <w:pPr>
      <w:pBdr/>
      <w:spacing w:after="0" w:afterAutospacing="0"/>
      <w:ind/>
    </w:pPr>
  </w:style>
  <w:style w:type="paragraph" w:styleId="1004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lang w:val="vi-VN"/>
    </w:rPr>
  </w:style>
  <w:style w:type="character" w:styleId="1005" w:default="1">
    <w:name w:val="Default Paragraph Font"/>
    <w:uiPriority w:val="1"/>
    <w:semiHidden/>
    <w:unhideWhenUsed/>
    <w:pPr>
      <w:pBdr/>
      <w:spacing/>
      <w:ind/>
    </w:pPr>
  </w:style>
  <w:style w:type="table" w:styleId="10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7" w:default="1">
    <w:name w:val="No List"/>
    <w:uiPriority w:val="99"/>
    <w:semiHidden/>
    <w:unhideWhenUsed/>
    <w:pPr>
      <w:pBdr/>
      <w:spacing/>
      <w:ind/>
    </w:pPr>
  </w:style>
  <w:style w:type="paragraph" w:styleId="1008">
    <w:name w:val="List Paragraph"/>
    <w:basedOn w:val="1004"/>
    <w:uiPriority w:val="34"/>
    <w:qFormat/>
    <w:pPr>
      <w:pBdr/>
      <w:spacing/>
      <w:ind w:left="720"/>
      <w:contextualSpacing w:val="true"/>
    </w:pPr>
  </w:style>
  <w:style w:type="paragraph" w:styleId="1009">
    <w:name w:val="Normal (Web)"/>
    <w:basedOn w:val="1004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25</cp:revision>
  <dcterms:created xsi:type="dcterms:W3CDTF">2020-12-18T07:56:00Z</dcterms:created>
  <dcterms:modified xsi:type="dcterms:W3CDTF">2026-09-11T07:45:51Z</dcterms:modified>
</cp:coreProperties>
</file>