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17" w:rsidRDefault="005B32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Характеристика предприятия</w:t>
      </w:r>
    </w:p>
    <w:p w:rsidR="00F06717" w:rsidRDefault="00F06717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Частное Предприятие «Книжный клуб» – белорусская компания, основанная в 2009 году. Позиционирует себя как первый интернет-магазин книг в стране, который поставил перед собой задачу создания книжного клуба. Все члены клуба любителей литературы имеют уникаль</w:t>
      </w:r>
      <w:r>
        <w:rPr>
          <w:rFonts w:ascii="Times New Roman" w:eastAsia="Times New Roman" w:hAnsi="Times New Roman" w:cs="Times New Roman"/>
          <w:sz w:val="28"/>
          <w:szCs w:val="28"/>
        </w:rPr>
        <w:t>ную возможность оперативно заказать книгу на любой вкус – от фантастики до кулинарии.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– поиск лучших книг, индивидуально для каждого члена клуба исходя из его предпочтений и рекомендаций.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деятельность предприятия – розничная торговля вне торг</w:t>
      </w:r>
      <w:r>
        <w:rPr>
          <w:rFonts w:ascii="Times New Roman" w:eastAsia="Times New Roman" w:hAnsi="Times New Roman" w:cs="Times New Roman"/>
          <w:sz w:val="28"/>
          <w:szCs w:val="28"/>
        </w:rPr>
        <w:t>овых объектов, а именно по образцу и через интернет-магазин. Помимо этого, компания осуществляет розничную торговлю сопутствующих непродовольственных товаров повседневного спроса.</w:t>
      </w:r>
    </w:p>
    <w:p w:rsidR="00F06717" w:rsidRDefault="005B326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Основная часть прибыли предприятия уходит на заработную плату сотрудникам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развитие интернет-магазина, который нуждается в существенной доработке, чтобы соответствовать современным рыночным требованиям торговли.</w:t>
      </w:r>
    </w:p>
    <w:p w:rsidR="00F06717" w:rsidRDefault="005B326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Главным конкурентом Частного предприятия «Книжный клуб» является компания ООО «Приносим радость», которая владеет </w:t>
      </w:r>
      <w:r>
        <w:rPr>
          <w:rFonts w:ascii="Times New Roman" w:eastAsia="Times New Roman" w:hAnsi="Times New Roman" w:cs="Times New Roman"/>
          <w:sz w:val="28"/>
          <w:szCs w:val="28"/>
        </w:rPr>
        <w:t>популярным интернет-магазином по продаже литературы – OZ.by.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годовой выручке Частного предприятия «Книжный клуб, внести в отчет не удалось в связи с коммерческой тайной предприятия.</w:t>
      </w: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5B3268">
      <w:pPr>
        <w:rPr>
          <w:rFonts w:ascii="Times New Roman" w:eastAsia="Times New Roman" w:hAnsi="Times New Roman" w:cs="Times New Roman"/>
          <w:sz w:val="36"/>
          <w:szCs w:val="36"/>
        </w:rPr>
      </w:pPr>
      <w:r>
        <w:br w:type="page"/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2. Индивидуальное задание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«Интернет магазин «Книжный клуб»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сервис для реализации литературы с доставкой на дом, а также сервис предоставляет возможность оформить клубную подписку, которая дает бонусы и скидки. На рисунке 1 показана структура сервиса. </w:t>
      </w:r>
    </w:p>
    <w:p w:rsidR="00F06717" w:rsidRDefault="005B326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1118552</wp:posOffset>
            </wp:positionH>
            <wp:positionV relativeFrom="paragraph">
              <wp:posOffset>207125</wp:posOffset>
            </wp:positionV>
            <wp:extent cx="3703320" cy="3190875"/>
            <wp:effectExtent l="0" t="0" r="0" b="0"/>
            <wp:wrapTopAndBottom distT="0" dist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l="26767" t="32987" r="42608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6717" w:rsidRDefault="00F06717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5B3268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Стуктура платформы</w:t>
      </w:r>
    </w:p>
    <w:p w:rsidR="00F06717" w:rsidRDefault="00F06717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5B3268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Платформа разрабатывается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методологии Agile. 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Гибкая методология разработки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 (англ. Agile software development, agile-методы) — серия подходов к разработке программного обеспечения, ориентированных на использование интерактивной разработки, динамическое формирование требований и обеспечение их реализации в результате постоянного в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заимодействия внутри самоорганизующихся рабочих групп, состоящих из специалистов различного профиля. Существует несколько методик, относящихся к классу гибких методологий разработки, в частности экстремальное программирование, DSDM, Scrum, FDD.</w:t>
      </w:r>
    </w:p>
    <w:p w:rsidR="00F06717" w:rsidRDefault="005B3268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Основные ид</w:t>
      </w: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еи:</w:t>
      </w:r>
    </w:p>
    <w:p w:rsidR="00F06717" w:rsidRDefault="005B326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2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люди и взаимодействие важнее процессов и инструментов;</w:t>
      </w:r>
    </w:p>
    <w:p w:rsidR="00F06717" w:rsidRDefault="005B326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2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работающий продукт важнее исчерпывающей документации;</w:t>
      </w:r>
    </w:p>
    <w:p w:rsidR="00F06717" w:rsidRDefault="005B326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2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сотрудничество с заказчиком важнее согласования условий контракта;</w:t>
      </w:r>
    </w:p>
    <w:p w:rsidR="00F06717" w:rsidRDefault="005B326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0" w:hanging="18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lastRenderedPageBreak/>
        <w:t>готовность к изменениям важнее следования первоначальному плану.</w:t>
      </w:r>
    </w:p>
    <w:p w:rsidR="00F06717" w:rsidRDefault="00F06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:rsidR="00F06717" w:rsidRDefault="00F06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:rsidR="00F06717" w:rsidRDefault="00F06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:rsidR="00F06717" w:rsidRDefault="005B326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Стурктура команды представлена на рисунке 2.</w:t>
      </w:r>
    </w:p>
    <w:p w:rsidR="00F06717" w:rsidRDefault="00F0671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:rsidR="00F06717" w:rsidRDefault="005B32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noProof/>
        </w:rPr>
        <w:drawing>
          <wp:inline distT="0" distB="0" distL="0" distR="0">
            <wp:extent cx="5479163" cy="1374245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163" cy="1374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717" w:rsidRDefault="00F0671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:rsidR="00F06717" w:rsidRDefault="005B32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 xml:space="preserve">Рисунок 2 </w:t>
      </w:r>
      <w:r>
        <w:t xml:space="preserve">–  </w:t>
      </w: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Стуктура команды</w:t>
      </w:r>
    </w:p>
    <w:p w:rsidR="00F06717" w:rsidRDefault="00F06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:rsidR="00F06717" w:rsidRDefault="005B3268">
      <w:pPr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При разработке платформы используется язык программирования PHP. Так же такие технологии как:</w:t>
      </w:r>
    </w:p>
    <w:p w:rsidR="00F06717" w:rsidRDefault="005B32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SQL Server;</w:t>
      </w:r>
    </w:p>
    <w:p w:rsidR="00F06717" w:rsidRDefault="005B32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PostgreSQL;</w:t>
      </w:r>
    </w:p>
    <w:p w:rsidR="00F06717" w:rsidRDefault="005B32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Docker;</w:t>
      </w:r>
    </w:p>
    <w:p w:rsidR="00F06717" w:rsidRDefault="005B32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Laravel;</w:t>
      </w:r>
    </w:p>
    <w:p w:rsidR="00F06717" w:rsidRDefault="005B32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</w:rPr>
        <w:t>React JS;</w:t>
      </w:r>
    </w:p>
    <w:p w:rsidR="00F06717" w:rsidRDefault="005B326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GraphQL.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both"/>
        <w:rPr>
          <w:rFonts w:ascii="Times New Roman" w:eastAsia="Times New Roman" w:hAnsi="Times New Roman" w:cs="Times New Roman"/>
          <w:color w:val="2B2B2B"/>
          <w:sz w:val="28"/>
          <w:szCs w:val="28"/>
        </w:rPr>
      </w:pPr>
    </w:p>
    <w:p w:rsidR="00F06717" w:rsidRDefault="005B326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PHP</w:t>
      </w:r>
      <w:r>
        <w:rPr>
          <w:sz w:val="28"/>
          <w:szCs w:val="28"/>
        </w:rPr>
        <w:t> — </w:t>
      </w:r>
      <w:r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язык, предназначенный для разработки разнообразных безопасных и мощных приложений, выполняемых в браузере. С помощью языка PHP можно создавать обычные сайты и приложения "клиент-сервер”.</w:t>
      </w:r>
    </w:p>
    <w:p w:rsidR="00F06717" w:rsidRDefault="005B326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области веб-программирования, в частности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серверной части, PHP — один из популярных </w:t>
      </w:r>
      <w:hyperlink r:id="rId10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сценарных языков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(наряду с </w:t>
      </w:r>
      <w:hyperlink r:id="rId11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JSP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 </w:t>
      </w:r>
      <w:hyperlink r:id="rId12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Perl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и языками, используемыми в </w:t>
      </w:r>
      <w:hyperlink r:id="rId13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ASP.NET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:rsidR="00F06717" w:rsidRDefault="005B326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Язык автоматически поддерживает HTTP Cookies, в соответствии с стандартами Netscape. Это позволяет провод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ить установку и чтение небольших сегментов данных на стороне клиента. Работа с Cookies организована посредством сеансов (сессий). У сессий есть срок действия (после его истечения, данные удаляются), в сессиях можно хранить и редактировать разные типы данны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х, в том числе сериализованные - пропущенные через serialize (процесс происходит автоматически), PHP-объекты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06717" w:rsidRDefault="005B326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настоящее время PHP используется сотнями тысяч разработчиков. Согласно рейтингу корпорации TIOBE, базирующемся на данных поисковых систем, в ма</w:t>
      </w:r>
      <w:r>
        <w:rPr>
          <w:rFonts w:ascii="Times New Roman" w:eastAsia="Times New Roman" w:hAnsi="Times New Roman" w:cs="Times New Roman"/>
          <w:sz w:val="28"/>
          <w:szCs w:val="28"/>
        </w:rPr>
        <w:t>е 2016 года PHP находился на 6 месте среди языков программирования. К крупнейшим сайтам, использующим PHP, относятся </w:t>
      </w:r>
      <w:hyperlink r:id="rId14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Facebook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Wikipedia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 др.</w:t>
      </w:r>
    </w:p>
    <w:p w:rsidR="00F06717" w:rsidRDefault="005B326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Входит в </w:t>
      </w:r>
      <w:hyperlink r:id="rId1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LAMP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— распространённый набор программного обеспечения для создания и </w:t>
      </w:r>
      <w:hyperlink r:id="rId1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хостинга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веб-сайтов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(</w:t>
      </w:r>
      <w:hyperlink r:id="rId1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Linux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Apache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2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MySQL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PHP). [3]</w:t>
      </w:r>
    </w:p>
    <w:p w:rsidR="00F06717" w:rsidRDefault="005B326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на языке PHP выполняется в браузере – </w:t>
      </w:r>
      <w:hyperlink r:id="rId22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прикладном программном обеспечении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для просмотра </w:t>
      </w:r>
      <w:hyperlink r:id="rId23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веб-стран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иц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содержания </w:t>
      </w:r>
      <w:hyperlink r:id="rId24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веб-документов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 </w:t>
      </w:r>
      <w:hyperlink r:id="rId25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компьютерных файлов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и их </w:t>
      </w:r>
      <w:hyperlink r:id="rId26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каталогов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 у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правления </w:t>
      </w:r>
      <w:hyperlink r:id="rId27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веб-приложениями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; а также для решения других задач. В </w:t>
      </w:r>
      <w:hyperlink r:id="rId28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глобальной сети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браузеры используют для запроса, обработки, манипулирования и отображения содержания </w:t>
      </w:r>
      <w:hyperlink r:id="rId29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веб-сайтов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F06717" w:rsidRDefault="005B326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PHP крайне прост для освоения, но вместе с тем способен удовлетворить запросы профессиональных программистов. Не нужно пугаться длинного списка возможносте</w:t>
      </w:r>
      <w:r>
        <w:rPr>
          <w:rFonts w:ascii="Times New Roman" w:eastAsia="Times New Roman" w:hAnsi="Times New Roman" w:cs="Times New Roman"/>
          <w:sz w:val="28"/>
          <w:szCs w:val="28"/>
        </w:rPr>
        <w:t>й PHP. Программист может быстро начать, и уже в течение нескольких часов сможет создавать простые PHP-скрипты.</w:t>
      </w:r>
    </w:p>
    <w:p w:rsidR="00F06717" w:rsidRDefault="005B326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Основой для панели администратора стала СMS и по совместительству фреймворк – Laravel. </w:t>
      </w:r>
    </w:p>
    <w:p w:rsidR="00F06717" w:rsidRDefault="00F0671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Docker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это программная платформа для быстрой разработки, тестирования и развертывания приложений. Docker упаковывает ПО в стандартизованные блоки, которые называются </w:t>
      </w:r>
      <w:hyperlink r:id="rId30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контейнерами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Каждый контейнер включает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необходимое для работы приложения: библиотеки, системные инструменты, код и среду исполнения. Благодаря Docker можно быстро развертывать и масштабировать приложения в любой среде и сохранять уверенность в том, что код будет работать.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Doc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ker на AWS дает разработчикам и системным администраторам надежный и экономичный способ сборки, доставки и запуска распределенных приложений любого масштаба. AWS поддерживает обе модели лицензирования Docker: лицензию с открытым кодом Docker Community Edit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ion (CE) и лицензию Docker Enterprise Edition (EE) на основе подписки.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основе работы Docker лежит стандартизированный способ исполнения кода. Docker – это операционная система для контейнеров. Подобно тому как </w:t>
      </w:r>
      <w:hyperlink r:id="rId3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виртуальная машина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создает виртуальное представление аппаратного обеспечения сервера (то есть устраняет необходимость непосредственно управлять таковым), контейнеры создают виртуальное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представление серверной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перационной системы. После установки на каждый сервер Docker предоставляет доступ к простым командам, необходимым для сборки, запуска или остановки контейнеров.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сервисы AWS, как </w:t>
      </w:r>
      <w:hyperlink r:id="rId3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AWS Fargate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3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Amazon ECS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34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Amazon EKS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hyperlink r:id="rId3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AWS Batch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упрощают работу с контейнерами Docker, а также управление ими в любом масштабе.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спользование Docker позволяет быстрее и эффективнее доставлять или перемещать код, стандартизирует выполняемые приложениями операции и в целом экономит средства, оптимизируя использование ресурсов. Благодаря Docker пользователи получают объект, который с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ысокой надежностью можно запускать на любой платформе. Простой и понятный синтаксис Docker обеспечивает полный контроль над выполняемыми операциями. Повсеместное внедрение контейнеров подразумевает доступ к разнообразным инструментам и готовым приложениям,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которые можно использовать с Docker.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Контейнеры Docker можно использовать в качестве основных компонентов для создания современных платформ и приложений. Docker упрощает сборку и запуск распределенных микросервисных архитектур, развертывание кода с помощь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 стандартизированных конвейеров непрерывной интеграции и доставки, создание высокомасштабируемых систем обработки данных и полностью управляемых платформ для разработчиков.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Laravel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собой бесплатный веб-</w:t>
      </w:r>
      <w:hyperlink r:id="rId3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фреймворк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 </w:t>
      </w:r>
      <w:hyperlink r:id="rId3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открытым кодом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предназначенн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ый для разработки с использованием архитектурной модели </w:t>
      </w:r>
      <w:hyperlink r:id="rId3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MVC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Laravel выпущен под </w:t>
      </w:r>
      <w:hyperlink r:id="rId3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лиценз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ией MIT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Исходный код проекта размещается на </w:t>
      </w:r>
      <w:hyperlink r:id="rId4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GitHub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 результате опроса в декабре 2013 года о самых популярных </w:t>
      </w:r>
      <w:hyperlink r:id="rId4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PHP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-фреймворках Laravel занял место сам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 многообещающего проекта на 2014 год.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2015 году в результате опроса по использованию </w:t>
      </w:r>
      <w:hyperlink r:id="rId4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PHP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-фреймворков среди программистов занял первое место в номинациях:</w:t>
      </w:r>
    </w:p>
    <w:p w:rsidR="00F06717" w:rsidRDefault="005B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корпоративного уровня;</w:t>
      </w:r>
    </w:p>
    <w:p w:rsidR="00F06717" w:rsidRDefault="005B32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 для личных проектов;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React JS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JavaScript-библиотека для создания пользовательских интерфейсов.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особенности React JS: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Декларативный.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Создавать интерактивные пользовательские интерфейсы на React — приятно и просто. Вам достаточно опис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ать, как части интерфейса приложения выглядят в разных состояниях. React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своевременно их обновлять, когда данные изменяются.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Декларативные представления сделают код более предсказуемым и упростят отладку.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Основан на компонентах.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Создавайте инкапсулированные компоненты с собственным состоянием, а затем объединяйте их в сложные пользовательские интерфейсы. Поскольку логика компонента написана на JavaScript, а не содержится в шаблонах, можно с лёгкостью передавать самые разные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 всему приложению и держать состояние вне DOM.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платформе на React реализована собственная библиотека для построения пользовательского итерфейса.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обеспечения гибкости данный библиотеки использовался подход разделения логики и отображения программны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компонентов библиотеки. Это позволяет быстро создавать стилизованные версии библиотеки для пользователей библиотеки. Рассмотрим данный подход на примере компонента для текстового ввода (Приложение А.1).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 компонент содержит в себе исключительно лог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ику работы компоненты и не более. Он отслеживает фокус, проверяет пользовательский ввод, хранит в себе пользовательский ввод, позиционирует иконку.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рассмотрим пример со стилизованным компонентом текстового ввода (см. рисунок 3).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76744" cy="2810268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744" cy="2810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Стилизованное поле ввода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мы видим, что компонент не содержит в себе какую-либо логику, а работает только со стилями. Таким образом пользователь библиотеки имеет возможность настраивать отображение текстового ввода в приложении под его 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жды.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подход очень эффективен. Он позволяет не только быстро создавать новые версии библиотек, но и помогает разделять программный код, что хорошо сказывается на поддержки данной библиотеки.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2"/>
        <w:ind w:firstLine="8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Паттерн «Линза» </w:t>
      </w:r>
    </w:p>
    <w:p w:rsidR="00F06717" w:rsidRDefault="00F06717"/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функциональном программировании широко используются неизменяемые структуры данных. Работа с ними значительно отличается по сравнению с изменяемыми данными.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основе этого лежит тот факт, что при изменении какой-либо части неизменяемой структуры данных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здается ее копия, отличающаяся от оригинала этой самой измененной частью. Полное копирование всей исходной структуры не эффективно, поэтому новая структура как правило использует ссылки на неизмененные части из оригинала.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Пример. Пусть у нас есть структура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user (Приложение А.3). У нас стоит задача поменять значение имени. Если мы работаем с этой структурой как с изменяемой, то достаточно просто изменить значение в объекте user. Но если мы работаем с этой структурой как с неизменяемой, то мы не имеем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право менять данные в исходном объекте. Нам нужно создать новый объект user2 в который поместить все значения из user за исключением нового name (Приложение А.4).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Композиция гетеров осуществляется одинаково как для изменяемых так и для неизменяемых структу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р, но построение сетеров отличается значительно. 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построения сетера глубиной n изменяемой структуры данных достаточно использования n – 1 гетеров и одного сетера с последнего уровня.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получения сетера неизменяемой структуры глубиной n необходимо n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гетеров и n сетеров, т.к. необходимо обновлять все уровни начиная с 0 (исходный объект).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упрощения построения (компоновки) сетеров (и гетеров) неизменяемых структур данных удобно использовать инструмент линзы.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проекте линзы используются  дл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сохранения иммутабельности пользовательских данных. Также линзы позволяют удобно передавать в компонент значение и функцию меняющую это самое знаечение.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lens = Lens.onEditableComponent&lt;models.MentorProgramAvailabilityDateInput[]&gt;(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:rsidR="00F06717" w:rsidRPr="00A371AA" w:rsidRDefault="00F067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renderAvailabilityPeriod(item, index) {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const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value, onValueChange } =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.lens.index(index).toProps();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const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from = value.from ||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null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const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to = value.to ||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null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F06717" w:rsidRPr="00A371AA" w:rsidRDefault="00F067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return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(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&lt;FlexRow vPadding=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'12'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spacin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g=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'18'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size=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'36'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&gt;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&lt;RangeDatePicker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    { ...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.lens.index(index).toProps() }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    format={ dateFormat }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    size=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'36'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    value={ { from, to } }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        onValueCha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nge={ val =&gt; onValueChange({ from: val.from, to: val.to, externalId: value.externalId } as models.MentorProgramAvailabilityDateInput) }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/&gt;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&lt;IconButton size=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'24'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icon={ bucketIcon } onClick={ () =&gt;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.handleRemovePeriod(index) }/&gt;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&lt;FlexSpacer/&gt;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&lt;/FlexRow&gt;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);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примере хорошо видны преимущества данного подхода:</w:t>
      </w:r>
    </w:p>
    <w:p w:rsidR="00F06717" w:rsidRDefault="005B32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не меняем наши данные напрямую, а меняем саму ссылку на объект с данными.</w:t>
      </w:r>
    </w:p>
    <w:p w:rsidR="00F06717" w:rsidRDefault="005B32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Наш объект линзы позволяет гибко и иммутабельно работать с данными</w:t>
      </w:r>
    </w:p>
    <w:p w:rsidR="00F06717" w:rsidRDefault="005B326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Есть функции-помощники, такие, как toProps, которая позволяет получить значение value и функцию которое это значение изменяет onValueChange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2"/>
        <w:ind w:left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React context</w:t>
      </w:r>
    </w:p>
    <w:p w:rsidR="00F06717" w:rsidRDefault="00F06717"/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 позволяет передавать данные через дерево компонентов без необходимости передавать пропсы на промежуточных уровнях.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типичном React-приложении данные передаются сверху вниз (от родителя к дочернему компоненту) с помощью пропсов. Однако, этот спосо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 может быть чересчур громоздким для некоторых типов пропсов (например, выбранный язык, UI-тема), которые необходимо передавать во многие компоненты в приложении. Контекст предоставляет способ делиться такими данными между компонентами без необходимости яв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передавать пропсы через каждый уровень дерева.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 разработан для передачи данных, которые можно назвать «глобальными» для всего дерева React-компонентов (например, текущий аутентифицированный пользователь, UI-тема или выбранный язык).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подхо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 позволяет сделать код чище во многих случаях, уменьшая количество пропсов, которые мы должны передавать через наше приложение, и давая больше контроля корневым компонентам. Однако, это решение не является верным в каждом случае. Перемещая больше сложной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логики вверх по дереву, мы нагружаем вышестоящие компоненты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проекте контексты играют важную роль. Например, так реализован  вызов уведомлений в веб-приложений.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.then(({ data }) =&gt; {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this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.preloadData();</w:t>
      </w: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    svc.uuiNotifications.show((props) =&gt; successNotification(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'Changes saved'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 props));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})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 есть вызов уведомлений происходит с помощью использования контекста уведомлений, что позволяет вызывать уведомления в любом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участке кода. Такой подход избавляет от большой вложенности данных, проходящих через компоненты.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2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Маршрутизация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React имеется своя система маршрутизация, которая позволяет сопоставлять запросы к приложению с определенными компонентами. Ключевым звеном в работе маршрутизации является модуль react-router, который содержит основной функционал по работе с маршрутизаци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ей. Однако если мы собираемся работать в браузере, то нам надо использовать модуль react-router-dom.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Router создает объект history который хранит путь к текущему location[1] и перерисовывает интерфейс сайта когда происходят какие то изменения пути.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 функции предоставляемые в React Router полагаются на доступность объекта history через context, поэтому они должны рендериться внутри компонента Route.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&lt;Route/&gt; компонент это главный строительный блок React Router'а. В том случае если вам нужно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ендерить элемент в зависимости от pathname URL'ов, то следует использовать компонент &lt;Route/&gt;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 Route может быть в любом месте в роутере, но иногда нужно определять, что рендерить в одно и тоже место. В таком случае следует использовать компонент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руппирования Route'ов – &lt;Switch/&gt;. &lt;Switch/&gt; итеративно проходит по дочерним компонентам и рендерит только первый который подходит под location.pathname.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Route есть 3 props'a которые описывают каким образом выполнить рендер сопоставляя prop path с locati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on.pathname и только один из prop должен быть представлен в Route:</w:t>
      </w:r>
    </w:p>
    <w:p w:rsidR="00F06717" w:rsidRDefault="005B32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component – React компонент. Когда роут удовлетворяется сопоставление в path, то он возвращает переданный component (используя функцию React.createElement).</w:t>
      </w:r>
    </w:p>
    <w:p w:rsidR="00F06717" w:rsidRDefault="005B32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render – функция которая должна вернуть элемент React. Будет вызвана когда удовлетворится сопоставление в path. Render довольно похож на component, но используется для inline рендеринга и подстановки необходимых для элемента props[5].</w:t>
      </w:r>
    </w:p>
    <w:p w:rsidR="00F06717" w:rsidRDefault="005B32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children – в отличие от предыдущих двух props children будет всегда отображаться независимо от того сопоставляется ли path или нет.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3znysh7" w:colFirst="0" w:colLast="0"/>
      <w:bookmarkEnd w:id="3"/>
      <w:r>
        <w:rPr>
          <w:b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CSS препроцессор LESS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 - это простой язык. Он позволяет нам задавать стили для HTML элементов с помощью селекторов. Это просто даже для начинающих.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Однако, со временем размер вашего веб-проекта может вырасти, и вы получите большой объем повторяющегося кода CSS. Если вы столк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нулись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этой проблемой, то самое время использовать препроцессор CSS. CSS препроцессоры не заменяют CSS. 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самом деле, препроцессоры просто дают нам дополнительные функциональные возможности, такие как переменные,  операторы и функции, с которыми мы мож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 упростить создание и управление файлами CSS.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Препроцессоры позволяют определить свойства один раз и затем повторно использовать их в нашем проекте, что в гораздо более функционально, чего простой CSS делать не может.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 относительно новый препроцессор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ему около 4 лет. Его часто сравнивают с SASS, более старым препроцессором. Как и LESS, так и SASS, имеют свои корни в языке программирования Ruby, но в настоящее время используются гораздо шире. LESS теперь основан на Javascript.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Люди, использующие LESS,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создать заранее определенный набор цветов для своего сайта. Они могут определить особый стиль один раз и затем многократно использовать его везде, где необходимо.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воспользоваться тем, что LESS может предложить, мы сначала должны сохранить наш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CSS-код в файл с расширением .less. Использовать LESS очень просто. Он работает как на веб-сервере, так и на стороне клиента.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Самый простой способ начать работу на стороне клиента. Добавьте ссылку на less-файл на вашей веб-странице, так же как добавляете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SS-файл, но с атрибутом rel установленным как "stylesheet/less", а затем файл less.js. 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Этот метод работает только в современных браузерах и подходит только для использования на локальном сервере. Для рабочего сайта необходима предварительная компиляция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применением Node на веб-сервере или различные инструменты от сторонних производителей.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Одни из вещей, которые часто повторяются в файле CSS - это цвета. Одни и те же цвета повторяются в файлах CSS для разных элементов, заголовков, ссылок и т.д.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b/>
          <w:color w:val="0E84B5"/>
          <w:sz w:val="20"/>
          <w:szCs w:val="20"/>
          <w:lang w:val="en-US"/>
        </w:rPr>
        <w:t>#header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background-color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A371AA">
        <w:rPr>
          <w:rFonts w:ascii="Courier New" w:eastAsia="Courier New" w:hAnsi="Courier New" w:cs="Courier New"/>
          <w:b/>
          <w:color w:val="005588"/>
          <w:sz w:val="20"/>
          <w:szCs w:val="20"/>
          <w:lang w:val="en-US"/>
        </w:rPr>
        <w:t>#CCCCCC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.aside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background-color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A371AA">
        <w:rPr>
          <w:rFonts w:ascii="Courier New" w:eastAsia="Courier New" w:hAnsi="Courier New" w:cs="Courier New"/>
          <w:b/>
          <w:color w:val="005588"/>
          <w:sz w:val="20"/>
          <w:szCs w:val="20"/>
          <w:lang w:val="en-US"/>
        </w:rPr>
        <w:t>#CCCCCC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; 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color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A371AA">
        <w:rPr>
          <w:rFonts w:ascii="Courier New" w:eastAsia="Courier New" w:hAnsi="Courier New" w:cs="Courier New"/>
          <w:b/>
          <w:color w:val="005588"/>
          <w:sz w:val="20"/>
          <w:szCs w:val="20"/>
          <w:lang w:val="en-US"/>
        </w:rPr>
        <w:t>#000000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.sidebar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a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 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border-bottom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A371AA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1</w:t>
      </w:r>
      <w:r w:rsidRPr="00A371AA">
        <w:rPr>
          <w:rFonts w:ascii="Courier New" w:eastAsia="Courier New" w:hAnsi="Courier New" w:cs="Courier New"/>
          <w:b/>
          <w:color w:val="333399"/>
          <w:sz w:val="20"/>
          <w:szCs w:val="20"/>
          <w:lang w:val="en-US"/>
        </w:rPr>
        <w:t>px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A371AA">
        <w:rPr>
          <w:rFonts w:ascii="Courier New" w:eastAsia="Courier New" w:hAnsi="Courier New" w:cs="Courier New"/>
          <w:b/>
          <w:color w:val="003366"/>
          <w:sz w:val="20"/>
          <w:szCs w:val="20"/>
          <w:lang w:val="en-US"/>
        </w:rPr>
        <w:t>solid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A371AA">
        <w:rPr>
          <w:rFonts w:ascii="Courier New" w:eastAsia="Courier New" w:hAnsi="Courier New" w:cs="Courier New"/>
          <w:b/>
          <w:color w:val="005588"/>
          <w:sz w:val="20"/>
          <w:szCs w:val="20"/>
          <w:lang w:val="en-US"/>
        </w:rPr>
        <w:t>#CCCCCC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;  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Переменные полезны для повторного использования отдельных значений, таких как цвет, размер шрифта. В LESS с mixins мы можем использовать набор свойств из одного или нескольких правил. Mixins могут быть использованы, например, для определения стиля границ,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размер шрифта и т.д.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приведенном выше коде мы определили верхнюю и нижнюю границу внутри класса border_top_bottom. Теперь, когда мы хотим добавить эти стили к другими элементами, мы можем использовать их так: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b/>
          <w:color w:val="0E84B5"/>
          <w:sz w:val="20"/>
          <w:szCs w:val="20"/>
          <w:lang w:val="en-US"/>
        </w:rPr>
        <w:t>#header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color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A371AA">
        <w:rPr>
          <w:rFonts w:ascii="Courier New" w:eastAsia="Courier New" w:hAnsi="Courier New" w:cs="Courier New"/>
          <w:b/>
          <w:color w:val="005588"/>
          <w:sz w:val="20"/>
          <w:szCs w:val="20"/>
          <w:lang w:val="en-US"/>
        </w:rPr>
        <w:t>#000000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.border_top_bottom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.content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a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color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A371AA">
        <w:rPr>
          <w:rFonts w:ascii="Courier New" w:eastAsia="Courier New" w:hAnsi="Courier New" w:cs="Courier New"/>
          <w:b/>
          <w:color w:val="005588"/>
          <w:sz w:val="20"/>
          <w:szCs w:val="20"/>
          <w:lang w:val="en-US"/>
        </w:rPr>
        <w:t>#000000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.border_top_bottom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Одна из вещей, распространеных в CSS, это длинные селекторы, которые нам часто приходится писать для стилей дочерних элементов: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7700"/>
          <w:sz w:val="20"/>
          <w:szCs w:val="20"/>
        </w:rPr>
        <w:t>nav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 }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7700"/>
          <w:sz w:val="20"/>
          <w:szCs w:val="20"/>
        </w:rPr>
        <w:t>nav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70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 }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7700"/>
          <w:sz w:val="20"/>
          <w:szCs w:val="20"/>
        </w:rPr>
        <w:t>nav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70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70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 }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nav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li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a</w:t>
      </w:r>
      <w:r w:rsidRPr="00A371AA">
        <w:rPr>
          <w:rFonts w:ascii="Courier New" w:eastAsia="Courier New" w:hAnsi="Courier New" w:cs="Courier New"/>
          <w:b/>
          <w:color w:val="555555"/>
          <w:sz w:val="20"/>
          <w:szCs w:val="20"/>
          <w:lang w:val="en-US"/>
        </w:rPr>
        <w:t>:hover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}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nav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li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a</w:t>
      </w:r>
      <w:r w:rsidRPr="00A371A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.active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}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7700"/>
          <w:sz w:val="20"/>
          <w:szCs w:val="20"/>
        </w:rPr>
        <w:t>nav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70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700"/>
          <w:sz w:val="20"/>
          <w:szCs w:val="20"/>
        </w:rPr>
        <w:t>a</w:t>
      </w:r>
      <w:r>
        <w:rPr>
          <w:rFonts w:ascii="Courier New" w:eastAsia="Courier New" w:hAnsi="Courier New" w:cs="Courier New"/>
          <w:b/>
          <w:color w:val="BB0066"/>
          <w:sz w:val="20"/>
          <w:szCs w:val="20"/>
        </w:rPr>
        <w:t>.visited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 }</w:t>
      </w:r>
    </w:p>
    <w:p w:rsidR="00F06717" w:rsidRDefault="00F0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если у вас есть несколько подуровней выпадающего меню, то это становится более сложным для понимания. В LESS это может быть записано как: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7700"/>
          <w:sz w:val="20"/>
          <w:szCs w:val="20"/>
        </w:rPr>
        <w:t>nav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7700"/>
          <w:sz w:val="20"/>
          <w:szCs w:val="20"/>
        </w:rPr>
        <w:t>li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00770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&amp;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amp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A371AA">
        <w:rPr>
          <w:rFonts w:ascii="Courier New" w:eastAsia="Courier New" w:hAnsi="Courier New" w:cs="Courier New"/>
          <w:b/>
          <w:color w:val="555555"/>
          <w:sz w:val="20"/>
          <w:szCs w:val="20"/>
          <w:lang w:val="en-US"/>
        </w:rPr>
        <w:t>:hover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}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&amp;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amp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A371AA">
        <w:rPr>
          <w:rFonts w:ascii="Courier New" w:eastAsia="Courier New" w:hAnsi="Courier New" w:cs="Courier New"/>
          <w:b/>
          <w:color w:val="555555"/>
          <w:sz w:val="20"/>
          <w:szCs w:val="20"/>
          <w:lang w:val="en-US"/>
        </w:rPr>
        <w:t>:active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}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&amp;</w:t>
      </w: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amp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;</w:t>
      </w:r>
      <w:r w:rsidRPr="00A371AA">
        <w:rPr>
          <w:rFonts w:ascii="Courier New" w:eastAsia="Courier New" w:hAnsi="Courier New" w:cs="Courier New"/>
          <w:b/>
          <w:color w:val="555555"/>
          <w:sz w:val="20"/>
          <w:szCs w:val="20"/>
          <w:lang w:val="en-US"/>
        </w:rPr>
        <w:t>:visited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 }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}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06717" w:rsidRDefault="00F0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LESS также позволяет нам выполнять такие операции как сложение, вычитание, умножение и деление числовых значений, цветов и переменных в таблице стилей. Допустим, мы объявили переменную padding, которая применяется ко всем нашим элементам H1. Но теперь мы 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отим добавить дополнительный отступ для нашего заголовка на главной странице. Мы можем сделать это следующим образом: 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@padding</w:t>
      </w:r>
      <w:r>
        <w:rPr>
          <w:rFonts w:ascii="Courier New" w:eastAsia="Courier New" w:hAnsi="Courier New" w:cs="Courier New"/>
          <w:b/>
          <w:color w:val="555555"/>
          <w:sz w:val="20"/>
          <w:szCs w:val="20"/>
        </w:rPr>
        <w:t>: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700"/>
          <w:sz w:val="20"/>
          <w:szCs w:val="20"/>
        </w:rPr>
        <w:t>5px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007700"/>
          <w:sz w:val="20"/>
          <w:szCs w:val="20"/>
        </w:rPr>
        <w:t>h1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{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0000CC"/>
          <w:sz w:val="20"/>
          <w:szCs w:val="20"/>
        </w:rPr>
        <w:t>padding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: @</w:t>
      </w:r>
      <w:r>
        <w:rPr>
          <w:rFonts w:ascii="Courier New" w:eastAsia="Courier New" w:hAnsi="Courier New" w:cs="Courier New"/>
          <w:b/>
          <w:color w:val="003366"/>
          <w:sz w:val="20"/>
          <w:szCs w:val="20"/>
        </w:rPr>
        <w:t>padding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;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007700"/>
          <w:sz w:val="20"/>
          <w:szCs w:val="20"/>
          <w:lang w:val="en-US"/>
        </w:rPr>
        <w:t>h1</w:t>
      </w:r>
      <w:r w:rsidRPr="00A371AA">
        <w:rPr>
          <w:rFonts w:ascii="Courier New" w:eastAsia="Courier New" w:hAnsi="Courier New" w:cs="Courier New"/>
          <w:b/>
          <w:color w:val="BB0066"/>
          <w:sz w:val="20"/>
          <w:szCs w:val="20"/>
          <w:lang w:val="en-US"/>
        </w:rPr>
        <w:t>.page-title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color w:val="0000CC"/>
          <w:sz w:val="20"/>
          <w:szCs w:val="20"/>
          <w:lang w:val="en-US"/>
        </w:rPr>
        <w:t>padding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: (@</w:t>
      </w:r>
      <w:r w:rsidRPr="00A371AA">
        <w:rPr>
          <w:rFonts w:ascii="Courier New" w:eastAsia="Courier New" w:hAnsi="Courier New" w:cs="Courier New"/>
          <w:b/>
          <w:color w:val="003366"/>
          <w:sz w:val="20"/>
          <w:szCs w:val="20"/>
          <w:lang w:val="en-US"/>
        </w:rPr>
        <w:t>padding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* </w:t>
      </w:r>
      <w:r w:rsidRPr="00A371AA">
        <w:rPr>
          <w:rFonts w:ascii="Courier New" w:eastAsia="Courier New" w:hAnsi="Courier New" w:cs="Courier New"/>
          <w:b/>
          <w:color w:val="0000DD"/>
          <w:sz w:val="20"/>
          <w:szCs w:val="20"/>
          <w:lang w:val="en-US"/>
        </w:rPr>
        <w:t>2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);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Значение по умолчанию будет умножено на 2, что задаст заголовку на главной странице padding равный 10px. Операции должны выполняться в круглых скобках, однако они могут также работать без скобок.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проекте CSS препроцессор LESS очень полезен при генерации цветов в файлах стилей. Для этого не нужно писать каждый цвет отдельно, достаточно пройтись по ним циклом: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2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Запрос клиента к серверу</w:t>
      </w:r>
    </w:p>
    <w:p w:rsidR="00F06717" w:rsidRDefault="00F06717">
      <w:pPr>
        <w:spacing w:line="240" w:lineRule="auto"/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GraphQL - это синтаксис, который описывает как запрашив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 данные, и, в основном, используется клиентом для загрузки данных с сервера. GraphQL имеет три основные характеристики:</w:t>
      </w:r>
    </w:p>
    <w:p w:rsidR="00F06717" w:rsidRDefault="005B326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клиенту точно указать, какие данные ему нужны.</w:t>
      </w:r>
    </w:p>
    <w:p w:rsidR="00F06717" w:rsidRDefault="005B326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Облегчает агрегацию данных из нескольких источников.</w:t>
      </w:r>
    </w:p>
    <w:p w:rsidR="00F06717" w:rsidRDefault="005B326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 систему типо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для описания данных.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GraphQL был разработан в Facebook, но даже гораздо более простые приложения могут столкнуться с ограничениями традиционных REST API интерфейсов.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 представьте, что вам нужно отобразить список записей (posts), и под каждым опубликовать список лайков (likes), включая имена пользователей и аватары. На самом деле, это не сложно, вы просто измените API posts так, чтобы оно содержало массив likes,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котором будут объекты-пользователи (см. рисунок 4).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048066" cy="4646626"/>
            <wp:effectExtent l="0" t="0" r="0" b="0"/>
            <wp:docPr id="24" name="image2.png" descr="https://habrastorage.org/getpro/habr/post_images/c95/229/afc/c95229afc99cdef3330e0cc8ec8ce4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habrastorage.org/getpro/habr/post_images/c95/229/afc/c95229afc99cdef3330e0cc8ec8ce47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066" cy="4646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– Пример запроса на языке GraphQL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 затем, при разработке мобильного приложения, оказалось что из-за загрузки дополнительных данных приложение работает медленнее. Так что вам теперь нужно два endpoint, один возвращающий записи с лайками, а другой без них.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Экстраполируйте этот сценарий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множество источников данных и клиентских API, с которыми имеет дело Facebook, и вы поймёте почему старый добрый REST API достиг своего предела.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Facebook придумал концептуально простое решение: вместо того, чтобы иметь множество «глупых», endpoint, лучше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иметь один «умный», endpoint, который будет способен работать со сложными запросами и придавать данным такую форму, какую запрашивает клиент.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Фактически, слой GraphQL находится между клиентом и одним или несколькими источниками данных; он принимает запрос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клиентов и возвращает необходимые данные в соответствии с переданными инструкциями.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Пользоваться старой REST-моделью это как заказывать пиццу, затем заказывать доставку продуктов, а затем звонить в химчистку, чтобы забрать одежду. Три магазина – три теле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фонных звонка (см. рисунок 5).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2146300"/>
            <wp:effectExtent l="0" t="0" r="0" b="0"/>
            <wp:docPr id="23" name="image1.png" descr="https://habrastorage.org/getpro/habr/post_images/da9/586/540/da9586540234becd1bd50f04e34beb7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habrastorage.org/getpro/habr/post_images/da9/586/540/da9586540234becd1bd50f04e34beb7a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– Модель клиент-данные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GraphQL похож на личного помощника: вы можете передать ему адреса всех трех мест, а затем просто запрашивать то, что вам нужно («принеси мне мою одежду, большую пиццу и два десятка яиц») и ждать их получения. 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библиотеке для создания веб-интерфесов Graph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QL позволяет оптимизировать работу запросов и не нагружать сервер, так и клиент. Это сильно влияет на производительности веб-приложения.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GraphQL как язык запросов самостоятельно используется редко, вместо этого обычно используют клиенты, которые не только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получать и отправлять данные с веб-приложения, но и имеют множество дополнительных функций в виде: статуса запроса с сервера, обработку ошибок, удобный API.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проекте таким клиентом служит Apollo Client.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2"/>
        <w:keepNext w:val="0"/>
        <w:keepLines w:val="0"/>
        <w:spacing w:before="0" w:line="240" w:lineRule="auto"/>
        <w:ind w:left="11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Сборка проекта</w:t>
      </w:r>
    </w:p>
    <w:p w:rsidR="00F06717" w:rsidRDefault="00F06717">
      <w:pPr>
        <w:spacing w:line="240" w:lineRule="auto"/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Webpack – это инструме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нт, позволяющий скомпилировать, например, JavaScript модули в единый JS-файл. Webpack также известен как сборщик модулей.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большом количестве файлов он создает один объемный файл (или несколько файлов) для запуска вашего приложения.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 также способен выполнять множество иных операций: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помогает собрать воедино ваши ресурсы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следит за изменениями и повторно выполняет задачи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выполнить транспиляцию JavaScript следующего поколения до более старого стандарта JavaScript (ES5) с помощью Babel, что позволит использовать новейшие функции JavaScript, не беспокоясь о том, поддерживает их браузер или нет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выполнить транспиляц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ию CoffeeScript в JavaScript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конвертировать встроенные изображения в data:URI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использовать require() для CSS файлов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может запустить webpack-dev-server (в нём встроен локальный сервер и livereload (“живая перезагрузка браузера”))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ать с Hot Module Replacement (замена горячего модуля)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разделить выходной файл (output file) на несколько файлов, чтобы избежать медленной загрузки страницы из-за большого размера JS-файла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 выполнить Tree Shaking</w:t>
      </w:r>
    </w:p>
    <w:p w:rsidR="00F06717" w:rsidRDefault="005B326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Webpack не ограничивается одним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ишь фронтендом, его также успешно применяют в бэкенд разработке на Node.js.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Webpack есть предшественники, у которых он перенял многие идеи. Основное различие заключается в том, что те инструменты известны как task runners (такс-раннеры), в то время как 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ebpack ничто иное, как сборщик модулей.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Webpack – это более целенаправленный инструмент. Вам достаточно указать точку входа в ваше приложение (это может быть даже HTML-файл с тегами &lt;script&gt;), а webpack проанализирует файлы и объединит их в один выходной 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avaScript-файл, содержащий все необходимое для запуска приложения (см. рисунок 6).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умолчанию, Webpack (начиная с 4-й версии) не требует никакой настройки, если вы соблюдаете эти правила:</w:t>
      </w:r>
    </w:p>
    <w:p w:rsidR="00F06717" w:rsidRDefault="005B326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точкой входа вашего приложения является ./src/index.js</w:t>
      </w:r>
    </w:p>
    <w:p w:rsidR="00F06717" w:rsidRDefault="005B326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(output) размещается в ./dist/main.js</w:t>
      </w:r>
    </w:p>
    <w:p w:rsidR="00F06717" w:rsidRDefault="005B3268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Webpack работает в production mode (режим производства)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76917" cy="3781531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917" cy="3781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6 – Лог компиляции Webpack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Конечно, если понадобится, вы сможете настроить каждую мельчайшую деталь в Webpack. Конфигурационный файл Webpack -webpack.config.js хранится в корневой директории проекта.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умолчанию, точкой входа является ./src/index.js. Нижеприведенный пример использу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 файл ./index.js в качестве входной точки.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module.exports =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A371AA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t>/*...*/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entry: 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'./index.js'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/*...*/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06717" w:rsidRDefault="00F0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умолчанию, вывод размещается в ./dist/main.js. В нижеприведенном примере, результат работы в Webpack генерируется в файле app.js: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module.exports =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A371AA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t>/*...*/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output: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path: path.resolve(__dirname, 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'dist'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),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filename: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</w:rPr>
        <w:t>'app.js'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}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/*...*/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Webpack можно использовать оператор import или require в своем JavaScript коде для того, чтобы подключать файлы любого типа (например, CSS).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Webpack загрузчики являются аналогами задач (tasks) в Grunt и Gulp. Они принимают содержимое файлов,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преобразуют его необходимым образом и включают результат преобразования в общую сборку. Например, они могут компилировать TypeScript, загружать компоненты Vue.js и многое другое.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в своем коде вы можете использовать: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b/>
          <w:color w:val="008800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</w:rPr>
        <w:t>'style.css'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:rsidR="00F06717" w:rsidRDefault="00F0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Плагины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 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 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почти то же самое, что и загрузчики. Они могут сделать то, что не могут загрузчики. Ко всему прочему, Webpack построен на системе плагинов, которые вы используете в своем файле конфигурации. 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module.exports =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A371AA">
        <w:rPr>
          <w:rFonts w:ascii="Courier New" w:eastAsia="Courier New" w:hAnsi="Courier New" w:cs="Courier New"/>
          <w:color w:val="888888"/>
          <w:sz w:val="20"/>
          <w:szCs w:val="20"/>
          <w:lang w:val="en-US"/>
        </w:rPr>
        <w:t>/*...*/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plugins: [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n</w:t>
      </w:r>
      <w:r w:rsidRPr="00A371AA">
        <w:rPr>
          <w:rFonts w:ascii="Courier New" w:eastAsia="Courier New" w:hAnsi="Courier New" w:cs="Courier New"/>
          <w:b/>
          <w:color w:val="008800"/>
          <w:sz w:val="20"/>
          <w:szCs w:val="20"/>
          <w:lang w:val="en-US"/>
        </w:rPr>
        <w:t>ew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CleanWebpackPlugin([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'dist'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]),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]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888888"/>
          <w:sz w:val="20"/>
          <w:szCs w:val="20"/>
        </w:rPr>
        <w:t>/*...*/</w:t>
      </w:r>
    </w:p>
    <w:p w:rsidR="00F06717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}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Режимы (появившиеся в 4-й версии Webpack) настраивают среду, в которой будет работать Webpack. Режим может быть настроен на development или production (по умолчанию стоит production).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module.exports =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entry: 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'./index.js'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mode: 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'development'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,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output: {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path: path.resolve(__dirname, 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'dist'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),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  filename: </w:t>
      </w:r>
      <w:r w:rsidRPr="00A371A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'app.js'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 xml:space="preserve">  }</w:t>
      </w:r>
    </w:p>
    <w:p w:rsidR="00F06717" w:rsidRPr="00A371AA" w:rsidRDefault="005B3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</w:pPr>
      <w:r w:rsidRPr="00A371AA">
        <w:rPr>
          <w:rFonts w:ascii="Courier New" w:eastAsia="Courier New" w:hAnsi="Courier New" w:cs="Courier New"/>
          <w:color w:val="333333"/>
          <w:sz w:val="20"/>
          <w:szCs w:val="20"/>
          <w:lang w:val="en-US"/>
        </w:rPr>
        <w:t>}</w:t>
      </w:r>
    </w:p>
    <w:p w:rsidR="00F06717" w:rsidRPr="00A371AA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F06717" w:rsidRPr="00A371AA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</w:t>
      </w:r>
      <w:r w:rsidRPr="00A371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development:</w:t>
      </w:r>
    </w:p>
    <w:p w:rsidR="00F06717" w:rsidRDefault="005B32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 оптимизирован, чем production</w:t>
      </w:r>
    </w:p>
    <w:p w:rsidR="00F06717" w:rsidRDefault="005B32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работает быстрее</w:t>
      </w:r>
    </w:p>
    <w:p w:rsidR="00F06717" w:rsidRDefault="005B32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удаляет комментарии</w:t>
      </w:r>
    </w:p>
    <w:p w:rsidR="00F06717" w:rsidRDefault="005B32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предоставляет более подробные сообщения об ошибках и способы их решения</w:t>
      </w:r>
    </w:p>
    <w:p w:rsidR="00F06717" w:rsidRDefault="005B3268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сильно облегчает отладку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production работает медленнее, чем development, так как ему нужно создать более оптимизированный бандл. Полученный JavaScript файл меньше по размеру, поскольку многое из режима development в нем отсутствует.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spacing w:after="0"/>
        <w:ind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 управления базами данных (СУБД)</w:t>
      </w:r>
      <w:r>
        <w:rPr>
          <w:rFonts w:ascii="Times New Roman" w:eastAsia="Times New Roman" w:hAnsi="Times New Roman" w:cs="Times New Roman"/>
          <w:sz w:val="28"/>
          <w:szCs w:val="28"/>
        </w:rPr>
        <w:t> 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функции СУБД: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данными во внешней памяти (на дисках);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данными в оперативной памяти с использованием дискового кэша;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История изменений, резервное копирование и восстановление базы данных после сбоев;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Поддержка языков БД (язык определения данных, язык манипулирования данными).</w:t>
      </w:r>
    </w:p>
    <w:p w:rsidR="00F06717" w:rsidRDefault="005B3268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Обычно современная СУБД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компоненты: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Ядро, которое отвечает за управление данными во внешней и оперативной памяти и журнализацию,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 языка базы данных, обеспечивающий оптимизацию запросов на извлечение и изменение данных и создание, как правило, машинно-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независимого исполняемого внутреннего кода,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Подсистему поддержки времени исполнения, которая интерпретирует программы манипуляции данными, создающие пользовательский интерфейс с СУБД, а также сервисные программы (внешние утилиты), обеспечивающие ряд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дополн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ительных возможностей по обслуживанию информационной системы.</w:t>
      </w:r>
    </w:p>
    <w:p w:rsidR="00F06717" w:rsidRDefault="005B3268">
      <w:pPr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4 основных типа отношений между таблицами: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 одному. В этом случае каждой записи одной таблицы соответствует только одна запись другой таблицы;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ко многим. Это когда одной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писи главной таблицы (master) соответствует несколько записей подчиненной таблицы (detail). То есть, каждой записи, которая есть первичным ключом одной таблицы, соответствует несколько записей связанной таблицы;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 одному. Это когда нескольким запися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главной таблицы отвечает одна запись подчиненной таблицы;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многим. Это когда в обоих таблицах существует несколько взаимосвязанных записей.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Классификации СУБД:</w:t>
      </w:r>
    </w:p>
    <w:p w:rsidR="00F06717" w:rsidRDefault="005B3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модели данных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Иерархические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Используется представление базы данных в виде древовидной (иерархической) структуры, состоящей из объектов (данных) различных уровней.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Между объектами существуют связи, каждый объект может включать в себя несколько объектов более низкого уровня. Такие объе</w:t>
      </w:r>
      <w:r>
        <w:rPr>
          <w:rFonts w:ascii="Times New Roman" w:eastAsia="Times New Roman" w:hAnsi="Times New Roman" w:cs="Times New Roman"/>
          <w:sz w:val="28"/>
          <w:szCs w:val="28"/>
        </w:rPr>
        <w:t>кты находятся в отношении предка (объект более близкий к корню) к потомку (объект более низкого уровня), при этом возможна ситуация, когда объект-предок не имеет потомков или имеет их несколько, тогда как у объекта-потомка обязательно только один предок. О</w:t>
      </w:r>
      <w:r>
        <w:rPr>
          <w:rFonts w:ascii="Times New Roman" w:eastAsia="Times New Roman" w:hAnsi="Times New Roman" w:cs="Times New Roman"/>
          <w:sz w:val="28"/>
          <w:szCs w:val="28"/>
        </w:rPr>
        <w:t>бъекты, имеющие общего предка, называются близнецами (в программировании применительно к структуре данных дерево устоялось название братья).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Иерархической базой данных является файловая система, состоящая из корневого каталога, в котором имеется иерархия п</w:t>
      </w:r>
      <w:r>
        <w:rPr>
          <w:rFonts w:ascii="Times New Roman" w:eastAsia="Times New Roman" w:hAnsi="Times New Roman" w:cs="Times New Roman"/>
          <w:sz w:val="28"/>
          <w:szCs w:val="28"/>
        </w:rPr>
        <w:t>одкаталогов и файлов.</w:t>
      </w:r>
    </w:p>
    <w:p w:rsidR="00F06717" w:rsidRPr="00A371AA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>: Caché, Google App Engine Datastore API.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1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Сетевые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Сетевые базы данных подобны иерархическим, за исключением того, что в них имеются указатели в обоих направлениях, которые соединяют родственную информацию.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Реляционные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ески все разработчики современных приложений, предусматривающих связь с системами баз данных, ориентируются на реляционные СУБД. 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Объектно-ориентированные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Управляют базами данных, в которых данные моделируются в виде объектов, их атрибутов, методов и клас</w:t>
      </w:r>
      <w:r>
        <w:rPr>
          <w:rFonts w:ascii="Times New Roman" w:eastAsia="Times New Roman" w:hAnsi="Times New Roman" w:cs="Times New Roman"/>
          <w:sz w:val="28"/>
          <w:szCs w:val="28"/>
        </w:rPr>
        <w:t>сов.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Этот вид СУБД позволяет работать с объектами баз данных так же, как с объектами в программировании в объектно-ориентированных языках программирования. ООСУБД расширяет языки программирования, прозрачно вводя долговременные данные, управление параллелизмом,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восстановление данных, ассоциированные запросы и другие возможности.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Объектно-реляционные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тип СУБД позволяет через расширенные структуры баз данных и язык запросов использовать возможности объектно-ориентированного подхода: объекты, классы и наследо</w:t>
      </w:r>
      <w:r>
        <w:rPr>
          <w:rFonts w:ascii="Times New Roman" w:eastAsia="Times New Roman" w:hAnsi="Times New Roman" w:cs="Times New Roman"/>
          <w:sz w:val="28"/>
          <w:szCs w:val="28"/>
        </w:rPr>
        <w:t>вание.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Зачастую все те СУБД, которые называются реляционными, являются, по факту, объектно-реляционными.</w:t>
      </w:r>
    </w:p>
    <w:p w:rsidR="00F06717" w:rsidRDefault="005B3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степени распределённости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Локальные СУБД (все части локальной СУБД размещаются на одном компьютере)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Распределённые СУБД (части СУБД могут размещаться на двух и более компьютерах).</w:t>
      </w:r>
    </w:p>
    <w:p w:rsidR="00F06717" w:rsidRDefault="005B326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способу доступа к БД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Файл-серверные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файл-серверных СУБД файлы данных располагаются централизованно на файл-сервере. СУБД располагается на каждом клиентском компьютере (р</w:t>
      </w:r>
      <w:r>
        <w:rPr>
          <w:rFonts w:ascii="Times New Roman" w:eastAsia="Times New Roman" w:hAnsi="Times New Roman" w:cs="Times New Roman"/>
          <w:sz w:val="28"/>
          <w:szCs w:val="28"/>
        </w:rPr>
        <w:t>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 Преимуществом этой архитектуры является низкая нагрузка на процессор файлового сервера. Недостатки: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потенциально высокая загрузка локальной сети; затруднённость или невозможность централизованного управления; затруднённость или невозможность обеспечения таких важных характеристик как высокая надёжность, высокая доступность и высокая безопасность. Примен</w:t>
      </w:r>
      <w:r>
        <w:rPr>
          <w:rFonts w:ascii="Times New Roman" w:eastAsia="Times New Roman" w:hAnsi="Times New Roman" w:cs="Times New Roman"/>
          <w:sz w:val="28"/>
          <w:szCs w:val="28"/>
        </w:rPr>
        <w:t>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Клиент-серверные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Клиент-серверная СУБД располагается на сервере вместе с БД и осущ</w:t>
      </w:r>
      <w:r>
        <w:rPr>
          <w:rFonts w:ascii="Times New Roman" w:eastAsia="Times New Roman" w:hAnsi="Times New Roman" w:cs="Times New Roman"/>
          <w:sz w:val="28"/>
          <w:szCs w:val="28"/>
        </w:rPr>
        <w:t>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 Недостаток клиент-серверных СУБД состоит в повышенных требованиях к серверу. Достоинства: потенциал</w:t>
      </w:r>
      <w:r>
        <w:rPr>
          <w:rFonts w:ascii="Times New Roman" w:eastAsia="Times New Roman" w:hAnsi="Times New Roman" w:cs="Times New Roman"/>
          <w:sz w:val="28"/>
          <w:szCs w:val="28"/>
        </w:rPr>
        <w:t>ьно более низкая загрузка локальной сети; удобство централизованного управления; удобство обеспечения таких важных характеристик как высокая надёжность, высокая доступность и высокая безопасность.</w:t>
      </w:r>
    </w:p>
    <w:p w:rsidR="00F06717" w:rsidRDefault="005B32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Встраиваемые</w:t>
      </w:r>
    </w:p>
    <w:p w:rsidR="00F06717" w:rsidRDefault="005B3268">
      <w:pPr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Встраиваемая СУБД — СУБД, которая может поста</w:t>
      </w:r>
      <w:r>
        <w:rPr>
          <w:rFonts w:ascii="Times New Roman" w:eastAsia="Times New Roman" w:hAnsi="Times New Roman" w:cs="Times New Roman"/>
          <w:sz w:val="28"/>
          <w:szCs w:val="28"/>
        </w:rPr>
        <w:t>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 Физически вс</w:t>
      </w:r>
      <w:r>
        <w:rPr>
          <w:rFonts w:ascii="Times New Roman" w:eastAsia="Times New Roman" w:hAnsi="Times New Roman" w:cs="Times New Roman"/>
          <w:sz w:val="28"/>
          <w:szCs w:val="28"/>
        </w:rPr>
        <w:t>траиваемая СУБД чаще всего реализована в виде подключаемой библиотеки. Доступ к данным со стороны приложения может происходить через SQL либо через специальные программные интерфейсы (API).</w:t>
      </w:r>
    </w:p>
    <w:p w:rsidR="00F06717" w:rsidRDefault="00F0671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Стратегии работы с внешней памятью</w:t>
      </w: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СУБД с непосредственной записью — это СУБД, в которых все измененные блоки данных незамедлительно записываются во внешнюю память при поступлении сигнала подтверждения любой транзакции. Такая стратегия используется только при высокой эффективности внешней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амяти.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СУБД с отложенной записью — это СУБД, в которых изменения аккумулируются в буферах внешней памяти до наступления любого из следующих событий: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контрольной точки;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конец пространства во внешней памяти, отведенное под журнал. СУБД выполняет контрольную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точку и начинает писать журнал сначала, затирая предыдущую информацию;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останов. СУБД ждёт, когда всё содержимое всех буферов внешней памяти будет перенесено во внешнюю память, после чего делает отметки, что останов базы данных выполнен корректно;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нехва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тке оперативной памяти для буферов внешней памяти.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Такая стратегия позволяет избежать частого обмена с внешней памятью и значительно увеличить эффективность работы СУБД.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основополагающих понятий в технологии баз данных является понятие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целостност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 В общем случае это понятие прежде всего связано с тем, что </w:t>
      </w:r>
      <w:bookmarkStart w:id="6" w:name="bookmark=id.3dy6vkm" w:colFirst="0" w:colLast="0"/>
      <w:bookmarkEnd w:id="6"/>
      <w:r>
        <w:rPr>
          <w:rFonts w:ascii="Times New Roman" w:eastAsia="Times New Roman" w:hAnsi="Times New Roman" w:cs="Times New Roman"/>
          <w:i/>
          <w:sz w:val="28"/>
          <w:szCs w:val="28"/>
        </w:rPr>
        <w:t>база данных</w:t>
      </w:r>
      <w:r>
        <w:rPr>
          <w:rFonts w:ascii="Times New Roman" w:eastAsia="Times New Roman" w:hAnsi="Times New Roman" w:cs="Times New Roman"/>
          <w:sz w:val="28"/>
          <w:szCs w:val="28"/>
        </w:rPr>
        <w:t> отражает в информационном виде некоторый </w:t>
      </w:r>
      <w:bookmarkStart w:id="7" w:name="bookmark=id.1t3h5sf" w:colFirst="0" w:colLast="0"/>
      <w:bookmarkEnd w:id="7"/>
      <w:r>
        <w:rPr>
          <w:rFonts w:ascii="Times New Roman" w:eastAsia="Times New Roman" w:hAnsi="Times New Roman" w:cs="Times New Roman"/>
          <w:i/>
          <w:sz w:val="28"/>
          <w:szCs w:val="28"/>
        </w:rPr>
        <w:t>объект</w:t>
      </w:r>
      <w:r>
        <w:rPr>
          <w:rFonts w:ascii="Times New Roman" w:eastAsia="Times New Roman" w:hAnsi="Times New Roman" w:cs="Times New Roman"/>
          <w:sz w:val="28"/>
          <w:szCs w:val="28"/>
        </w:rPr>
        <w:t> реального мира или совокупность взаимосвязанных объектов реального мира. В реляционной модели объекты реального мира представлены в виде совокупности взаимосвязанных отношений. Целостность - соответствие </w:t>
      </w:r>
      <w:bookmarkStart w:id="8" w:name="bookmark=id.4d34og8" w:colFirst="0" w:colLast="0"/>
      <w:bookmarkEnd w:id="8"/>
      <w:r>
        <w:rPr>
          <w:rFonts w:ascii="Times New Roman" w:eastAsia="Times New Roman" w:hAnsi="Times New Roman" w:cs="Times New Roman"/>
          <w:i/>
          <w:sz w:val="28"/>
          <w:szCs w:val="28"/>
        </w:rPr>
        <w:t>информационной модели предметной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хранимой </w:t>
      </w:r>
      <w:r>
        <w:rPr>
          <w:rFonts w:ascii="Times New Roman" w:eastAsia="Times New Roman" w:hAnsi="Times New Roman" w:cs="Times New Roman"/>
          <w:sz w:val="28"/>
          <w:szCs w:val="28"/>
        </w:rPr>
        <w:t>в базе данных, объектам реального мира и их взаимосвязям в каждый момент времени. Любое изменение в </w:t>
      </w:r>
      <w:bookmarkStart w:id="9" w:name="bookmark=id.2s8eyo1" w:colFirst="0" w:colLast="0"/>
      <w:bookmarkEnd w:id="9"/>
      <w:r>
        <w:rPr>
          <w:rFonts w:ascii="Times New Roman" w:eastAsia="Times New Roman" w:hAnsi="Times New Roman" w:cs="Times New Roman"/>
          <w:i/>
          <w:sz w:val="28"/>
          <w:szCs w:val="28"/>
        </w:rPr>
        <w:t>предметной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значимое для построенной модели, должно отражаться в базе данных, и при этом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должна сохраняться однозначная </w:t>
      </w:r>
      <w:bookmarkStart w:id="10" w:name="bookmark=id.17dp8vu" w:colFirst="0" w:colLast="0"/>
      <w:bookmarkEnd w:id="10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интерпретация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в терминах </w:t>
      </w:r>
      <w:bookmarkStart w:id="11" w:name="bookmark=id.3rdcrjn" w:colFirst="0" w:colLast="0"/>
      <w:bookmarkEnd w:id="11"/>
      <w:r>
        <w:rPr>
          <w:rFonts w:ascii="Times New Roman" w:eastAsia="Times New Roman" w:hAnsi="Times New Roman" w:cs="Times New Roman"/>
          <w:i/>
          <w:sz w:val="28"/>
          <w:szCs w:val="28"/>
        </w:rPr>
        <w:t>предметной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отметили, что только существенные или значимые изменения </w:t>
      </w:r>
      <w:bookmarkStart w:id="12" w:name="bookmark=id.26in1rg" w:colFirst="0" w:colLast="0"/>
      <w:bookmarkEnd w:id="12"/>
      <w:r>
        <w:rPr>
          <w:rFonts w:ascii="Times New Roman" w:eastAsia="Times New Roman" w:hAnsi="Times New Roman" w:cs="Times New Roman"/>
          <w:i/>
          <w:sz w:val="28"/>
          <w:szCs w:val="28"/>
        </w:rPr>
        <w:t>предметной области</w:t>
      </w:r>
      <w:r>
        <w:rPr>
          <w:rFonts w:ascii="Times New Roman" w:eastAsia="Times New Roman" w:hAnsi="Times New Roman" w:cs="Times New Roman"/>
          <w:sz w:val="28"/>
          <w:szCs w:val="28"/>
        </w:rPr>
        <w:t> должны отслеживаться в информационной модели. Действительно, модель всегда представляет собой некоторое упрощение реального объекта, в мод</w:t>
      </w:r>
      <w:r>
        <w:rPr>
          <w:rFonts w:ascii="Times New Roman" w:eastAsia="Times New Roman" w:hAnsi="Times New Roman" w:cs="Times New Roman"/>
          <w:sz w:val="28"/>
          <w:szCs w:val="28"/>
        </w:rPr>
        <w:t>ели мы отражаем только то, что нам важно для решения конкретного набора задач. В модели данных должны быть предусмотрены средства и методы, которые позволят нам обеспечивать динамическое отслеживание в базе данных согласованных действий, связанных с соглас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ованным изменением информации. </w:t>
      </w:r>
      <w:bookmarkStart w:id="13" w:name="bookmark=id.lnxbz9" w:colFirst="0" w:colLast="0"/>
      <w:bookmarkEnd w:id="13"/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понятия и определения целостности</w:t>
      </w: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4" w:name="bookmark=id.35nkun2" w:colFirst="0" w:colLast="0"/>
      <w:bookmarkEnd w:id="14"/>
      <w:r>
        <w:rPr>
          <w:rFonts w:ascii="Times New Roman" w:eastAsia="Times New Roman" w:hAnsi="Times New Roman" w:cs="Times New Roman"/>
          <w:i/>
          <w:sz w:val="28"/>
          <w:szCs w:val="28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</w:rPr>
        <w:t> целостности в реляционной модели данных в ее классическом понимании включает в себя 3 аспекта.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Во-первых, это </w:t>
      </w:r>
      <w:bookmarkStart w:id="15" w:name="bookmark=id.1ksv4uv" w:colFirst="0" w:colLast="0"/>
      <w:bookmarkEnd w:id="15"/>
      <w:r>
        <w:rPr>
          <w:rFonts w:ascii="Times New Roman" w:eastAsia="Times New Roman" w:hAnsi="Times New Roman" w:cs="Times New Roman"/>
          <w:i/>
          <w:sz w:val="28"/>
          <w:szCs w:val="28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структурной целостности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трактуется как то, </w:t>
      </w:r>
      <w:r>
        <w:rPr>
          <w:rFonts w:ascii="Times New Roman" w:eastAsia="Times New Roman" w:hAnsi="Times New Roman" w:cs="Times New Roman"/>
          <w:sz w:val="28"/>
          <w:szCs w:val="28"/>
        </w:rPr>
        <w:t>что реляционная </w:t>
      </w:r>
      <w:bookmarkStart w:id="16" w:name="bookmark=id.44sinio" w:colFirst="0" w:colLast="0"/>
      <w:bookmarkEnd w:id="16"/>
      <w:r>
        <w:rPr>
          <w:rFonts w:ascii="Times New Roman" w:eastAsia="Times New Roman" w:hAnsi="Times New Roman" w:cs="Times New Roman"/>
          <w:i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sz w:val="28"/>
          <w:szCs w:val="28"/>
        </w:rPr>
        <w:t> должна допускать работу только с </w:t>
      </w:r>
      <w:bookmarkStart w:id="17" w:name="bookmark=id.2jxsxqh" w:colFirst="0" w:colLast="0"/>
      <w:bookmarkEnd w:id="17"/>
      <w:r>
        <w:rPr>
          <w:rFonts w:ascii="Times New Roman" w:eastAsia="Times New Roman" w:hAnsi="Times New Roman" w:cs="Times New Roman"/>
          <w:i/>
          <w:sz w:val="28"/>
          <w:szCs w:val="28"/>
        </w:rPr>
        <w:t>однородными структурами</w:t>
      </w:r>
      <w:r>
        <w:rPr>
          <w:rFonts w:ascii="Times New Roman" w:eastAsia="Times New Roman" w:hAnsi="Times New Roman" w:cs="Times New Roman"/>
          <w:sz w:val="28"/>
          <w:szCs w:val="28"/>
        </w:rPr>
        <w:t> данных типа "реляционное </w:t>
      </w:r>
      <w:bookmarkStart w:id="18" w:name="bookmark=id.z337ya" w:colFirst="0" w:colLast="0"/>
      <w:bookmarkEnd w:id="18"/>
      <w:r>
        <w:rPr>
          <w:rFonts w:ascii="Times New Roman" w:eastAsia="Times New Roman" w:hAnsi="Times New Roman" w:cs="Times New Roman"/>
          <w:i/>
          <w:sz w:val="28"/>
          <w:szCs w:val="28"/>
        </w:rPr>
        <w:t>отношение</w:t>
      </w:r>
      <w:r>
        <w:rPr>
          <w:rFonts w:ascii="Times New Roman" w:eastAsia="Times New Roman" w:hAnsi="Times New Roman" w:cs="Times New Roman"/>
          <w:sz w:val="28"/>
          <w:szCs w:val="28"/>
        </w:rPr>
        <w:t>". При этом понятие "реляционного отношения" должно удовлетворять всем ограничениям, накладываемым на него в классической теории реляционной </w:t>
      </w:r>
      <w:bookmarkStart w:id="19" w:name="bookmark=id.3j2qqm3" w:colFirst="0" w:colLast="0"/>
      <w:bookmarkEnd w:id="19"/>
      <w:r>
        <w:rPr>
          <w:rFonts w:ascii="Times New Roman" w:eastAsia="Times New Roman" w:hAnsi="Times New Roman" w:cs="Times New Roman"/>
          <w:i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(отсутствие дубликатов кортежей, соответственно обязательное наличие первичного ключа, отсутствие понятия упорядоченности кортежей).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 </w:t>
      </w:r>
      <w:bookmarkStart w:id="20" w:name="bookmark=id.1y810tw" w:colFirst="0" w:colLast="0"/>
      <w:bookmarkEnd w:id="20"/>
      <w:r>
        <w:rPr>
          <w:rFonts w:ascii="Times New Roman" w:eastAsia="Times New Roman" w:hAnsi="Times New Roman" w:cs="Times New Roman"/>
          <w:i/>
          <w:sz w:val="28"/>
          <w:szCs w:val="28"/>
        </w:rPr>
        <w:t>дополнение</w:t>
      </w:r>
      <w:r>
        <w:rPr>
          <w:rFonts w:ascii="Times New Roman" w:eastAsia="Times New Roman" w:hAnsi="Times New Roman" w:cs="Times New Roman"/>
          <w:sz w:val="28"/>
          <w:szCs w:val="28"/>
        </w:rPr>
        <w:t> к структурной целостности необходимо рассмотреть проблему неопределенных </w:t>
      </w:r>
      <w:bookmarkStart w:id="21" w:name="bookmark=id.4i7ojhp" w:colFirst="0" w:colLast="0"/>
      <w:bookmarkEnd w:id="21"/>
      <w:r>
        <w:rPr>
          <w:rFonts w:ascii="Times New Roman" w:eastAsia="Times New Roman" w:hAnsi="Times New Roman" w:cs="Times New Roman"/>
          <w:i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</w:rPr>
        <w:t> значений. Неопределенное </w:t>
      </w:r>
      <w:bookmarkStart w:id="22" w:name="bookmark=id.2xcytpi" w:colFirst="0" w:colLast="0"/>
      <w:bookmarkEnd w:id="22"/>
      <w:r>
        <w:rPr>
          <w:rFonts w:ascii="Times New Roman" w:eastAsia="Times New Roman" w:hAnsi="Times New Roman" w:cs="Times New Roman"/>
          <w:i/>
          <w:sz w:val="28"/>
          <w:szCs w:val="28"/>
        </w:rPr>
        <w:t>значени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 интерпретируется в реляционной модели как </w:t>
      </w:r>
      <w:bookmarkStart w:id="23" w:name="bookmark=id.1ci93xb" w:colFirst="0" w:colLast="0"/>
      <w:bookmarkEnd w:id="23"/>
      <w:r>
        <w:rPr>
          <w:rFonts w:ascii="Times New Roman" w:eastAsia="Times New Roman" w:hAnsi="Times New Roman" w:cs="Times New Roman"/>
          <w:i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, неизвестное на данный момент времени. Это </w:t>
      </w:r>
      <w:bookmarkStart w:id="24" w:name="bookmark=id.3whwml4" w:colFirst="0" w:colLast="0"/>
      <w:bookmarkEnd w:id="24"/>
      <w:r>
        <w:rPr>
          <w:rFonts w:ascii="Times New Roman" w:eastAsia="Times New Roman" w:hAnsi="Times New Roman" w:cs="Times New Roman"/>
          <w:i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 при появлении дополнительной информации в любой момент времени может быть заменено на некоторое конкретное </w:t>
      </w:r>
      <w:bookmarkStart w:id="25" w:name="bookmark=id.2bn6wsx" w:colFirst="0" w:colLast="0"/>
      <w:bookmarkEnd w:id="25"/>
      <w:r>
        <w:rPr>
          <w:rFonts w:ascii="Times New Roman" w:eastAsia="Times New Roman" w:hAnsi="Times New Roman" w:cs="Times New Roman"/>
          <w:i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. При сравнении неопределенных значе</w:t>
      </w:r>
      <w:r>
        <w:rPr>
          <w:rFonts w:ascii="Times New Roman" w:eastAsia="Times New Roman" w:hAnsi="Times New Roman" w:cs="Times New Roman"/>
          <w:sz w:val="28"/>
          <w:szCs w:val="28"/>
        </w:rPr>
        <w:t>ний не действуют стандартные правила сравнения: одно неопределенное </w:t>
      </w:r>
      <w:bookmarkStart w:id="26" w:name="bookmark=id.qsh70q" w:colFirst="0" w:colLast="0"/>
      <w:bookmarkEnd w:id="26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никогда не считается равным другому неопределенному значению. Для выявления равенства значения некоторого атрибута неопределенному применяют специальные стандартные предикаты:</w:t>
      </w:r>
    </w:p>
    <w:p w:rsidR="00F06717" w:rsidRPr="00A371AA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&gt;IS NULL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>&gt; IS NOT NULL.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 данном кортеже (в данной строке) указанный </w:t>
      </w:r>
      <w:bookmarkStart w:id="27" w:name="bookmark=id.3as4poj" w:colFirst="0" w:colLast="0"/>
      <w:bookmarkEnd w:id="27"/>
      <w:r>
        <w:rPr>
          <w:rFonts w:ascii="Times New Roman" w:eastAsia="Times New Roman" w:hAnsi="Times New Roman" w:cs="Times New Roman"/>
          <w:i/>
          <w:sz w:val="28"/>
          <w:szCs w:val="28"/>
        </w:rPr>
        <w:t>атрибут</w:t>
      </w:r>
      <w:r>
        <w:rPr>
          <w:rFonts w:ascii="Times New Roman" w:eastAsia="Times New Roman" w:hAnsi="Times New Roman" w:cs="Times New Roman"/>
          <w:sz w:val="28"/>
          <w:szCs w:val="28"/>
        </w:rPr>
        <w:t> имеет неопределенное </w:t>
      </w:r>
      <w:bookmarkStart w:id="28" w:name="bookmark=id.1pxezwc" w:colFirst="0" w:colLast="0"/>
      <w:bookmarkEnd w:id="28"/>
      <w:r>
        <w:rPr>
          <w:rFonts w:ascii="Times New Roman" w:eastAsia="Times New Roman" w:hAnsi="Times New Roman" w:cs="Times New Roman"/>
          <w:i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, то </w:t>
      </w:r>
      <w:bookmarkStart w:id="29" w:name="bookmark=id.49x2ik5" w:colFirst="0" w:colLast="0"/>
      <w:bookmarkEnd w:id="29"/>
      <w:r>
        <w:rPr>
          <w:rFonts w:ascii="Times New Roman" w:eastAsia="Times New Roman" w:hAnsi="Times New Roman" w:cs="Times New Roman"/>
          <w:i/>
          <w:sz w:val="28"/>
          <w:szCs w:val="28"/>
        </w:rPr>
        <w:t>предикат</w:t>
      </w:r>
      <w:r>
        <w:rPr>
          <w:rFonts w:ascii="Times New Roman" w:eastAsia="Times New Roman" w:hAnsi="Times New Roman" w:cs="Times New Roman"/>
          <w:sz w:val="28"/>
          <w:szCs w:val="28"/>
        </w:rPr>
        <w:t> IS NULL принимает </w:t>
      </w:r>
      <w:bookmarkStart w:id="30" w:name="bookmark=id.2p2csry" w:colFirst="0" w:colLast="0"/>
      <w:bookmarkEnd w:id="30"/>
      <w:r>
        <w:rPr>
          <w:rFonts w:ascii="Times New Roman" w:eastAsia="Times New Roman" w:hAnsi="Times New Roman" w:cs="Times New Roman"/>
          <w:i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 TRUE (</w:t>
      </w:r>
      <w:bookmarkStart w:id="31" w:name="bookmark=id.147n2zr" w:colFirst="0" w:colLast="0"/>
      <w:bookmarkEnd w:id="31"/>
      <w:r>
        <w:rPr>
          <w:rFonts w:ascii="Times New Roman" w:eastAsia="Times New Roman" w:hAnsi="Times New Roman" w:cs="Times New Roman"/>
          <w:i/>
          <w:sz w:val="28"/>
          <w:szCs w:val="28"/>
        </w:rPr>
        <w:t>Истина</w:t>
      </w:r>
      <w:r>
        <w:rPr>
          <w:rFonts w:ascii="Times New Roman" w:eastAsia="Times New Roman" w:hAnsi="Times New Roman" w:cs="Times New Roman"/>
          <w:sz w:val="28"/>
          <w:szCs w:val="28"/>
        </w:rPr>
        <w:t>), а </w:t>
      </w:r>
      <w:bookmarkStart w:id="32" w:name="bookmark=id.3o7alnk" w:colFirst="0" w:colLast="0"/>
      <w:bookmarkEnd w:id="32"/>
      <w:r>
        <w:rPr>
          <w:rFonts w:ascii="Times New Roman" w:eastAsia="Times New Roman" w:hAnsi="Times New Roman" w:cs="Times New Roman"/>
          <w:i/>
          <w:sz w:val="28"/>
          <w:szCs w:val="28"/>
        </w:rPr>
        <w:t>предикат</w:t>
      </w:r>
      <w:r>
        <w:rPr>
          <w:rFonts w:ascii="Times New Roman" w:eastAsia="Times New Roman" w:hAnsi="Times New Roman" w:cs="Times New Roman"/>
          <w:sz w:val="28"/>
          <w:szCs w:val="28"/>
        </w:rPr>
        <w:t> IS NOT NULL — FALSE (</w:t>
      </w:r>
      <w:bookmarkStart w:id="33" w:name="bookmark=id.23ckvvd" w:colFirst="0" w:colLast="0"/>
      <w:bookmarkEnd w:id="33"/>
      <w:r>
        <w:rPr>
          <w:rFonts w:ascii="Times New Roman" w:eastAsia="Times New Roman" w:hAnsi="Times New Roman" w:cs="Times New Roman"/>
          <w:i/>
          <w:sz w:val="28"/>
          <w:szCs w:val="28"/>
        </w:rPr>
        <w:t>Ложь</w:t>
      </w:r>
      <w:r>
        <w:rPr>
          <w:rFonts w:ascii="Times New Roman" w:eastAsia="Times New Roman" w:hAnsi="Times New Roman" w:cs="Times New Roman"/>
          <w:sz w:val="28"/>
          <w:szCs w:val="28"/>
        </w:rPr>
        <w:t>), в противном случае </w:t>
      </w:r>
      <w:bookmarkStart w:id="34" w:name="bookmark=id.ihv636" w:colFirst="0" w:colLast="0"/>
      <w:bookmarkEnd w:id="34"/>
      <w:r>
        <w:rPr>
          <w:rFonts w:ascii="Times New Roman" w:eastAsia="Times New Roman" w:hAnsi="Times New Roman" w:cs="Times New Roman"/>
          <w:i/>
          <w:sz w:val="28"/>
          <w:szCs w:val="28"/>
        </w:rPr>
        <w:t>предикат</w:t>
      </w:r>
      <w:r>
        <w:rPr>
          <w:rFonts w:ascii="Times New Roman" w:eastAsia="Times New Roman" w:hAnsi="Times New Roman" w:cs="Times New Roman"/>
          <w:sz w:val="28"/>
          <w:szCs w:val="28"/>
        </w:rPr>
        <w:t> IS NULL принимает </w:t>
      </w:r>
      <w:bookmarkStart w:id="35" w:name="bookmark=id.32hioqz" w:colFirst="0" w:colLast="0"/>
      <w:bookmarkEnd w:id="35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FALSE, а </w:t>
      </w:r>
      <w:bookmarkStart w:id="36" w:name="bookmark=id.1hmsyys" w:colFirst="0" w:colLast="0"/>
      <w:bookmarkEnd w:id="36"/>
      <w:r>
        <w:rPr>
          <w:rFonts w:ascii="Times New Roman" w:eastAsia="Times New Roman" w:hAnsi="Times New Roman" w:cs="Times New Roman"/>
          <w:i/>
          <w:sz w:val="28"/>
          <w:szCs w:val="28"/>
        </w:rPr>
        <w:t>предикат</w:t>
      </w:r>
      <w:r>
        <w:rPr>
          <w:rFonts w:ascii="Times New Roman" w:eastAsia="Times New Roman" w:hAnsi="Times New Roman" w:cs="Times New Roman"/>
          <w:sz w:val="28"/>
          <w:szCs w:val="28"/>
        </w:rPr>
        <w:t> IS NOT NULL принимает </w:t>
      </w:r>
      <w:bookmarkStart w:id="37" w:name="bookmark=id.41mghml" w:colFirst="0" w:colLast="0"/>
      <w:bookmarkEnd w:id="37"/>
      <w:r>
        <w:rPr>
          <w:rFonts w:ascii="Times New Roman" w:eastAsia="Times New Roman" w:hAnsi="Times New Roman" w:cs="Times New Roman"/>
          <w:i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 TRUE.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 </w:t>
      </w:r>
      <w:bookmarkStart w:id="38" w:name="bookmark=id.2grqrue" w:colFirst="0" w:colLast="0"/>
      <w:bookmarkEnd w:id="38"/>
      <w:r>
        <w:rPr>
          <w:rFonts w:ascii="Times New Roman" w:eastAsia="Times New Roman" w:hAnsi="Times New Roman" w:cs="Times New Roman"/>
          <w:i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значений вызвало необходимость модификации классической двузначной логики и превращения ее в трехзначную.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Все </w:t>
      </w:r>
      <w:bookmarkStart w:id="39" w:name="bookmark=id.vx1227" w:colFirst="0" w:colLast="0"/>
      <w:bookmarkEnd w:id="39"/>
      <w:r>
        <w:rPr>
          <w:rFonts w:ascii="Times New Roman" w:eastAsia="Times New Roman" w:hAnsi="Times New Roman" w:cs="Times New Roman"/>
          <w:i/>
          <w:sz w:val="28"/>
          <w:szCs w:val="28"/>
        </w:rPr>
        <w:t>логические операции</w:t>
      </w:r>
      <w:r>
        <w:rPr>
          <w:rFonts w:ascii="Times New Roman" w:eastAsia="Times New Roman" w:hAnsi="Times New Roman" w:cs="Times New Roman"/>
          <w:sz w:val="28"/>
          <w:szCs w:val="28"/>
        </w:rPr>
        <w:t>, производимые с неопре</w:t>
      </w:r>
      <w:r>
        <w:rPr>
          <w:rFonts w:ascii="Times New Roman" w:eastAsia="Times New Roman" w:hAnsi="Times New Roman" w:cs="Times New Roman"/>
          <w:sz w:val="28"/>
          <w:szCs w:val="28"/>
        </w:rPr>
        <w:t>деленными значениями, подчиняются этой логике в соответствии с заданной таблицей истинности.</w:t>
      </w:r>
    </w:p>
    <w:tbl>
      <w:tblPr>
        <w:tblStyle w:val="af3"/>
        <w:tblW w:w="9355" w:type="dxa"/>
        <w:tblInd w:w="0" w:type="dxa"/>
        <w:tblLayout w:type="fixed"/>
        <w:tblLook w:val="0400"/>
      </w:tblPr>
      <w:tblGrid>
        <w:gridCol w:w="1864"/>
        <w:gridCol w:w="1858"/>
        <w:gridCol w:w="1858"/>
        <w:gridCol w:w="1858"/>
        <w:gridCol w:w="1917"/>
      </w:tblGrid>
      <w:tr w:rsidR="00F06717">
        <w:tc>
          <w:tcPr>
            <w:tcW w:w="93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0" w:name="bookmark=id.3fwokq0" w:colFirst="0" w:colLast="0"/>
            <w:bookmarkEnd w:id="4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Таблица 1. Таблица истинности для логических операций с неопределенными значениями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Not A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 &amp; B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71500" cy="171450"/>
                  <wp:effectExtent l="0" t="0" r="0" b="0"/>
                  <wp:docPr id="25" name="image3.png" descr="A \vee  В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 \vee  В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TRUE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F06717"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06717" w:rsidRDefault="005B3268">
            <w:pPr>
              <w:spacing w:after="0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стандарте </w:t>
      </w:r>
      <w:bookmarkStart w:id="41" w:name="bookmark=id.1v1yuxt" w:colFirst="0" w:colLast="0"/>
      <w:bookmarkEnd w:id="41"/>
      <w:r>
        <w:rPr>
          <w:rFonts w:ascii="Times New Roman" w:eastAsia="Times New Roman" w:hAnsi="Times New Roman" w:cs="Times New Roman"/>
          <w:i/>
          <w:sz w:val="28"/>
          <w:szCs w:val="28"/>
        </w:rPr>
        <w:t>SQL2</w:t>
      </w:r>
      <w:r>
        <w:rPr>
          <w:rFonts w:ascii="Times New Roman" w:eastAsia="Times New Roman" w:hAnsi="Times New Roman" w:cs="Times New Roman"/>
          <w:sz w:val="28"/>
          <w:szCs w:val="28"/>
        </w:rPr>
        <w:t> появилась возможность сравнивать не только конкретные значения атрибутов с неопределенным значением, но и результаты логических выражений сравнивать с неопределенным значением, для этого введена специальная логическая константа UNKNOWN. В этом случае опер</w:t>
      </w:r>
      <w:r>
        <w:rPr>
          <w:rFonts w:ascii="Times New Roman" w:eastAsia="Times New Roman" w:hAnsi="Times New Roman" w:cs="Times New Roman"/>
          <w:sz w:val="28"/>
          <w:szCs w:val="28"/>
        </w:rPr>
        <w:t>ация сравнения выглядит как: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Логическое выражение &gt; IS {TRUE | FALSE | UNKNOWN}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Во-вторых, это </w:t>
      </w:r>
      <w:bookmarkStart w:id="42" w:name="bookmark=id.4f1mdlm" w:colFirst="0" w:colLast="0"/>
      <w:bookmarkEnd w:id="42"/>
      <w:r>
        <w:rPr>
          <w:rFonts w:ascii="Times New Roman" w:eastAsia="Times New Roman" w:hAnsi="Times New Roman" w:cs="Times New Roman"/>
          <w:i/>
          <w:sz w:val="28"/>
          <w:szCs w:val="28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языковой целостности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состоит в том, что реляционная </w:t>
      </w:r>
      <w:bookmarkStart w:id="43" w:name="bookmark=id.2u6wntf" w:colFirst="0" w:colLast="0"/>
      <w:bookmarkEnd w:id="43"/>
      <w:r>
        <w:rPr>
          <w:rFonts w:ascii="Times New Roman" w:eastAsia="Times New Roman" w:hAnsi="Times New Roman" w:cs="Times New Roman"/>
          <w:i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sz w:val="28"/>
          <w:szCs w:val="28"/>
        </w:rPr>
        <w:t> должна обеспечивать языки описания и манипулирования данными не ниже стандарта </w:t>
      </w:r>
      <w:bookmarkStart w:id="44" w:name="bookmark=id.19c6y18" w:colFirst="0" w:colLast="0"/>
      <w:bookmarkEnd w:id="44"/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. Не должны быть доступны иные низкоуровневые средства манипулирования данными, не соответствующие стандарту.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Именно поэтому </w:t>
      </w:r>
      <w:bookmarkStart w:id="45" w:name="bookmark=id.3tbugp1" w:colFirst="0" w:colLast="0"/>
      <w:bookmarkEnd w:id="45"/>
      <w:r>
        <w:rPr>
          <w:rFonts w:ascii="Times New Roman" w:eastAsia="Times New Roman" w:hAnsi="Times New Roman" w:cs="Times New Roman"/>
          <w:i/>
          <w:sz w:val="28"/>
          <w:szCs w:val="28"/>
        </w:rPr>
        <w:t>доступ</w:t>
      </w:r>
      <w:r>
        <w:rPr>
          <w:rFonts w:ascii="Times New Roman" w:eastAsia="Times New Roman" w:hAnsi="Times New Roman" w:cs="Times New Roman"/>
          <w:sz w:val="28"/>
          <w:szCs w:val="28"/>
        </w:rPr>
        <w:t> к информации, хранимой в базе данных, и любые изменения этой информации могут быть выполнены только с использованием операто</w:t>
      </w:r>
      <w:r>
        <w:rPr>
          <w:rFonts w:ascii="Times New Roman" w:eastAsia="Times New Roman" w:hAnsi="Times New Roman" w:cs="Times New Roman"/>
          <w:sz w:val="28"/>
          <w:szCs w:val="28"/>
        </w:rPr>
        <w:t>ров языка </w:t>
      </w:r>
      <w:bookmarkStart w:id="46" w:name="bookmark=id.28h4qwu" w:colFirst="0" w:colLast="0"/>
      <w:bookmarkEnd w:id="46"/>
      <w:r>
        <w:rPr>
          <w:rFonts w:ascii="Times New Roman" w:eastAsia="Times New Roman" w:hAnsi="Times New Roman" w:cs="Times New Roman"/>
          <w:i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В-третьих, это </w:t>
      </w:r>
      <w:bookmarkStart w:id="47" w:name="bookmark=id.nmf14n" w:colFirst="0" w:colLast="0"/>
      <w:bookmarkEnd w:id="47"/>
      <w:r>
        <w:rPr>
          <w:rFonts w:ascii="Times New Roman" w:eastAsia="Times New Roman" w:hAnsi="Times New Roman" w:cs="Times New Roman"/>
          <w:i/>
          <w:sz w:val="28"/>
          <w:szCs w:val="28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ссылочной целостности </w:t>
      </w:r>
      <w:r>
        <w:rPr>
          <w:rFonts w:ascii="Times New Roman" w:eastAsia="Times New Roman" w:hAnsi="Times New Roman" w:cs="Times New Roman"/>
          <w:sz w:val="28"/>
          <w:szCs w:val="28"/>
        </w:rPr>
        <w:t>(Declarative </w:t>
      </w:r>
      <w:bookmarkStart w:id="48" w:name="bookmark=id.37m2jsg" w:colFirst="0" w:colLast="0"/>
      <w:bookmarkEnd w:id="48"/>
      <w:r>
        <w:rPr>
          <w:rFonts w:ascii="Times New Roman" w:eastAsia="Times New Roman" w:hAnsi="Times New Roman" w:cs="Times New Roman"/>
          <w:i/>
          <w:sz w:val="28"/>
          <w:szCs w:val="28"/>
        </w:rPr>
        <w:t>Referential Integrity</w:t>
      </w:r>
      <w:r>
        <w:rPr>
          <w:rFonts w:ascii="Times New Roman" w:eastAsia="Times New Roman" w:hAnsi="Times New Roman" w:cs="Times New Roman"/>
          <w:sz w:val="28"/>
          <w:szCs w:val="28"/>
        </w:rPr>
        <w:t>, DRI), означает обеспечение одного из заданных принципов взаимосвязи между экземплярами кортежей взаимосвязанных отношений:</w:t>
      </w:r>
    </w:p>
    <w:p w:rsidR="00F06717" w:rsidRDefault="005B3268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кортежи подчиненного отношения унич</w:t>
      </w:r>
      <w:r>
        <w:rPr>
          <w:rFonts w:ascii="Times New Roman" w:eastAsia="Times New Roman" w:hAnsi="Times New Roman" w:cs="Times New Roman"/>
          <w:sz w:val="28"/>
          <w:szCs w:val="28"/>
        </w:rPr>
        <w:t>тожаются при удалении кортежа основного отношения, связанного с ними.</w:t>
      </w:r>
    </w:p>
    <w:p w:rsidR="00F06717" w:rsidRDefault="005B3268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кортежи основного отношения модифицируются при удалении кортежа основного отношения, связанного с ними, при этом на месте ключа родительского отношения ставится неопределенное Null значе</w:t>
      </w:r>
      <w:r>
        <w:rPr>
          <w:rFonts w:ascii="Times New Roman" w:eastAsia="Times New Roman" w:hAnsi="Times New Roman" w:cs="Times New Roman"/>
          <w:sz w:val="28"/>
          <w:szCs w:val="28"/>
        </w:rPr>
        <w:t>ние.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Ссылочная </w:t>
      </w:r>
      <w:bookmarkStart w:id="49" w:name="bookmark=id.1mrcu09" w:colFirst="0" w:colLast="0"/>
      <w:bookmarkEnd w:id="49"/>
      <w:r>
        <w:rPr>
          <w:rFonts w:ascii="Times New Roman" w:eastAsia="Times New Roman" w:hAnsi="Times New Roman" w:cs="Times New Roman"/>
          <w:i/>
          <w:sz w:val="28"/>
          <w:szCs w:val="28"/>
        </w:rPr>
        <w:t>целостность</w:t>
      </w:r>
      <w:r>
        <w:rPr>
          <w:rFonts w:ascii="Times New Roman" w:eastAsia="Times New Roman" w:hAnsi="Times New Roman" w:cs="Times New Roman"/>
          <w:sz w:val="28"/>
          <w:szCs w:val="28"/>
        </w:rPr>
        <w:t> обеспечивает поддержку непротиворечивого состояния </w:t>
      </w:r>
      <w:bookmarkStart w:id="50" w:name="bookmark=id.46r0co2" w:colFirst="0" w:colLast="0"/>
      <w:bookmarkEnd w:id="50"/>
      <w:r>
        <w:rPr>
          <w:rFonts w:ascii="Times New Roman" w:eastAsia="Times New Roman" w:hAnsi="Times New Roman" w:cs="Times New Roman"/>
          <w:i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> в процессе модификации данных при выполнении операций добавления или удаления.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Кроме указанных ограничений целостности, которые в общем виде не определяют семантику </w:t>
      </w:r>
      <w:bookmarkStart w:id="51" w:name="bookmark=id.2lwamvv" w:colFirst="0" w:colLast="0"/>
      <w:bookmarkEnd w:id="51"/>
      <w:r>
        <w:rPr>
          <w:rFonts w:ascii="Times New Roman" w:eastAsia="Times New Roman" w:hAnsi="Times New Roman" w:cs="Times New Roman"/>
          <w:i/>
          <w:sz w:val="28"/>
          <w:szCs w:val="28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>, вводит</w:t>
      </w:r>
      <w:r>
        <w:rPr>
          <w:rFonts w:ascii="Times New Roman" w:eastAsia="Times New Roman" w:hAnsi="Times New Roman" w:cs="Times New Roman"/>
          <w:sz w:val="28"/>
          <w:szCs w:val="28"/>
        </w:rPr>
        <w:t>ся понятие 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семантической поддержки целостности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Структурная, языковая и ссылочная </w:t>
      </w:r>
      <w:bookmarkStart w:id="52" w:name="bookmark=id.111kx3o" w:colFirst="0" w:colLast="0"/>
      <w:bookmarkEnd w:id="52"/>
      <w:r>
        <w:rPr>
          <w:rFonts w:ascii="Times New Roman" w:eastAsia="Times New Roman" w:hAnsi="Times New Roman" w:cs="Times New Roman"/>
          <w:i/>
          <w:sz w:val="28"/>
          <w:szCs w:val="28"/>
        </w:rPr>
        <w:t>целостность</w:t>
      </w:r>
      <w:r>
        <w:rPr>
          <w:rFonts w:ascii="Times New Roman" w:eastAsia="Times New Roman" w:hAnsi="Times New Roman" w:cs="Times New Roman"/>
          <w:sz w:val="28"/>
          <w:szCs w:val="28"/>
        </w:rPr>
        <w:t> определяют правила работы </w:t>
      </w:r>
      <w:bookmarkStart w:id="53" w:name="bookmark=id.3l18frh" w:colFirst="0" w:colLast="0"/>
      <w:bookmarkEnd w:id="53"/>
      <w:r>
        <w:rPr>
          <w:rFonts w:ascii="Times New Roman" w:eastAsia="Times New Roman" w:hAnsi="Times New Roman" w:cs="Times New Roman"/>
          <w:i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sz w:val="28"/>
          <w:szCs w:val="28"/>
        </w:rPr>
        <w:t> с реляционными структурами данных. Требования поддержки этих трех видов целостности говорят о том, что каждая </w:t>
      </w:r>
      <w:bookmarkStart w:id="54" w:name="bookmark=id.206ipza" w:colFirst="0" w:colLast="0"/>
      <w:bookmarkEnd w:id="54"/>
      <w:r>
        <w:rPr>
          <w:rFonts w:ascii="Times New Roman" w:eastAsia="Times New Roman" w:hAnsi="Times New Roman" w:cs="Times New Roman"/>
          <w:i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sz w:val="28"/>
          <w:szCs w:val="28"/>
        </w:rPr>
        <w:t> должна уметь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делать, а разработчики должны это учитывать при построении баз данных с использованием реляционной модели. И эти требования поддержки целостности достаточно абстрактны, они определяют допустимую форму представления и обработки информации в реляционных баз</w:t>
      </w:r>
      <w:r>
        <w:rPr>
          <w:rFonts w:ascii="Times New Roman" w:eastAsia="Times New Roman" w:hAnsi="Times New Roman" w:cs="Times New Roman"/>
          <w:sz w:val="28"/>
          <w:szCs w:val="28"/>
        </w:rPr>
        <w:t>ах данных. Но, с другой стороны, эти аспекты никак не касаются содержания </w:t>
      </w:r>
      <w:bookmarkStart w:id="55" w:name="bookmark=id.4k668n3" w:colFirst="0" w:colLast="0"/>
      <w:bookmarkEnd w:id="55"/>
      <w:r>
        <w:rPr>
          <w:rFonts w:ascii="Times New Roman" w:eastAsia="Times New Roman" w:hAnsi="Times New Roman" w:cs="Times New Roman"/>
          <w:i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. Для определения некоторых ограничений, которые связаны с содержанием </w:t>
      </w:r>
      <w:bookmarkStart w:id="56" w:name="bookmark=id.2zbgiuw" w:colFirst="0" w:colLast="0"/>
      <w:bookmarkEnd w:id="56"/>
      <w:r>
        <w:rPr>
          <w:rFonts w:ascii="Times New Roman" w:eastAsia="Times New Roman" w:hAnsi="Times New Roman" w:cs="Times New Roman"/>
          <w:i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, требуются другие методы. Именно эти методы и сведены в поддержку </w:t>
      </w:r>
      <w:bookmarkStart w:id="57" w:name="bookmark=id.1egqt2p" w:colFirst="0" w:colLast="0"/>
      <w:bookmarkEnd w:id="57"/>
      <w:r>
        <w:rPr>
          <w:rFonts w:ascii="Times New Roman" w:eastAsia="Times New Roman" w:hAnsi="Times New Roman" w:cs="Times New Roman"/>
          <w:i/>
          <w:sz w:val="28"/>
          <w:szCs w:val="28"/>
        </w:rPr>
        <w:t>семантической целостно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То, что мы можем построить схему </w:t>
      </w:r>
      <w:bookmarkStart w:id="58" w:name="bookmark=id.3ygebqi" w:colFirst="0" w:colLast="0"/>
      <w:bookmarkEnd w:id="58"/>
      <w:r>
        <w:rPr>
          <w:rFonts w:ascii="Times New Roman" w:eastAsia="Times New Roman" w:hAnsi="Times New Roman" w:cs="Times New Roman"/>
          <w:i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 или ее концептуальную модель только из совокупности нормализованных таблиц, определяет структурную </w:t>
      </w:r>
      <w:bookmarkStart w:id="59" w:name="bookmark=id.2dlolyb" w:colFirst="0" w:colLast="0"/>
      <w:bookmarkEnd w:id="59"/>
      <w:r>
        <w:rPr>
          <w:rFonts w:ascii="Times New Roman" w:eastAsia="Times New Roman" w:hAnsi="Times New Roman" w:cs="Times New Roman"/>
          <w:i/>
          <w:sz w:val="28"/>
          <w:szCs w:val="28"/>
        </w:rPr>
        <w:t>целостность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Семантическая </w:t>
      </w:r>
      <w:bookmarkStart w:id="60" w:name="bookmark=id.sqyw64" w:colFirst="0" w:colLast="0"/>
      <w:bookmarkEnd w:id="60"/>
      <w:r>
        <w:rPr>
          <w:rFonts w:ascii="Times New Roman" w:eastAsia="Times New Roman" w:hAnsi="Times New Roman" w:cs="Times New Roman"/>
          <w:i/>
          <w:sz w:val="28"/>
          <w:szCs w:val="28"/>
        </w:rPr>
        <w:t>поддержка</w:t>
      </w:r>
      <w:r>
        <w:rPr>
          <w:rFonts w:ascii="Times New Roman" w:eastAsia="Times New Roman" w:hAnsi="Times New Roman" w:cs="Times New Roman"/>
          <w:sz w:val="28"/>
          <w:szCs w:val="28"/>
        </w:rPr>
        <w:t> может быть обеспечена двумя путями: декларативным и процедурным путем</w:t>
      </w:r>
      <w:r>
        <w:rPr>
          <w:rFonts w:ascii="Times New Roman" w:eastAsia="Times New Roman" w:hAnsi="Times New Roman" w:cs="Times New Roman"/>
          <w:sz w:val="28"/>
          <w:szCs w:val="28"/>
        </w:rPr>
        <w:t>. Декларативный </w:t>
      </w:r>
      <w:bookmarkStart w:id="61" w:name="bookmark=id.3cqmetx" w:colFirst="0" w:colLast="0"/>
      <w:bookmarkEnd w:id="61"/>
      <w:r>
        <w:rPr>
          <w:rFonts w:ascii="Times New Roman" w:eastAsia="Times New Roman" w:hAnsi="Times New Roman" w:cs="Times New Roman"/>
          <w:i/>
          <w:sz w:val="28"/>
          <w:szCs w:val="28"/>
        </w:rPr>
        <w:t>путь</w:t>
      </w:r>
      <w:r>
        <w:rPr>
          <w:rFonts w:ascii="Times New Roman" w:eastAsia="Times New Roman" w:hAnsi="Times New Roman" w:cs="Times New Roman"/>
          <w:sz w:val="28"/>
          <w:szCs w:val="28"/>
        </w:rPr>
        <w:t> связан с наличием механизмов в рамках </w:t>
      </w:r>
      <w:bookmarkStart w:id="62" w:name="bookmark=id.1rvwp1q" w:colFirst="0" w:colLast="0"/>
      <w:bookmarkEnd w:id="62"/>
      <w:r>
        <w:rPr>
          <w:rFonts w:ascii="Times New Roman" w:eastAsia="Times New Roman" w:hAnsi="Times New Roman" w:cs="Times New Roman"/>
          <w:i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sz w:val="28"/>
          <w:szCs w:val="28"/>
        </w:rPr>
        <w:t>, обеспечивающих проверку и выполнение ряда декларативно заданных правил-ограничений, называемых чаще всего "бизнес-правилами" (</w:t>
      </w:r>
      <w:bookmarkStart w:id="63" w:name="bookmark=id.4bvk7pj" w:colFirst="0" w:colLast="0"/>
      <w:bookmarkEnd w:id="63"/>
      <w:r>
        <w:rPr>
          <w:rFonts w:ascii="Times New Roman" w:eastAsia="Times New Roman" w:hAnsi="Times New Roman" w:cs="Times New Roman"/>
          <w:i/>
          <w:sz w:val="28"/>
          <w:szCs w:val="28"/>
        </w:rPr>
        <w:t>Business Rules</w:t>
      </w:r>
      <w:r>
        <w:rPr>
          <w:rFonts w:ascii="Times New Roman" w:eastAsia="Times New Roman" w:hAnsi="Times New Roman" w:cs="Times New Roman"/>
          <w:sz w:val="28"/>
          <w:szCs w:val="28"/>
        </w:rPr>
        <w:t>) или декларативными ограничениями целостности.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</w:t>
      </w:r>
      <w:r>
        <w:rPr>
          <w:rFonts w:ascii="Times New Roman" w:eastAsia="Times New Roman" w:hAnsi="Times New Roman" w:cs="Times New Roman"/>
          <w:sz w:val="28"/>
          <w:szCs w:val="28"/>
        </w:rPr>
        <w:t>еляются следующие виды декларативных ограничений целостности: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целостности атрибута: значение по умолчанию, задание обязательности или необязательности значений (Null), задание условий на значения атрибутов.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значения по умолчанию означает, что каждый раз при вводе новой строки в отношение, при отсутствии данных в указанном столбце этому атрибуту присваивается именно значение по умолчанию. 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конкретных СУБД это значение будет формироваться с использова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нием специальных встроенных </w:t>
      </w:r>
      <w:bookmarkStart w:id="64" w:name="bookmark=id.2r0uhxc" w:colFirst="0" w:colLast="0"/>
      <w:bookmarkEnd w:id="6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функций СУБД.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целостности, задаваемые на уровне доменов, при поддержке доменной структуры. Эти ограничения удобны, если в базе данных присутствуют несколько столбцов разных отношений, которые принимают значения из 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ного и того же множества допустимых значений. Некоторые СУБД поддерживают подобную доменную структуру, то есть разрешают определять отдельно домены, задавать тип данных для каждого домена и задавать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соответственно ограничения в виде бизнес-правил для домен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ов. А для атрибутов задается не примитивный первичный тип данных, а их принадлежность тому или другому домену. Иногда доменная структура выражена неявно и в ряде СУБД применяется специальная терминология для этого. Так, например, в MS SQL Server вместо пон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ятия домена вводится понятие типа данных, определенных пользователем, но смысл этого типа данных фактически эквивалентен смыслу домена. В этом случае действительно удобно задать ограничение на значение прямо на уровне домена, тогда оно автоматически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выполняться для всех атрибутов, которые принимают значения из этого домена. А почему удобно задать это ограничение на уровне домена? А если мы зададим это ограничение для каждого атрибута, входящего в домен, разве наша система будет работать неправильно?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ет, конечно, она будет работать правильно, но представьте себе, что у вас в организации изменились правила работы, которые выражены в виде декларативных ограничений на значения.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Да, это действительно легче, тем более что в процессе работы схема базы данны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 разрастается и начинает содержать более сотни отношений, и задача нетривиальная — найти все отношения, в которых ранее установлено это ограничение и исправить его.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Одним из основных правил при разработке проекта базы данных, как мы уже упоминали раньше,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минимизация избыточности, а это означает, что если возможно информацию о чем-то, в том числе и об ограничениях, хранить в одном месте, то это надо делать обязательно.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целостности, задаваемые на уровне отношения. Некоторые семантические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правила невозможно преобразовать в выражения, которые будут применимы только к одному столбцу. Каждый из атрибутов является в общем случае необязательным и может принимать неопределенные значения. </w:t>
      </w:r>
    </w:p>
    <w:p w:rsidR="00F06717" w:rsidRDefault="005B326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Ограничения целостности, задаваемые на уровне связи между отношениями: задание обязательности связи, принципов </w:t>
      </w:r>
      <w:bookmarkStart w:id="65" w:name="bookmark=id.1664s55" w:colFirst="0" w:colLast="0"/>
      <w:bookmarkEnd w:id="6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каскадного удаления и каскадного изменения данных, задание поддержки ограничений по </w:t>
      </w:r>
      <w:bookmarkStart w:id="66" w:name="bookmark=id.3q5sasy" w:colFirst="0" w:colLast="0"/>
      <w:bookmarkEnd w:id="6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мощности связи. Эти виды ограничений могут быть выражены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нием обязательности или необязательности значений внешних ключей во взаимосвязанных отношениях.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Декларативные ограничения целостности относятся к ограничениям, которые являются немедленно проверяемыми. Есть ограничения целостности, которые являются отклады</w:t>
      </w:r>
      <w:r>
        <w:rPr>
          <w:rFonts w:ascii="Times New Roman" w:eastAsia="Times New Roman" w:hAnsi="Times New Roman" w:cs="Times New Roman"/>
          <w:sz w:val="28"/>
          <w:szCs w:val="28"/>
        </w:rPr>
        <w:t>ваемыми. Эти ограничения целостности поддерживаются механизмом транзакций и триггеров. 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7" w:name="bookmark=id.25b2l0r" w:colFirst="0" w:colLast="0"/>
      <w:bookmarkEnd w:id="6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Выделяют такие виды SQL запросов: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1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DDL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> (</w:t>
      </w:r>
      <w:r w:rsidRPr="00A371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Data Definition Language) - </w:t>
      </w:r>
      <w:r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определения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Задачей DDL запросов является создание БД и описание ее структуры. Запросами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такого вида устанавливаются правила того, в каком виде различные данные будут размещаться в БД.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DML</w:t>
      </w:r>
      <w:r>
        <w:rPr>
          <w:rFonts w:ascii="Times New Roman" w:eastAsia="Times New Roman" w:hAnsi="Times New Roman" w:cs="Times New Roman"/>
          <w:sz w:val="28"/>
          <w:szCs w:val="28"/>
        </w:rPr>
        <w:t> (Data Manipulation Language) - язык манипулирования данными. В число запросов этого типа входят различные команды, используя которые непосредственно произв</w:t>
      </w:r>
      <w:r>
        <w:rPr>
          <w:rFonts w:ascii="Times New Roman" w:eastAsia="Times New Roman" w:hAnsi="Times New Roman" w:cs="Times New Roman"/>
          <w:sz w:val="28"/>
          <w:szCs w:val="28"/>
        </w:rPr>
        <w:t>одятся некоторые манипуляции с данными. DML-запросы нужны для добавления изменений в уже внесенные данные, для получения данных из БД, для их сохранения, для обновления различных записей и для их удаления из БД. В число элементов DML-обращений входит основ</w:t>
      </w:r>
      <w:r>
        <w:rPr>
          <w:rFonts w:ascii="Times New Roman" w:eastAsia="Times New Roman" w:hAnsi="Times New Roman" w:cs="Times New Roman"/>
          <w:sz w:val="28"/>
          <w:szCs w:val="28"/>
        </w:rPr>
        <w:t>ная часть SQL операторов.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DCL</w:t>
      </w:r>
      <w:r>
        <w:rPr>
          <w:rFonts w:ascii="Times New Roman" w:eastAsia="Times New Roman" w:hAnsi="Times New Roman" w:cs="Times New Roman"/>
          <w:sz w:val="28"/>
          <w:szCs w:val="28"/>
        </w:rPr>
        <w:t> (Data Control Language) - язык управления данными. Включает в себя запросы и команды, касающиеся разрешений, прав и других настроек СУБД.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1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TCL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 (Transaction Control Language) - </w:t>
      </w:r>
      <w:r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управления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транзакциями</w:t>
      </w:r>
      <w:r w:rsidRPr="00A371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Конструкции такого ти</w:t>
      </w:r>
      <w:r>
        <w:rPr>
          <w:rFonts w:ascii="Times New Roman" w:eastAsia="Times New Roman" w:hAnsi="Times New Roman" w:cs="Times New Roman"/>
          <w:sz w:val="28"/>
          <w:szCs w:val="28"/>
        </w:rPr>
        <w:t>па применяют чтобы управлять изменениями, которые производятся с использованием DML запросов. Конструкции TCL позволяют нам производить объединение DML запросов в наборы транзакций.</w:t>
      </w:r>
      <w:bookmarkStart w:id="68" w:name="bookmark=id.kgcv8k" w:colFirst="0" w:colLast="0"/>
      <w:bookmarkEnd w:id="68"/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F0671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типы SQL запросов по их видам:</w:t>
      </w:r>
    </w:p>
    <w:p w:rsidR="00F06717" w:rsidRDefault="005B326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56333" cy="2731671"/>
            <wp:effectExtent l="0" t="0" r="0" b="0"/>
            <wp:docPr id="27" name="image4.jpg" descr="https://itvdn.blob.core.windows.net/cbs-images/cbs-images-ff4bc89e-6b32-436d-b57a-bdbee58e129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s://itvdn.blob.core.windows.net/cbs-images/cbs-images-ff4bc89e-6b32-436d-b57a-bdbee58e1290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333" cy="2731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717" w:rsidRDefault="005B326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7 </w:t>
      </w:r>
      <w: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Команды SQL</w:t>
      </w:r>
    </w:p>
    <w:p w:rsidR="00F06717" w:rsidRDefault="00F067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5B3268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— </w:t>
      </w:r>
      <w:hyperlink r:id="rId49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свободная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hyperlink r:id="rId50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объектно-реляционная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</w:t>
      </w:r>
      <w:hyperlink r:id="rId51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highlight w:val="white"/>
          </w:rPr>
          <w:t>система управления базами данных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 (СУБД).</w:t>
      </w:r>
    </w:p>
    <w:p w:rsidR="00F06717" w:rsidRDefault="00F06717">
      <w:pPr>
        <w:spacing w:after="0"/>
        <w:ind w:firstLine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06717" w:rsidRDefault="005B3268">
      <w:pPr>
        <w:spacing w:after="0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Основные возможности</w:t>
      </w:r>
    </w:p>
    <w:p w:rsidR="00F06717" w:rsidRDefault="00F06717">
      <w:pPr>
        <w:spacing w:after="0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F06717" w:rsidRDefault="005B3268">
      <w:pPr>
        <w:pStyle w:val="3"/>
        <w:shd w:val="clear" w:color="auto" w:fill="FFFFFF"/>
        <w:spacing w:before="72" w:after="0"/>
        <w:ind w:firstLine="8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</w:t>
      </w:r>
    </w:p>
    <w:p w:rsidR="00F06717" w:rsidRDefault="00F06717">
      <w:pPr>
        <w:pStyle w:val="3"/>
        <w:shd w:val="clear" w:color="auto" w:fill="FFFFFF"/>
        <w:spacing w:before="72" w:after="0"/>
        <w:ind w:firstLine="810"/>
        <w:jc w:val="both"/>
        <w:rPr>
          <w:color w:val="000000"/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блоками кода, исполняемыми на сервере, а не на клиенте БД. Хотя они могут писаться на чистом SQL, реализация дополнительной логики, например, </w:t>
      </w:r>
      <w:hyperlink r:id="rId5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условных переходов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hyperlink r:id="rId5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циклов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выходит за рамки SQL и требует использования некоторых языковых расширений. Функции могут писаться с использованием одного из следующих языков:</w:t>
      </w:r>
    </w:p>
    <w:p w:rsidR="00F06717" w:rsidRDefault="005B3268">
      <w:pPr>
        <w:numPr>
          <w:ilvl w:val="0"/>
          <w:numId w:val="3"/>
        </w:numPr>
        <w:shd w:val="clear" w:color="auto" w:fill="FFFFFF"/>
        <w:spacing w:after="0" w:line="240" w:lineRule="auto"/>
        <w:ind w:left="384"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Встроенный процедурный язык </w:t>
      </w:r>
      <w:hyperlink r:id="rId54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PL/pgSQL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во многом аналог</w:t>
      </w:r>
      <w:r>
        <w:rPr>
          <w:rFonts w:ascii="Times New Roman" w:eastAsia="Times New Roman" w:hAnsi="Times New Roman" w:cs="Times New Roman"/>
          <w:sz w:val="28"/>
          <w:szCs w:val="28"/>
        </w:rPr>
        <w:t>ичный языку </w:t>
      </w:r>
      <w:hyperlink r:id="rId5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PL/SQL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используемому в СУБД Oracle;</w:t>
      </w:r>
    </w:p>
    <w:p w:rsidR="00F06717" w:rsidRDefault="005B3268">
      <w:pPr>
        <w:numPr>
          <w:ilvl w:val="0"/>
          <w:numId w:val="3"/>
        </w:numPr>
        <w:shd w:val="clear" w:color="auto" w:fill="FFFFFF"/>
        <w:spacing w:after="0" w:line="240" w:lineRule="auto"/>
        <w:ind w:left="384"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Скриптовые языки — </w:t>
      </w:r>
      <w:hyperlink r:id="rId5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PL/Lua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5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PL/LOLCODE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5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PL/Perl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5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PL/PHP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PL/Python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PL/Ruby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PL/sh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PL/Tcl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4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PL/Scheme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PL/v8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(</w:t>
      </w:r>
      <w:hyperlink r:id="rId6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Javascript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06717" w:rsidRDefault="005B3268">
      <w:pPr>
        <w:numPr>
          <w:ilvl w:val="0"/>
          <w:numId w:val="3"/>
        </w:numPr>
        <w:shd w:val="clear" w:color="auto" w:fill="FFFFFF"/>
        <w:spacing w:after="0" w:line="240" w:lineRule="auto"/>
        <w:ind w:left="384"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Классические языки — </w:t>
      </w:r>
      <w:hyperlink r:id="rId6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C++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6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Java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(через модуль </w:t>
      </w:r>
      <w:hyperlink r:id="rId7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PL/Java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06717" w:rsidRDefault="005B3268">
      <w:pPr>
        <w:numPr>
          <w:ilvl w:val="0"/>
          <w:numId w:val="3"/>
        </w:numPr>
        <w:shd w:val="clear" w:color="auto" w:fill="FFFFFF"/>
        <w:spacing w:after="0" w:line="240" w:lineRule="auto"/>
        <w:ind w:left="384" w:firstLine="8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</w:t>
      </w:r>
      <w:r>
        <w:rPr>
          <w:rFonts w:ascii="Times New Roman" w:eastAsia="Times New Roman" w:hAnsi="Times New Roman" w:cs="Times New Roman"/>
          <w:sz w:val="28"/>
          <w:szCs w:val="28"/>
        </w:rPr>
        <w:t>истический язык </w:t>
      </w:r>
      <w:hyperlink r:id="rId7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R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(через модуль </w:t>
      </w:r>
      <w:hyperlink r:id="rId7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PL/R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 допускает использование функций, возвращающих набор записей, который далее можно использовать так же, как и результат выполнения обычного запроса.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могут выполняться как с правами их создателя,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 и с правами текущего пользователя.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Иногда функции отождествляются с </w:t>
      </w:r>
      <w:hyperlink r:id="rId7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хранимыми процедурами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однако между этими понятиями есть различие. С девятой версии возможно написание автономных блоков, которые позволяют выполнять код на процедурных языках без написания функций, непосредственно в клиенте.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3"/>
        <w:shd w:val="clear" w:color="auto" w:fill="FFFFFF"/>
        <w:spacing w:before="0" w:after="0"/>
        <w:ind w:firstLine="9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Триггеры</w:t>
      </w:r>
    </w:p>
    <w:p w:rsidR="00F06717" w:rsidRDefault="00F06717">
      <w:pPr>
        <w:pStyle w:val="3"/>
        <w:shd w:val="clear" w:color="auto" w:fill="FFFFFF"/>
        <w:spacing w:before="0" w:after="0"/>
        <w:ind w:firstLine="907"/>
        <w:rPr>
          <w:color w:val="000000"/>
          <w:sz w:val="28"/>
          <w:szCs w:val="28"/>
        </w:rPr>
      </w:pP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4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Триггеры</w:t>
        </w:r>
      </w:hyperlink>
      <w:r w:rsidR="005B3268"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определяются как функции, инициируемые </w:t>
      </w:r>
      <w:hyperlink r:id="rId75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DML</w:t>
        </w:r>
      </w:hyperlink>
      <w:r w:rsidR="005B3268">
        <w:rPr>
          <w:rFonts w:ascii="Times New Roman" w:eastAsia="Times New Roman" w:hAnsi="Times New Roman" w:cs="Times New Roman"/>
          <w:color w:val="000000"/>
          <w:sz w:val="28"/>
          <w:szCs w:val="28"/>
        </w:rPr>
        <w:t>-операциями. Например, операция </w:t>
      </w:r>
      <w:hyperlink r:id="rId76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INSERT</w:t>
        </w:r>
      </w:hyperlink>
      <w:r w:rsidR="005B3268">
        <w:rPr>
          <w:rFonts w:ascii="Times New Roman" w:eastAsia="Times New Roman" w:hAnsi="Times New Roman" w:cs="Times New Roman"/>
          <w:color w:val="000000"/>
          <w:sz w:val="28"/>
          <w:szCs w:val="28"/>
        </w:rPr>
        <w:t> может запускать триггер, проверяющий добавленную запись на соответствия определённым условиям. При написании функций для триггеров могут</w:t>
      </w:r>
      <w:r w:rsidR="005B32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использоваться различные языки программирования (см. выше).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Триггеры ассоциируются с таблицами. Множественные триггеры выполняются в алфавитном порядке.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  <w:r>
        <w:rPr>
          <w:sz w:val="28"/>
          <w:szCs w:val="28"/>
        </w:rPr>
        <w:t>Правила и представления</w:t>
      </w:r>
    </w:p>
    <w:p w:rsidR="00F06717" w:rsidRDefault="00F06717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 правил представляет собой механизм создания пользовательских обрабо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тчиков не только </w:t>
      </w:r>
      <w:hyperlink r:id="rId7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DML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-операций, но и операции выборки. Основное отличие от механизма триггеров заключается в том, что правила срабатывают на этапе разбора запроса, до выбора оптимального плана выполнения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самого процесса выполнения. Правила позволяют переопределять поведение системы при выполнении SQL-операции к таблице. Хорошим примером является реализация механизма </w:t>
      </w:r>
      <w:hyperlink r:id="rId7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представлений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hyperlink r:id="rId7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англ.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vie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 при создании представления создается правило, которое определяет, что вместо выполнения операции выборки к представлению система должна выполнять операцию выборки к базовой таблице/таблицам с учётом условий выборки, лежащих в основе определения предст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авления. Для создания представлений, поддерживающих операции обновления, правила для операций вставки, изменения и удаления строк должны быть определены пользователем.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  <w:r>
        <w:rPr>
          <w:sz w:val="28"/>
          <w:szCs w:val="28"/>
        </w:rPr>
        <w:t>Индексы</w:t>
      </w:r>
    </w:p>
    <w:p w:rsidR="00F06717" w:rsidRDefault="00F06717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PostgreSQL имеется поддержка </w:t>
      </w:r>
      <w:hyperlink r:id="rId8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индексов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следующих типов: </w:t>
      </w:r>
      <w:hyperlink r:id="rId8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B-дерево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8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хеш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8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GiST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84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GIN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8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BRIN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hyperlink r:id="rId8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Bloom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При необходимости можно создавать новые типы индексов. Индексы в PostgreSQL обладают следующ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ими свойствами:</w:t>
      </w:r>
    </w:p>
    <w:p w:rsidR="00F06717" w:rsidRDefault="005B3268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возможен просмотр индекса не только в прямом, но и в обратном порядке — создание отдельного индекса для работы конструкции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8F9FA"/>
        </w:rPr>
        <w:t>ORDER BY ... DESC</w:t>
      </w:r>
      <w:r>
        <w:rPr>
          <w:rFonts w:ascii="Times New Roman" w:eastAsia="Times New Roman" w:hAnsi="Times New Roman" w:cs="Times New Roman"/>
          <w:sz w:val="28"/>
          <w:szCs w:val="28"/>
        </w:rPr>
        <w:t> не нужно;</w:t>
      </w:r>
    </w:p>
    <w:p w:rsidR="00F06717" w:rsidRDefault="005B3268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 создание индекса над несколькими столбцами таблицы, в том числе над столбцами ра</w:t>
      </w:r>
      <w:r>
        <w:rPr>
          <w:rFonts w:ascii="Times New Roman" w:eastAsia="Times New Roman" w:hAnsi="Times New Roman" w:cs="Times New Roman"/>
          <w:sz w:val="28"/>
          <w:szCs w:val="28"/>
        </w:rPr>
        <w:t>зличных типов данных;</w:t>
      </w:r>
    </w:p>
    <w:p w:rsidR="00F06717" w:rsidRDefault="005B3268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индексы могут быть функциональными, то есть строиться не на базе набора значений некоего столбца/столбцов, а на базе набора значений функции от набора значений;</w:t>
      </w:r>
    </w:p>
    <w:p w:rsidR="00F06717" w:rsidRDefault="005B3268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индексы могут быть частичными, то есть строиться только по части таблицы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(по некоторой её проекции); в некоторых случаях это помогает создавать намного более компактные индексы или достигать улучшения производительности за счёт использования разных типов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индексов для разных (например, с точки зрения частоты обновления) частей т</w:t>
      </w:r>
      <w:r>
        <w:rPr>
          <w:rFonts w:ascii="Times New Roman" w:eastAsia="Times New Roman" w:hAnsi="Times New Roman" w:cs="Times New Roman"/>
          <w:sz w:val="28"/>
          <w:szCs w:val="28"/>
        </w:rPr>
        <w:t>аблицы;</w:t>
      </w:r>
    </w:p>
    <w:p w:rsidR="00F06717" w:rsidRDefault="00F06717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7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планировщик запросов</w:t>
        </w:r>
      </w:hyperlink>
      <w:r w:rsidR="005B3268">
        <w:rPr>
          <w:rFonts w:ascii="Times New Roman" w:eastAsia="Times New Roman" w:hAnsi="Times New Roman" w:cs="Times New Roman"/>
          <w:sz w:val="28"/>
          <w:szCs w:val="28"/>
        </w:rPr>
        <w:t> может использовать несколько индексов одновременно для выполнени</w:t>
      </w:r>
      <w:r w:rsidR="005B3268">
        <w:rPr>
          <w:rFonts w:ascii="Times New Roman" w:eastAsia="Times New Roman" w:hAnsi="Times New Roman" w:cs="Times New Roman"/>
          <w:sz w:val="28"/>
          <w:szCs w:val="28"/>
        </w:rPr>
        <w:t>я сложных запросов.</w:t>
      </w:r>
    </w:p>
    <w:p w:rsidR="00F06717" w:rsidRDefault="00F06717">
      <w:pPr>
        <w:numPr>
          <w:ilvl w:val="0"/>
          <w:numId w:val="5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5B3268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  <w:r>
        <w:rPr>
          <w:sz w:val="28"/>
          <w:szCs w:val="28"/>
        </w:rPr>
        <w:t>Многоверсионность (</w:t>
      </w:r>
      <w:hyperlink r:id="rId88">
        <w:r>
          <w:rPr>
            <w:color w:val="000000"/>
            <w:sz w:val="28"/>
            <w:szCs w:val="28"/>
          </w:rPr>
          <w:t>MVCC</w:t>
        </w:r>
      </w:hyperlink>
      <w:r>
        <w:rPr>
          <w:sz w:val="28"/>
          <w:szCs w:val="28"/>
        </w:rPr>
        <w:t>)</w:t>
      </w:r>
    </w:p>
    <w:p w:rsidR="00F06717" w:rsidRDefault="00F06717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 поддерживает одновременную модификацию БД несколькими пользователями с помощью механизма Multiversion Concurrency Control (</w:t>
      </w:r>
      <w:hyperlink r:id="rId8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MVCC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Благодаря этому соблюдаются требования </w:t>
      </w:r>
      <w:hyperlink r:id="rId9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ACID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 практически отпадает нужда в блокировках чтения.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  <w:r>
        <w:rPr>
          <w:sz w:val="28"/>
          <w:szCs w:val="28"/>
        </w:rPr>
        <w:t>Типы данных</w:t>
      </w:r>
    </w:p>
    <w:p w:rsidR="00F06717" w:rsidRDefault="00F06717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PostgreSQL поддерживает большой набор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встроенных типов данных: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Численные типы</w:t>
      </w:r>
    </w:p>
    <w:p w:rsidR="00F06717" w:rsidRDefault="005B3268">
      <w:pPr>
        <w:numPr>
          <w:ilvl w:val="1"/>
          <w:numId w:val="7"/>
        </w:numPr>
        <w:shd w:val="clear" w:color="auto" w:fill="FFFFFF"/>
        <w:spacing w:after="0" w:line="240" w:lineRule="auto"/>
        <w:ind w:left="768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Целые</w:t>
      </w:r>
    </w:p>
    <w:p w:rsidR="00F06717" w:rsidRDefault="005B3268">
      <w:pPr>
        <w:numPr>
          <w:ilvl w:val="1"/>
          <w:numId w:val="7"/>
        </w:numPr>
        <w:shd w:val="clear" w:color="auto" w:fill="FFFFFF"/>
        <w:spacing w:after="0" w:line="240" w:lineRule="auto"/>
        <w:ind w:left="768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фиксированной точкой</w:t>
      </w:r>
    </w:p>
    <w:p w:rsidR="00F06717" w:rsidRDefault="005B3268">
      <w:pPr>
        <w:numPr>
          <w:ilvl w:val="1"/>
          <w:numId w:val="7"/>
        </w:numPr>
        <w:shd w:val="clear" w:color="auto" w:fill="FFFFFF"/>
        <w:spacing w:after="0" w:line="240" w:lineRule="auto"/>
        <w:ind w:left="768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плавающей точкой</w:t>
      </w:r>
    </w:p>
    <w:p w:rsidR="00F06717" w:rsidRDefault="005B3268">
      <w:pPr>
        <w:numPr>
          <w:ilvl w:val="1"/>
          <w:numId w:val="7"/>
        </w:numPr>
        <w:shd w:val="clear" w:color="auto" w:fill="FFFFFF"/>
        <w:spacing w:after="0" w:line="240" w:lineRule="auto"/>
        <w:ind w:left="768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Денежный тип (отличается специальным форматом вывода, а в остальном аналогичен числам с фиксированной точкой с двумя знаками после запятой)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Символьные типы произвольной длины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Двоичные типы (включая </w:t>
      </w:r>
      <w:hyperlink r:id="rId9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BLOB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«дата/время» (полностью поддерживающие различные форматы, точность, форматы вывода, включая последние изменения в часовых поясах)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Булев тип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Перечисление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Геометрические примитивы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Сетевые типы</w:t>
      </w:r>
    </w:p>
    <w:p w:rsidR="00F06717" w:rsidRDefault="00F06717">
      <w:pPr>
        <w:numPr>
          <w:ilvl w:val="1"/>
          <w:numId w:val="7"/>
        </w:numPr>
        <w:shd w:val="clear" w:color="auto" w:fill="FFFFFF"/>
        <w:spacing w:after="0" w:line="240" w:lineRule="auto"/>
        <w:ind w:left="768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2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IP</w:t>
        </w:r>
      </w:hyperlink>
      <w:r w:rsidR="005B3268">
        <w:rPr>
          <w:rFonts w:ascii="Times New Roman" w:eastAsia="Times New Roman" w:hAnsi="Times New Roman" w:cs="Times New Roman"/>
          <w:sz w:val="28"/>
          <w:szCs w:val="28"/>
        </w:rPr>
        <w:t> и </w:t>
      </w:r>
      <w:hyperlink r:id="rId93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IPv6</w:t>
        </w:r>
      </w:hyperlink>
      <w:r w:rsidR="005B3268">
        <w:rPr>
          <w:rFonts w:ascii="Times New Roman" w:eastAsia="Times New Roman" w:hAnsi="Times New Roman" w:cs="Times New Roman"/>
          <w:sz w:val="28"/>
          <w:szCs w:val="28"/>
        </w:rPr>
        <w:t>-адреса</w:t>
      </w:r>
    </w:p>
    <w:p w:rsidR="00F06717" w:rsidRDefault="00F06717">
      <w:pPr>
        <w:numPr>
          <w:ilvl w:val="1"/>
          <w:numId w:val="7"/>
        </w:numPr>
        <w:shd w:val="clear" w:color="auto" w:fill="FFFFFF"/>
        <w:spacing w:after="0" w:line="240" w:lineRule="auto"/>
        <w:ind w:left="768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4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CIDR</w:t>
        </w:r>
      </w:hyperlink>
      <w:r w:rsidR="005B3268">
        <w:rPr>
          <w:rFonts w:ascii="Times New Roman" w:eastAsia="Times New Roman" w:hAnsi="Times New Roman" w:cs="Times New Roman"/>
          <w:sz w:val="28"/>
          <w:szCs w:val="28"/>
        </w:rPr>
        <w:t>-формат</w:t>
      </w:r>
    </w:p>
    <w:p w:rsidR="00F06717" w:rsidRDefault="00F06717">
      <w:pPr>
        <w:numPr>
          <w:ilvl w:val="1"/>
          <w:numId w:val="7"/>
        </w:numPr>
        <w:shd w:val="clear" w:color="auto" w:fill="FFFFFF"/>
        <w:spacing w:after="0" w:line="240" w:lineRule="auto"/>
        <w:ind w:left="768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5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MAC-адрес</w:t>
        </w:r>
      </w:hyperlink>
    </w:p>
    <w:p w:rsidR="00F06717" w:rsidRDefault="00F06717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6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UUID</w:t>
        </w:r>
      </w:hyperlink>
      <w:r w:rsidR="005B3268">
        <w:rPr>
          <w:rFonts w:ascii="Times New Roman" w:eastAsia="Times New Roman" w:hAnsi="Times New Roman" w:cs="Times New Roman"/>
          <w:sz w:val="28"/>
          <w:szCs w:val="28"/>
        </w:rPr>
        <w:t>-идентификатор</w:t>
      </w:r>
    </w:p>
    <w:p w:rsidR="00F06717" w:rsidRDefault="00F06717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7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XML</w:t>
        </w:r>
      </w:hyperlink>
      <w:r w:rsidR="005B3268">
        <w:rPr>
          <w:rFonts w:ascii="Times New Roman" w:eastAsia="Times New Roman" w:hAnsi="Times New Roman" w:cs="Times New Roman"/>
          <w:sz w:val="28"/>
          <w:szCs w:val="28"/>
        </w:rPr>
        <w:t>-данные</w:t>
      </w:r>
    </w:p>
    <w:p w:rsidR="00F06717" w:rsidRDefault="00F06717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8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Массивы</w:t>
        </w:r>
      </w:hyperlink>
    </w:p>
    <w:p w:rsidR="00F06717" w:rsidRDefault="00F06717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9">
        <w:r w:rsidR="005B3268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JSON</w:t>
        </w:r>
      </w:hyperlink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Идентификаторы объектов БД</w:t>
      </w:r>
    </w:p>
    <w:p w:rsidR="00F06717" w:rsidRDefault="005B3268">
      <w:pPr>
        <w:numPr>
          <w:ilvl w:val="0"/>
          <w:numId w:val="7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Псевдотипы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того, пользователь может самостоятельно создавать новые требуемые ему типы и программировать для них механизмы индексирования с помощью </w:t>
      </w:r>
      <w:hyperlink r:id="rId10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GiST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5B3268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Пользовательские объекты</w:t>
      </w:r>
    </w:p>
    <w:p w:rsidR="00F06717" w:rsidRDefault="00F06717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 может быть расширен пользователем для собственных нужд практически в любом аспекте. Есть возможность добавлять собственные:</w:t>
      </w:r>
    </w:p>
    <w:p w:rsidR="00F06717" w:rsidRDefault="005B3268">
      <w:pPr>
        <w:numPr>
          <w:ilvl w:val="0"/>
          <w:numId w:val="9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Преобразования типов</w:t>
      </w:r>
    </w:p>
    <w:p w:rsidR="00F06717" w:rsidRDefault="005B3268">
      <w:pPr>
        <w:numPr>
          <w:ilvl w:val="0"/>
          <w:numId w:val="9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Типы данных</w:t>
      </w:r>
    </w:p>
    <w:p w:rsidR="00F06717" w:rsidRDefault="005B3268">
      <w:pPr>
        <w:numPr>
          <w:ilvl w:val="0"/>
          <w:numId w:val="9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Домены (пользовательские типы с изначально наложенными ограничениями)</w:t>
      </w:r>
    </w:p>
    <w:p w:rsidR="00F06717" w:rsidRDefault="005B3268">
      <w:pPr>
        <w:numPr>
          <w:ilvl w:val="0"/>
          <w:numId w:val="9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(включая а</w:t>
      </w:r>
      <w:r>
        <w:rPr>
          <w:rFonts w:ascii="Times New Roman" w:eastAsia="Times New Roman" w:hAnsi="Times New Roman" w:cs="Times New Roman"/>
          <w:sz w:val="28"/>
          <w:szCs w:val="28"/>
        </w:rPr>
        <w:t>грегатные)</w:t>
      </w:r>
    </w:p>
    <w:p w:rsidR="00F06717" w:rsidRDefault="005B3268">
      <w:pPr>
        <w:numPr>
          <w:ilvl w:val="0"/>
          <w:numId w:val="9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Индексы</w:t>
      </w:r>
    </w:p>
    <w:p w:rsidR="00F06717" w:rsidRDefault="005B3268">
      <w:pPr>
        <w:numPr>
          <w:ilvl w:val="0"/>
          <w:numId w:val="9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Операторы (включая переопределение уже существующих)</w:t>
      </w:r>
    </w:p>
    <w:p w:rsidR="00F06717" w:rsidRDefault="005B3268">
      <w:pPr>
        <w:numPr>
          <w:ilvl w:val="0"/>
          <w:numId w:val="9"/>
        </w:numPr>
        <w:shd w:val="clear" w:color="auto" w:fill="FFFFFF"/>
        <w:spacing w:after="0" w:line="240" w:lineRule="auto"/>
        <w:ind w:left="384" w:firstLine="99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Процедурные языки</w:t>
      </w:r>
    </w:p>
    <w:p w:rsidR="00F06717" w:rsidRDefault="00F06717">
      <w:pPr>
        <w:shd w:val="clear" w:color="auto" w:fill="FFFFFF"/>
        <w:spacing w:after="0" w:line="240" w:lineRule="auto"/>
        <w:ind w:left="13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F06717">
      <w:pPr>
        <w:shd w:val="clear" w:color="auto" w:fill="FFFFFF"/>
        <w:spacing w:after="0" w:line="240" w:lineRule="auto"/>
        <w:ind w:left="13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F06717">
      <w:pPr>
        <w:shd w:val="clear" w:color="auto" w:fill="FFFFFF"/>
        <w:spacing w:after="0" w:line="240" w:lineRule="auto"/>
        <w:ind w:left="13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F06717">
      <w:pPr>
        <w:shd w:val="clear" w:color="auto" w:fill="FFFFFF"/>
        <w:spacing w:after="0" w:line="240" w:lineRule="auto"/>
        <w:ind w:left="137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5B3268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  <w:r>
        <w:rPr>
          <w:sz w:val="28"/>
          <w:szCs w:val="28"/>
        </w:rPr>
        <w:t>Наследование и </w:t>
      </w:r>
      <w:hyperlink r:id="rId101">
        <w:r>
          <w:rPr>
            <w:color w:val="000000"/>
            <w:sz w:val="28"/>
            <w:szCs w:val="28"/>
          </w:rPr>
          <w:t>партицирование</w:t>
        </w:r>
      </w:hyperlink>
    </w:p>
    <w:p w:rsidR="00F06717" w:rsidRDefault="00F06717">
      <w:pPr>
        <w:pStyle w:val="3"/>
        <w:shd w:val="clear" w:color="auto" w:fill="FFFFFF"/>
        <w:spacing w:before="0" w:after="0"/>
        <w:ind w:firstLine="990"/>
        <w:jc w:val="both"/>
        <w:rPr>
          <w:sz w:val="28"/>
          <w:szCs w:val="28"/>
        </w:rPr>
      </w:pP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Таблицы могут наследовать характеристики и наборы полей от других таблиц (родительских). При этом данные, добавленные в порождённую таблицу, автоматически будут участвовать (если это не указано отдельно) в запросах к родительской таблице.</w:t>
      </w:r>
    </w:p>
    <w:p w:rsidR="00F06717" w:rsidRDefault="005B326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PostgreSQL 10 был добавлен механизм </w:t>
      </w:r>
      <w:hyperlink r:id="rId102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партицирования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таблиц. </w:t>
      </w:r>
      <w:hyperlink r:id="rId103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Партицирование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предназначено для разделения одной таблицы на несколько, так называемые партиции. </w:t>
      </w:r>
      <w:hyperlink r:id="rId104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Партицирование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схоже с наследованием, но имеет более дружелюбный к пользователю синтаксис и более строгие ограничения, что позволяет выполнять дополнительные оптимизации при планировании запросов.</w:t>
      </w: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99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ind w:firstLine="9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F067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717" w:rsidRDefault="00F06717">
      <w:pPr>
        <w:spacing w:after="0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Заключение</w:t>
      </w:r>
    </w:p>
    <w:p w:rsidR="00F06717" w:rsidRDefault="00F06717">
      <w:pPr>
        <w:spacing w:after="0"/>
        <w:rPr>
          <w:rFonts w:ascii="Times New Roman" w:eastAsia="Times New Roman" w:hAnsi="Times New Roman" w:cs="Times New Roman"/>
          <w:sz w:val="36"/>
          <w:szCs w:val="36"/>
        </w:rPr>
      </w:pP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прохождения практики в Частное Предприятие «Книжный клуб», я подкрепил полученные во время учебы теоретические знания практическими навыками. Познакомился с рабочими процессами в организации, структурой и принципами функционирования предприятия. Р</w:t>
      </w:r>
      <w:r>
        <w:rPr>
          <w:rFonts w:ascii="Times New Roman" w:eastAsia="Times New Roman" w:hAnsi="Times New Roman" w:cs="Times New Roman"/>
          <w:sz w:val="28"/>
          <w:szCs w:val="28"/>
        </w:rPr>
        <w:t>азвил коммуникативные навыки. Получил опыт работы в коллективе.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прохождения практики выполнял все поставленные задачи. Индивидуальное задание, полученное на предприятии, было выполнено полностью и в срок.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прохождения практики расширил сво</w:t>
      </w:r>
      <w:r>
        <w:rPr>
          <w:rFonts w:ascii="Times New Roman" w:eastAsia="Times New Roman" w:hAnsi="Times New Roman" w:cs="Times New Roman"/>
          <w:sz w:val="28"/>
          <w:szCs w:val="28"/>
        </w:rPr>
        <w:t>и знания в области информационных систем, компьютерных сетей.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практике перед нами было представлено множество целей: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ознакомление со структурой предприятия, организацией и управлением;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изучить основные информационные потоки и документооборот н</w:t>
      </w:r>
      <w:r>
        <w:rPr>
          <w:rFonts w:ascii="Times New Roman" w:eastAsia="Times New Roman" w:hAnsi="Times New Roman" w:cs="Times New Roman"/>
          <w:sz w:val="28"/>
          <w:szCs w:val="28"/>
        </w:rPr>
        <w:t>а предприятии;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углубить и закрепить знания, полученные при изучении специальных дисциплин.</w:t>
      </w:r>
    </w:p>
    <w:p w:rsidR="00F06717" w:rsidRDefault="005B326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прохождения практики я научился работать с современными системами программного обеспечения, операционными системами, облачными системами, обслуживающи</w:t>
      </w:r>
      <w:r>
        <w:rPr>
          <w:rFonts w:ascii="Times New Roman" w:eastAsia="Times New Roman" w:hAnsi="Times New Roman" w:cs="Times New Roman"/>
          <w:sz w:val="28"/>
          <w:szCs w:val="28"/>
        </w:rPr>
        <w:t>ми сервисными программами.</w:t>
      </w:r>
    </w:p>
    <w:p w:rsidR="00F06717" w:rsidRDefault="00F0671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06717" w:rsidRDefault="005B326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06717" w:rsidRDefault="005B3268">
      <w:pPr>
        <w:spacing w:after="280" w:line="276" w:lineRule="auto"/>
        <w:ind w:right="-42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Список использованной литературы</w:t>
      </w:r>
    </w:p>
    <w:p w:rsidR="00F06717" w:rsidRDefault="00F06717">
      <w:pPr>
        <w:spacing w:after="280" w:line="276" w:lineRule="auto"/>
        <w:ind w:right="-426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JavaScript для профессионалов. СПБ: «Вильямс», 2016 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Компьютерные сети  - Таненбаум Эндрю, Уэзеролл Дэвид, издание Санкт-Петербург, 2014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www.ru.wikipedia.org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«Компьютерные сети. Принципы, технологии, протоколы.» /Олифер, В.Г., Олифер, Н.А./ СПб.:Питер, 2002.-384c. 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«Компьютерные сети» /Танненбаум, Э./  – СПб.:Питер, 2002. – 459c.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 «Защита компьютерной информации». /Анин, Б./ – СПб.: БЧВ, 2000. -384c.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«Вы</w:t>
      </w:r>
      <w:r>
        <w:rPr>
          <w:rFonts w:ascii="Times New Roman" w:eastAsia="Times New Roman" w:hAnsi="Times New Roman" w:cs="Times New Roman"/>
          <w:sz w:val="28"/>
          <w:szCs w:val="28"/>
        </w:rPr>
        <w:t>числительные системы, сети и телекоммуникации.» /Пятибратов, М.Д./ – ФИС, 1998. – 279с.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8 «TCP/IP. Архитектура, протоколы, реализация.» /Фейт, С., Лори, М./ СПб : БЧВ, 2000. – 562с.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  «Сети ЭВМ:  протоколы, стандарты, интерфейсы.» /Блэк, Ю./  М.: Мир, 19</w:t>
      </w:r>
      <w:r>
        <w:rPr>
          <w:rFonts w:ascii="Times New Roman" w:eastAsia="Times New Roman" w:hAnsi="Times New Roman" w:cs="Times New Roman"/>
          <w:sz w:val="28"/>
          <w:szCs w:val="28"/>
        </w:rPr>
        <w:t>90. – 321с.</w:t>
      </w:r>
    </w:p>
    <w:p w:rsidR="00F06717" w:rsidRDefault="005B3268">
      <w:pPr>
        <w:spacing w:line="276" w:lineRule="auto"/>
        <w:ind w:right="-426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 «Стандарты по локальным вычислительным сетям: Справочник» /Под ред. Шерба, В.К.,  Киреичев, В.М., Самойленко, С.И./  М.: Радио и связь, 1990 – 356c.</w:t>
      </w:r>
    </w:p>
    <w:p w:rsidR="00F06717" w:rsidRDefault="005B3268">
      <w:pPr>
        <w:widowControl w:val="0"/>
        <w:spacing w:line="276" w:lineRule="auto"/>
        <w:ind w:right="-426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11 «Проектирование распределенных информационно-вычислительных систем.»  / Решетняк, В.Н.,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Гузик, В.Ф., Сидоренко, В.Г./ Учеб. пособие. Таганрог: ТРТУ,1996.–284c</w:t>
      </w:r>
    </w:p>
    <w:p w:rsidR="00F06717" w:rsidRDefault="00F0671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F06717" w:rsidSect="00F06717">
      <w:footerReference w:type="default" r:id="rId105"/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268" w:rsidRDefault="005B3268" w:rsidP="00F06717">
      <w:pPr>
        <w:spacing w:after="0" w:line="240" w:lineRule="auto"/>
      </w:pPr>
      <w:r>
        <w:separator/>
      </w:r>
    </w:p>
  </w:endnote>
  <w:endnote w:type="continuationSeparator" w:id="1">
    <w:p w:rsidR="005B3268" w:rsidRDefault="005B3268" w:rsidP="00F0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717" w:rsidRDefault="00F067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5B3268">
      <w:rPr>
        <w:color w:val="000000"/>
      </w:rPr>
      <w:instrText>PAGE</w:instrText>
    </w:r>
    <w:r w:rsidR="00A371AA">
      <w:rPr>
        <w:color w:val="000000"/>
      </w:rPr>
      <w:fldChar w:fldCharType="separate"/>
    </w:r>
    <w:r w:rsidR="00A371AA">
      <w:rPr>
        <w:noProof/>
        <w:color w:val="000000"/>
      </w:rPr>
      <w:t>30</w:t>
    </w:r>
    <w:r>
      <w:rPr>
        <w:color w:val="000000"/>
      </w:rPr>
      <w:fldChar w:fldCharType="end"/>
    </w:r>
  </w:p>
  <w:p w:rsidR="00F06717" w:rsidRDefault="00F067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268" w:rsidRDefault="005B3268" w:rsidP="00F06717">
      <w:pPr>
        <w:spacing w:after="0" w:line="240" w:lineRule="auto"/>
      </w:pPr>
      <w:r>
        <w:separator/>
      </w:r>
    </w:p>
  </w:footnote>
  <w:footnote w:type="continuationSeparator" w:id="1">
    <w:p w:rsidR="005B3268" w:rsidRDefault="005B3268" w:rsidP="00F06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035"/>
    <w:multiLevelType w:val="multilevel"/>
    <w:tmpl w:val="08CA74D2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F96634E"/>
    <w:multiLevelType w:val="multilevel"/>
    <w:tmpl w:val="C49AE28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39105A"/>
    <w:multiLevelType w:val="multilevel"/>
    <w:tmpl w:val="1F9E4EC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429" w:hanging="72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1789" w:hanging="108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149" w:hanging="1440"/>
      </w:pPr>
    </w:lvl>
  </w:abstractNum>
  <w:abstractNum w:abstractNumId="3">
    <w:nsid w:val="2D7930F2"/>
    <w:multiLevelType w:val="multilevel"/>
    <w:tmpl w:val="C040E3C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3EC25D2"/>
    <w:multiLevelType w:val="multilevel"/>
    <w:tmpl w:val="2ABA8024"/>
    <w:lvl w:ilvl="0">
      <w:start w:val="1"/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4E56231"/>
    <w:multiLevelType w:val="multilevel"/>
    <w:tmpl w:val="6BB69A16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D0A6F07"/>
    <w:multiLevelType w:val="multilevel"/>
    <w:tmpl w:val="394C969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429" w:hanging="72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1789" w:hanging="108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149" w:hanging="1440"/>
      </w:pPr>
    </w:lvl>
  </w:abstractNum>
  <w:abstractNum w:abstractNumId="7">
    <w:nsid w:val="3E6B4715"/>
    <w:multiLevelType w:val="multilevel"/>
    <w:tmpl w:val="62E0B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6881440"/>
    <w:multiLevelType w:val="multilevel"/>
    <w:tmpl w:val="3C2025F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6"/>
      <w:numFmt w:val="decimal"/>
      <w:lvlText w:val="%1.%2"/>
      <w:lvlJc w:val="left"/>
      <w:pPr>
        <w:ind w:left="1130" w:hanging="420"/>
      </w:pPr>
    </w:lvl>
    <w:lvl w:ilvl="2">
      <w:start w:val="1"/>
      <w:numFmt w:val="decimal"/>
      <w:lvlText w:val="%1.%2.%3"/>
      <w:lvlJc w:val="left"/>
      <w:pPr>
        <w:ind w:left="1431" w:hanging="720"/>
      </w:pPr>
    </w:lvl>
    <w:lvl w:ilvl="3">
      <w:start w:val="1"/>
      <w:numFmt w:val="decimal"/>
      <w:lvlText w:val="%1.%2.%3.%4"/>
      <w:lvlJc w:val="left"/>
      <w:pPr>
        <w:ind w:left="1432" w:hanging="720"/>
      </w:pPr>
    </w:lvl>
    <w:lvl w:ilvl="4">
      <w:start w:val="1"/>
      <w:numFmt w:val="decimal"/>
      <w:lvlText w:val="%1.%2.%3.%4.%5"/>
      <w:lvlJc w:val="left"/>
      <w:pPr>
        <w:ind w:left="1793" w:hanging="1080"/>
      </w:pPr>
    </w:lvl>
    <w:lvl w:ilvl="5">
      <w:start w:val="1"/>
      <w:numFmt w:val="decimal"/>
      <w:lvlText w:val="%1.%2.%3.%4.%5.%6"/>
      <w:lvlJc w:val="left"/>
      <w:pPr>
        <w:ind w:left="1794" w:hanging="1080"/>
      </w:pPr>
    </w:lvl>
    <w:lvl w:ilvl="6">
      <w:start w:val="1"/>
      <w:numFmt w:val="decimal"/>
      <w:lvlText w:val="%1.%2.%3.%4.%5.%6.%7"/>
      <w:lvlJc w:val="left"/>
      <w:pPr>
        <w:ind w:left="2155" w:hanging="1440"/>
      </w:pPr>
    </w:lvl>
    <w:lvl w:ilvl="7">
      <w:start w:val="1"/>
      <w:numFmt w:val="decimal"/>
      <w:lvlText w:val="%1.%2.%3.%4.%5.%6.%7.%8"/>
      <w:lvlJc w:val="left"/>
      <w:pPr>
        <w:ind w:left="2156" w:hanging="1440"/>
      </w:pPr>
    </w:lvl>
    <w:lvl w:ilvl="8">
      <w:start w:val="1"/>
      <w:numFmt w:val="decimal"/>
      <w:lvlText w:val="%1.%2.%3.%4.%5.%6.%7.%8.%9"/>
      <w:lvlJc w:val="left"/>
      <w:pPr>
        <w:ind w:left="2157" w:hanging="1440"/>
      </w:pPr>
    </w:lvl>
  </w:abstractNum>
  <w:abstractNum w:abstractNumId="9">
    <w:nsid w:val="481B6B19"/>
    <w:multiLevelType w:val="multilevel"/>
    <w:tmpl w:val="E488E41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D80684D"/>
    <w:multiLevelType w:val="multilevel"/>
    <w:tmpl w:val="63FE763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56565BBA"/>
    <w:multiLevelType w:val="multilevel"/>
    <w:tmpl w:val="6DBA0E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444" w:hanging="375"/>
      </w:pPr>
    </w:lvl>
    <w:lvl w:ilvl="2">
      <w:start w:val="1"/>
      <w:numFmt w:val="decimal"/>
      <w:lvlText w:val="%1.%2.%3"/>
      <w:lvlJc w:val="left"/>
      <w:pPr>
        <w:ind w:left="2149" w:hanging="720"/>
      </w:pPr>
    </w:lvl>
    <w:lvl w:ilvl="3">
      <w:start w:val="1"/>
      <w:numFmt w:val="decimal"/>
      <w:lvlText w:val="%1.%2.%3.%4"/>
      <w:lvlJc w:val="left"/>
      <w:pPr>
        <w:ind w:left="2869" w:hanging="1080"/>
      </w:pPr>
    </w:lvl>
    <w:lvl w:ilvl="4">
      <w:start w:val="1"/>
      <w:numFmt w:val="decimal"/>
      <w:lvlText w:val="%1.%2.%3.%4.%5"/>
      <w:lvlJc w:val="left"/>
      <w:pPr>
        <w:ind w:left="3229" w:hanging="1080"/>
      </w:pPr>
    </w:lvl>
    <w:lvl w:ilvl="5">
      <w:start w:val="1"/>
      <w:numFmt w:val="decimal"/>
      <w:lvlText w:val="%1.%2.%3.%4.%5.%6"/>
      <w:lvlJc w:val="left"/>
      <w:pPr>
        <w:ind w:left="3949" w:hanging="1440"/>
      </w:pPr>
    </w:lvl>
    <w:lvl w:ilvl="6">
      <w:start w:val="1"/>
      <w:numFmt w:val="decimal"/>
      <w:lvlText w:val="%1.%2.%3.%4.%5.%6.%7"/>
      <w:lvlJc w:val="left"/>
      <w:pPr>
        <w:ind w:left="4309" w:hanging="1440"/>
      </w:pPr>
    </w:lvl>
    <w:lvl w:ilvl="7">
      <w:start w:val="1"/>
      <w:numFmt w:val="decimal"/>
      <w:lvlText w:val="%1.%2.%3.%4.%5.%6.%7.%8"/>
      <w:lvlJc w:val="left"/>
      <w:pPr>
        <w:ind w:left="5029" w:hanging="1800"/>
      </w:pPr>
    </w:lvl>
    <w:lvl w:ilvl="8">
      <w:start w:val="1"/>
      <w:numFmt w:val="decimal"/>
      <w:lvlText w:val="%1.%2.%3.%4.%5.%6.%7.%8.%9"/>
      <w:lvlJc w:val="left"/>
      <w:pPr>
        <w:ind w:left="5749" w:hanging="2160"/>
      </w:pPr>
    </w:lvl>
  </w:abstractNum>
  <w:abstractNum w:abstractNumId="12">
    <w:nsid w:val="62594396"/>
    <w:multiLevelType w:val="multilevel"/>
    <w:tmpl w:val="41D63BF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64FB31EF"/>
    <w:multiLevelType w:val="multilevel"/>
    <w:tmpl w:val="BC442DF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65C21FC7"/>
    <w:multiLevelType w:val="multilevel"/>
    <w:tmpl w:val="8B2224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>
    <w:nsid w:val="70FA738E"/>
    <w:multiLevelType w:val="multilevel"/>
    <w:tmpl w:val="ACE20FC6"/>
    <w:lvl w:ilvl="0">
      <w:start w:val="1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9307741"/>
    <w:multiLevelType w:val="multilevel"/>
    <w:tmpl w:val="B792F37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14"/>
  </w:num>
  <w:num w:numId="8">
    <w:abstractNumId w:val="5"/>
  </w:num>
  <w:num w:numId="9">
    <w:abstractNumId w:val="12"/>
  </w:num>
  <w:num w:numId="10">
    <w:abstractNumId w:val="2"/>
  </w:num>
  <w:num w:numId="11">
    <w:abstractNumId w:val="6"/>
  </w:num>
  <w:num w:numId="12">
    <w:abstractNumId w:val="8"/>
  </w:num>
  <w:num w:numId="13">
    <w:abstractNumId w:val="1"/>
  </w:num>
  <w:num w:numId="14">
    <w:abstractNumId w:val="16"/>
  </w:num>
  <w:num w:numId="15">
    <w:abstractNumId w:val="15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6717"/>
    <w:rsid w:val="005B3268"/>
    <w:rsid w:val="00A371AA"/>
    <w:rsid w:val="00F0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17"/>
  </w:style>
  <w:style w:type="paragraph" w:styleId="1">
    <w:name w:val="heading 1"/>
    <w:basedOn w:val="normal"/>
    <w:next w:val="normal"/>
    <w:rsid w:val="00F067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5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5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normal"/>
    <w:next w:val="normal"/>
    <w:rsid w:val="00F067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0671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067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06717"/>
  </w:style>
  <w:style w:type="table" w:customStyle="1" w:styleId="TableNormal">
    <w:name w:val="Table Normal"/>
    <w:rsid w:val="00F067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0671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92706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27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7064"/>
  </w:style>
  <w:style w:type="paragraph" w:styleId="a7">
    <w:name w:val="footer"/>
    <w:basedOn w:val="a"/>
    <w:link w:val="a8"/>
    <w:uiPriority w:val="99"/>
    <w:unhideWhenUsed/>
    <w:rsid w:val="009270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7064"/>
  </w:style>
  <w:style w:type="character" w:styleId="a9">
    <w:name w:val="Emphasis"/>
    <w:basedOn w:val="a0"/>
    <w:uiPriority w:val="20"/>
    <w:qFormat/>
    <w:rsid w:val="0064556D"/>
    <w:rPr>
      <w:i/>
      <w:iCs/>
    </w:rPr>
  </w:style>
  <w:style w:type="paragraph" w:styleId="aa">
    <w:name w:val="Normal (Web)"/>
    <w:basedOn w:val="a"/>
    <w:uiPriority w:val="99"/>
    <w:unhideWhenUsed/>
    <w:rsid w:val="004D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4D19F5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4D19F5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B82FB7"/>
    <w:pPr>
      <w:ind w:left="720"/>
      <w:contextualSpacing/>
    </w:pPr>
  </w:style>
  <w:style w:type="paragraph" w:styleId="ae">
    <w:name w:val="Body Text"/>
    <w:basedOn w:val="a"/>
    <w:link w:val="af"/>
    <w:rsid w:val="00D07EF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">
    <w:name w:val="Основной текст Знак"/>
    <w:basedOn w:val="a0"/>
    <w:link w:val="ae"/>
    <w:rsid w:val="00D07EF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51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4515D"/>
  </w:style>
  <w:style w:type="character" w:customStyle="1" w:styleId="mw-editsection">
    <w:name w:val="mw-editsection"/>
    <w:basedOn w:val="a0"/>
    <w:rsid w:val="00C4515D"/>
  </w:style>
  <w:style w:type="character" w:customStyle="1" w:styleId="mw-editsection-bracket">
    <w:name w:val="mw-editsection-bracket"/>
    <w:basedOn w:val="a0"/>
    <w:rsid w:val="00C4515D"/>
  </w:style>
  <w:style w:type="character" w:customStyle="1" w:styleId="mw-editsection-divider">
    <w:name w:val="mw-editsection-divider"/>
    <w:basedOn w:val="a0"/>
    <w:rsid w:val="00C4515D"/>
  </w:style>
  <w:style w:type="character" w:customStyle="1" w:styleId="20">
    <w:name w:val="Заголовок 2 Знак"/>
    <w:basedOn w:val="a0"/>
    <w:link w:val="2"/>
    <w:uiPriority w:val="9"/>
    <w:rsid w:val="00C451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0">
    <w:name w:val="HTML Code"/>
    <w:basedOn w:val="a0"/>
    <w:uiPriority w:val="99"/>
    <w:semiHidden/>
    <w:unhideWhenUsed/>
    <w:rsid w:val="00145BB9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5C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C045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Диплом Знак"/>
    <w:basedOn w:val="a0"/>
    <w:link w:val="af1"/>
    <w:locked/>
    <w:rsid w:val="005C0458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af1">
    <w:name w:val="Диплом"/>
    <w:basedOn w:val="a"/>
    <w:link w:val="af0"/>
    <w:qFormat/>
    <w:rsid w:val="005C0458"/>
    <w:pPr>
      <w:spacing w:after="0" w:line="256" w:lineRule="auto"/>
      <w:ind w:firstLine="709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d">
    <w:name w:val="Абзац списка Знак"/>
    <w:basedOn w:val="a0"/>
    <w:link w:val="ac"/>
    <w:uiPriority w:val="34"/>
    <w:rsid w:val="00F27261"/>
  </w:style>
  <w:style w:type="paragraph" w:styleId="af2">
    <w:name w:val="Subtitle"/>
    <w:basedOn w:val="normal"/>
    <w:next w:val="normal"/>
    <w:rsid w:val="00F067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rsid w:val="00F06717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A3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37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21" Type="http://schemas.openxmlformats.org/officeDocument/2006/relationships/hyperlink" Target="https://ru.wikipedia.org/wiki/MySQL" TargetMode="External"/><Relationship Id="rId42" Type="http://schemas.openxmlformats.org/officeDocument/2006/relationships/hyperlink" Target="https://ru.wikipedia.org/wiki/PHP" TargetMode="External"/><Relationship Id="rId47" Type="http://schemas.openxmlformats.org/officeDocument/2006/relationships/image" Target="media/image7.png"/><Relationship Id="rId63" Type="http://schemas.openxmlformats.org/officeDocument/2006/relationships/hyperlink" Target="https://ru.wikipedia.org/wiki/PL/Tcl" TargetMode="External"/><Relationship Id="rId68" Type="http://schemas.openxmlformats.org/officeDocument/2006/relationships/hyperlink" Target="https://ru.wikipedia.org/wiki/C%2B%2B" TargetMode="External"/><Relationship Id="rId84" Type="http://schemas.openxmlformats.org/officeDocument/2006/relationships/hyperlink" Target="https://ru.wikipedia.org/wiki/GIN" TargetMode="External"/><Relationship Id="rId89" Type="http://schemas.openxmlformats.org/officeDocument/2006/relationships/hyperlink" Target="https://ru.wikipedia.org/wiki/MVCC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R_(%D1%8F%D0%B7%D1%8B%D0%BA_%D0%BF%D1%80%D0%BE%D0%B3%D1%80%D0%B0%D0%BC%D0%BC%D0%B8%D1%80%D0%BE%D0%B2%D0%B0%D0%BD%D0%B8%D1%8F)" TargetMode="External"/><Relationship Id="rId92" Type="http://schemas.openxmlformats.org/officeDocument/2006/relationships/hyperlink" Target="https://ru.wikipedia.org/wiki/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LAMP" TargetMode="External"/><Relationship Id="rId29" Type="http://schemas.openxmlformats.org/officeDocument/2006/relationships/hyperlink" Target="https://ru.wikipedia.org/wiki/%D0%92%D0%B5%D0%B1-%D1%81%D0%B0%D0%B9%D1%82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ru.wikipedia.org/wiki/JSP" TargetMode="External"/><Relationship Id="rId24" Type="http://schemas.openxmlformats.org/officeDocument/2006/relationships/hyperlink" Target="https://ru.wikipedia.org/wiki/%D0%92%D0%B5%D0%B1-%D0%B4%D0%BE%D0%BA%D1%83%D0%BC%D0%B5%D0%BD%D1%82" TargetMode="External"/><Relationship Id="rId32" Type="http://schemas.openxmlformats.org/officeDocument/2006/relationships/hyperlink" Target="https://aws.amazon.com/ru/fargate/" TargetMode="External"/><Relationship Id="rId37" Type="http://schemas.openxmlformats.org/officeDocument/2006/relationships/hyperlink" Target="https://ru.wikipedia.org/wiki/%D0%9E%D1%82%D0%BA%D1%80%D1%8B%D1%82%D1%8B%D0%B9_%D0%BA%D0%BE%D0%B4" TargetMode="External"/><Relationship Id="rId40" Type="http://schemas.openxmlformats.org/officeDocument/2006/relationships/hyperlink" Target="https://ru.wikipedia.org/wiki/GitHub" TargetMode="External"/><Relationship Id="rId45" Type="http://schemas.openxmlformats.org/officeDocument/2006/relationships/image" Target="media/image5.png"/><Relationship Id="rId53" Type="http://schemas.openxmlformats.org/officeDocument/2006/relationships/hyperlink" Target="https://ru.wikipedia.org/wiki/%D0%A6%D0%B8%D0%BA%D0%BB_(%D0%BF%D1%80%D0%BE%D0%B3%D1%80%D0%B0%D0%BC%D0%BC%D0%B8%D1%80%D0%BE%D0%B2%D0%B0%D0%BD%D0%B8%D0%B5)" TargetMode="External"/><Relationship Id="rId58" Type="http://schemas.openxmlformats.org/officeDocument/2006/relationships/hyperlink" Target="https://ru.wikipedia.org/wiki/PL/Perl" TargetMode="External"/><Relationship Id="rId66" Type="http://schemas.openxmlformats.org/officeDocument/2006/relationships/hyperlink" Target="https://ru.wikipedia.org/wiki/Javascript" TargetMode="External"/><Relationship Id="rId74" Type="http://schemas.openxmlformats.org/officeDocument/2006/relationships/hyperlink" Target="https://ru.wikipedia.org/wiki/%D0%A2%D1%80%D0%B8%D0%B3%D0%B3%D0%B5%D1%80_(%D0%B1%D0%B0%D0%B7%D1%8B_%D0%B4%D0%B0%D0%BD%D0%BD%D1%8B%D1%85)" TargetMode="External"/><Relationship Id="rId79" Type="http://schemas.openxmlformats.org/officeDocument/2006/relationships/hyperlink" Target="https://ru.wikipedia.org/wiki/%D0%90%D0%BD%D0%B3%D0%BB%D0%B8%D0%B9%D1%81%D0%BA%D0%B8%D0%B9_%D1%8F%D0%B7%D1%8B%D0%BA" TargetMode="External"/><Relationship Id="rId87" Type="http://schemas.openxmlformats.org/officeDocument/2006/relationships/hyperlink" Target="https://ru.wikipedia.org/wiki/%D0%9F%D0%BB%D0%B0%D0%BD%D0%B8%D1%80%D0%BE%D0%B2%D1%89%D0%B8%D0%BA_%D0%B7%D0%B0%D0%BF%D1%80%D0%BE%D1%81%D0%BE%D0%B2" TargetMode="External"/><Relationship Id="rId102" Type="http://schemas.openxmlformats.org/officeDocument/2006/relationships/hyperlink" Target="https://ru.wikipedia.org/wiki/%D0%A1%D0%B5%D0%BA%D1%86%D0%B8%D0%BE%D0%BD%D0%B8%D1%80%D0%BE%D0%B2%D0%B0%D0%BD%D0%B8%D0%B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/index.php?title=PL/Ruby&amp;action=edit&amp;redlink=1" TargetMode="External"/><Relationship Id="rId82" Type="http://schemas.openxmlformats.org/officeDocument/2006/relationships/hyperlink" Target="https://ru.wikipedia.org/wiki/%D0%A5%D0%B5%D1%88-%D1%82%D0%B0%D0%B1%D0%BB%D0%B8%D1%86%D0%B0" TargetMode="External"/><Relationship Id="rId90" Type="http://schemas.openxmlformats.org/officeDocument/2006/relationships/hyperlink" Target="https://ru.wikipedia.org/wiki/ACID" TargetMode="External"/><Relationship Id="rId95" Type="http://schemas.openxmlformats.org/officeDocument/2006/relationships/hyperlink" Target="https://ru.wikipedia.org/wiki/MAC-%D0%B0%D0%B4%D1%80%D0%B5%D1%81" TargetMode="External"/><Relationship Id="rId19" Type="http://schemas.openxmlformats.org/officeDocument/2006/relationships/hyperlink" Target="https://ru.wikipedia.org/wiki/Linux" TargetMode="External"/><Relationship Id="rId14" Type="http://schemas.openxmlformats.org/officeDocument/2006/relationships/hyperlink" Target="https://ru.wikipedia.org/wiki/Facebook" TargetMode="External"/><Relationship Id="rId2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7" Type="http://schemas.openxmlformats.org/officeDocument/2006/relationships/hyperlink" Target="https://ru.wikipedia.org/wiki/%D0%92%D0%B5%D0%B1-%D0%BF%D1%80%D0%B8%D0%BB%D0%BE%D0%B6%D0%B5%D0%BD%D0%B8%D0%B5" TargetMode="External"/><Relationship Id="rId30" Type="http://schemas.openxmlformats.org/officeDocument/2006/relationships/hyperlink" Target="https://aws.amazon.com/ru/containers/" TargetMode="External"/><Relationship Id="rId35" Type="http://schemas.openxmlformats.org/officeDocument/2006/relationships/hyperlink" Target="https://aws.amazon.com/ru/batch/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jpeg"/><Relationship Id="rId56" Type="http://schemas.openxmlformats.org/officeDocument/2006/relationships/hyperlink" Target="https://ru.wikipedia.org/w/index.php?title=PL/Lua&amp;action=edit&amp;redlink=1" TargetMode="External"/><Relationship Id="rId64" Type="http://schemas.openxmlformats.org/officeDocument/2006/relationships/hyperlink" Target="https://ru.wikipedia.org/wiki/PL/Scheme" TargetMode="External"/><Relationship Id="rId69" Type="http://schemas.openxmlformats.org/officeDocument/2006/relationships/hyperlink" Target="https://ru.wikipedia.org/wiki/Java" TargetMode="External"/><Relationship Id="rId77" Type="http://schemas.openxmlformats.org/officeDocument/2006/relationships/hyperlink" Target="https://ru.wikipedia.org/wiki/DML" TargetMode="External"/><Relationship Id="rId100" Type="http://schemas.openxmlformats.org/officeDocument/2006/relationships/hyperlink" Target="https://ru.wikipedia.org/wiki/GiST" TargetMode="External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2" Type="http://schemas.openxmlformats.org/officeDocument/2006/relationships/hyperlink" Target="https://ru.wikipedia.org/w/index.php?title=PL/R&amp;action=edit&amp;redlink=1" TargetMode="External"/><Relationship Id="rId80" Type="http://schemas.openxmlformats.org/officeDocument/2006/relationships/hyperlink" Target="https://ru.wikipedia.org/wiki/%D0%98%D0%BD%D0%B4%D0%B5%D0%BA%D1%81_(%D0%B1%D0%B0%D0%B7%D1%8B_%D0%B4%D0%B0%D0%BD%D0%BD%D1%8B%D1%85)" TargetMode="External"/><Relationship Id="rId85" Type="http://schemas.openxmlformats.org/officeDocument/2006/relationships/hyperlink" Target="https://ru.wikipedia.org/wiki/BRIN" TargetMode="External"/><Relationship Id="rId93" Type="http://schemas.openxmlformats.org/officeDocument/2006/relationships/hyperlink" Target="https://ru.wikipedia.org/wiki/IPv6" TargetMode="External"/><Relationship Id="rId9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Perl" TargetMode="External"/><Relationship Id="rId17" Type="http://schemas.openxmlformats.org/officeDocument/2006/relationships/hyperlink" Target="https://ru.wikipedia.org/wiki/%D0%A5%D0%BE%D1%81%D1%82%D0%B8%D0%BD%D0%B3" TargetMode="External"/><Relationship Id="rId25" Type="http://schemas.openxmlformats.org/officeDocument/2006/relationships/hyperlink" Target="https://ru.wikipedia.org/wiki/%D0%9A%D0%BE%D0%BC%D0%BF%D1%8C%D1%8E%D1%82%D0%B5%D1%80%D0%BD%D1%8B%D0%B9_%D1%84%D0%B0%D0%B9%D0%BB" TargetMode="External"/><Relationship Id="rId33" Type="http://schemas.openxmlformats.org/officeDocument/2006/relationships/hyperlink" Target="https://aws.amazon.com/ru/ecs/" TargetMode="External"/><Relationship Id="rId38" Type="http://schemas.openxmlformats.org/officeDocument/2006/relationships/hyperlink" Target="https://ru.wikipedia.org/wiki/Model-View-Controller" TargetMode="External"/><Relationship Id="rId46" Type="http://schemas.openxmlformats.org/officeDocument/2006/relationships/image" Target="media/image6.png"/><Relationship Id="rId59" Type="http://schemas.openxmlformats.org/officeDocument/2006/relationships/hyperlink" Target="https://ru.wikipedia.org/w/index.php?title=PL/PHP&amp;action=edit&amp;redlink=1" TargetMode="External"/><Relationship Id="rId6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03" Type="http://schemas.openxmlformats.org/officeDocument/2006/relationships/hyperlink" Target="https://ru.wikipedia.org/wiki/%D0%A1%D0%B5%D0%BA%D1%86%D0%B8%D0%BE%D0%BD%D0%B8%D1%80%D0%BE%D0%B2%D0%B0%D0%BD%D0%B8%D0%B5" TargetMode="External"/><Relationship Id="rId20" Type="http://schemas.openxmlformats.org/officeDocument/2006/relationships/hyperlink" Target="https://ru.wikipedia.org/wiki/Apache_HTTP_Server" TargetMode="External"/><Relationship Id="rId41" Type="http://schemas.openxmlformats.org/officeDocument/2006/relationships/hyperlink" Target="https://ru.wikipedia.org/wiki/PHP" TargetMode="External"/><Relationship Id="rId54" Type="http://schemas.openxmlformats.org/officeDocument/2006/relationships/hyperlink" Target="https://ru.wikipedia.org/wiki/PL/pgSQL" TargetMode="External"/><Relationship Id="rId62" Type="http://schemas.openxmlformats.org/officeDocument/2006/relationships/hyperlink" Target="https://ru.wikipedia.org/w/index.php?title=PL/sh&amp;action=edit&amp;redlink=1" TargetMode="External"/><Relationship Id="rId70" Type="http://schemas.openxmlformats.org/officeDocument/2006/relationships/hyperlink" Target="https://ru.wikipedia.org/w/index.php?title=PL/Java&amp;action=edit&amp;redlink=1" TargetMode="External"/><Relationship Id="rId75" Type="http://schemas.openxmlformats.org/officeDocument/2006/relationships/hyperlink" Target="https://ru.wikipedia.org/wiki/Data_Manipulation_Language" TargetMode="External"/><Relationship Id="rId83" Type="http://schemas.openxmlformats.org/officeDocument/2006/relationships/hyperlink" Target="https://ru.wikipedia.org/wiki/GiST" TargetMode="External"/><Relationship Id="rId88" Type="http://schemas.openxmlformats.org/officeDocument/2006/relationships/hyperlink" Target="https://ru.wikipedia.org/wiki/MVCC" TargetMode="External"/><Relationship Id="rId91" Type="http://schemas.openxmlformats.org/officeDocument/2006/relationships/hyperlink" Target="https://ru.wikipedia.org/wiki/BLOB" TargetMode="External"/><Relationship Id="rId96" Type="http://schemas.openxmlformats.org/officeDocument/2006/relationships/hyperlink" Target="https://ru.wikipedia.org/wiki/UU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Wikipedia" TargetMode="External"/><Relationship Id="rId23" Type="http://schemas.openxmlformats.org/officeDocument/2006/relationships/hyperlink" Target="https://ru.wikipedia.org/wiki/%D0%92%D0%B5%D0%B1-%D1%81%D1%82%D1%80%D0%B0%D0%BD%D0%B8%D1%86%D0%B0" TargetMode="External"/><Relationship Id="rId28" Type="http://schemas.openxmlformats.org/officeDocument/2006/relationships/hyperlink" Target="https://ru.wikipedia.org/wiki/%D0%92%D1%81%D0%B5%D0%BC%D0%B8%D1%80%D0%BD%D0%B0%D1%8F_%D0%BF%D0%B0%D1%83%D1%82%D0%B8%D0%BD%D0%B0" TargetMode="External"/><Relationship Id="rId36" Type="http://schemas.openxmlformats.org/officeDocument/2006/relationships/hyperlink" Target="https://ru.wikipedia.org/wiki/%D0%A4%D1%80%D0%B5%D0%B9%D0%BC%D0%B2%D0%BE%D1%80%D0%BA" TargetMode="External"/><Relationship Id="rId49" Type="http://schemas.openxmlformats.org/officeDocument/2006/relationships/hyperlink" Target="https://ru.wikipedia.org/wiki/%D0%A1%D0%B2%D0%BE%D0%B1%D0%BE%D0%B4%D0%BD%D0%BE%D0%B5_%D0%9F%D0%9E" TargetMode="External"/><Relationship Id="rId57" Type="http://schemas.openxmlformats.org/officeDocument/2006/relationships/hyperlink" Target="https://ru.wikipedia.org/w/index.php?title=PL/LOLCODE&amp;action=edit&amp;redlink=1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ru.wikipedia.org/wiki/%D0%A1%D0%BA%D1%80%D0%B8%D0%BF%D1%82%D0%BE%D0%B2%D1%8B%D0%B9_%D1%8F%D0%B7%D1%8B%D0%BA" TargetMode="External"/><Relationship Id="rId31" Type="http://schemas.openxmlformats.org/officeDocument/2006/relationships/hyperlink" Target="https://aws.amazon.com/ru/ec2/" TargetMode="External"/><Relationship Id="rId44" Type="http://schemas.openxmlformats.org/officeDocument/2006/relationships/image" Target="media/image4.png"/><Relationship Id="rId52" Type="http://schemas.openxmlformats.org/officeDocument/2006/relationships/hyperlink" Target="https://ru.wikipedia.org/wiki/%D0%A3%D1%81%D0%BB%D0%BE%D0%B2%D0%BD%D1%8B%D0%B9_%D0%BF%D0%B5%D1%80%D0%B5%D1%85%D0%BE%D0%B4" TargetMode="External"/><Relationship Id="rId60" Type="http://schemas.openxmlformats.org/officeDocument/2006/relationships/hyperlink" Target="https://ru.wikipedia.org/wiki/PL/Python" TargetMode="External"/><Relationship Id="rId65" Type="http://schemas.openxmlformats.org/officeDocument/2006/relationships/hyperlink" Target="https://ru.wikipedia.org/w/index.php?title=PL/v8&amp;action=edit&amp;redlink=1" TargetMode="External"/><Relationship Id="rId73" Type="http://schemas.openxmlformats.org/officeDocument/2006/relationships/hyperlink" Target="https://ru.wikipedia.org/wiki/%D0%A5%D1%80%D0%B0%D0%BD%D0%B8%D0%BC%D0%B0%D1%8F_%D0%BF%D1%80%D0%BE%D1%86%D0%B5%D0%B4%D1%83%D1%80%D0%B0" TargetMode="External"/><Relationship Id="rId78" Type="http://schemas.openxmlformats.org/officeDocument/2006/relationships/hyperlink" Target="https://ru.wikipedia.org/wiki/%D0%9F%D1%80%D0%B5%D0%B4%D1%81%D1%82%D0%B0%D0%B2%D0%BB%D0%B5%D0%BD%D0%B8%D0%B5_(%D0%B1%D0%B0%D0%B7%D1%8B_%D0%B4%D0%B0%D0%BD%D0%BD%D1%8B%D1%85)" TargetMode="External"/><Relationship Id="rId81" Type="http://schemas.openxmlformats.org/officeDocument/2006/relationships/hyperlink" Target="https://ru.wikipedia.org/wiki/B-%D0%B4%D0%B5%D1%80%D0%B5%D0%B2%D0%BE" TargetMode="External"/><Relationship Id="rId86" Type="http://schemas.openxmlformats.org/officeDocument/2006/relationships/hyperlink" Target="https://ru.wikipedia.org/wiki/%D0%A4%D0%B8%D0%BB%D1%8C%D1%82%D1%80_%D0%91%D0%BB%D1%83%D0%BC%D0%B0" TargetMode="External"/><Relationship Id="rId94" Type="http://schemas.openxmlformats.org/officeDocument/2006/relationships/hyperlink" Target="https://ru.wikipedia.org/wiki/CIDR" TargetMode="External"/><Relationship Id="rId99" Type="http://schemas.openxmlformats.org/officeDocument/2006/relationships/hyperlink" Target="https://ru.wikipedia.org/wiki/JSON" TargetMode="External"/><Relationship Id="rId101" Type="http://schemas.openxmlformats.org/officeDocument/2006/relationships/hyperlink" Target="https://ru.wikipedia.org/wiki/%D0%A1%D0%B5%D0%BA%D1%86%D0%B8%D0%BE%D0%BD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ru.wikipedia.org/wiki/ASP.NET" TargetMode="External"/><Relationship Id="rId18" Type="http://schemas.openxmlformats.org/officeDocument/2006/relationships/hyperlink" Target="https://ru.wikipedia.org/wiki/%D0%92%D0%B5%D0%B1-%D1%81%D0%B0%D0%B9%D1%82" TargetMode="External"/><Relationship Id="rId39" Type="http://schemas.openxmlformats.org/officeDocument/2006/relationships/hyperlink" Target="https://ru.wikipedia.org/wiki/%D0%9B%D0%B8%D1%86%D0%B5%D0%BD%D0%B7%D0%B8%D1%8F_MIT" TargetMode="External"/><Relationship Id="rId34" Type="http://schemas.openxmlformats.org/officeDocument/2006/relationships/hyperlink" Target="https://aws.amazon.com/ru/eks/" TargetMode="External"/><Relationship Id="rId50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55" Type="http://schemas.openxmlformats.org/officeDocument/2006/relationships/hyperlink" Target="https://ru.wikipedia.org/wiki/PL/SQL" TargetMode="External"/><Relationship Id="rId76" Type="http://schemas.openxmlformats.org/officeDocument/2006/relationships/hyperlink" Target="https://ru.wikipedia.org/wiki/Insert_(SQL)" TargetMode="External"/><Relationship Id="rId97" Type="http://schemas.openxmlformats.org/officeDocument/2006/relationships/hyperlink" Target="https://ru.wikipedia.org/wiki/XML" TargetMode="External"/><Relationship Id="rId104" Type="http://schemas.openxmlformats.org/officeDocument/2006/relationships/hyperlink" Target="https://ru.wikipedia.org/wiki/%D0%A1%D0%B5%D0%BA%D1%86%D0%B8%D0%BE%D0%BD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GSmVLx+3SvRdfqP8dXS5u1twIQ==">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9045</Words>
  <Characters>51563</Characters>
  <Application>Microsoft Office Word</Application>
  <DocSecurity>0</DocSecurity>
  <Lines>429</Lines>
  <Paragraphs>120</Paragraphs>
  <ScaleCrop>false</ScaleCrop>
  <Company>Reanimator Extreme Edition</Company>
  <LinksUpToDate>false</LinksUpToDate>
  <CharactersWithSpaces>60488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Stolpner</dc:creator>
  <cp:lastModifiedBy>avdey</cp:lastModifiedBy>
  <cp:revision>2</cp:revision>
  <dcterms:created xsi:type="dcterms:W3CDTF">2020-09-04T09:04:00Z</dcterms:created>
  <dcterms:modified xsi:type="dcterms:W3CDTF">2020-09-04T09:04:00Z</dcterms:modified>
</cp:coreProperties>
</file>