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Segoe UI" w:hAnsi="Segoe UI"/>
          <w:b/>
          <w:color w:val="0C4A6E"/>
          <w:sz w:val="36"/>
        </w:rPr>
        <w:t>BỘ SƠ ĐỒ LƯU ĐỒ KIẾN TRÚC &amp; QUY TRÌNH HỆ THỐNG</w:t>
        <w:br/>
        <w:t>MEDITRACE SENTINEL</w:t>
      </w:r>
    </w:p>
    <w:p>
      <w:pPr>
        <w:spacing w:after="280"/>
        <w:jc w:val="center"/>
      </w:pPr>
      <w:r>
        <w:rPr>
          <w:rFonts w:ascii="Segoe UI" w:hAnsi="Segoe UI"/>
          <w:i/>
          <w:color w:val="475569"/>
          <w:sz w:val="21"/>
        </w:rPr>
        <w:t>Hồ sơ Thiết kế Kỹ thuật, Luồng Dữ liệu &amp; Quy trình Lâm sàng Chuẩn xác</w:t>
        <w:br/>
        <w:t>Dự án: MediTrace Sentinel — Tự động Lập Bệnh án Y khoa Có Căn cứ Dẫn chứng</w:t>
      </w:r>
    </w:p>
    <w:tbl>
      <w:tblPr>
        <w:tblW w:type="auto" w:w="0"/>
        <w:jc w:val="center"/>
        <w:tblLook w:firstColumn="1" w:firstRow="1" w:lastColumn="0" w:lastRow="0" w:noHBand="0" w:noVBand="1" w:val="04A0"/>
      </w:tblPr>
      <w:tblGrid>
        <w:gridCol w:w="10080"/>
      </w:tblGrid>
      <w:tr>
        <w:tc>
          <w:tcPr>
            <w:tcW w:type="dxa" w:w="10080"/>
            <w:shd w:fill="F0FDF4"/>
            <w:tcMar>
              <w:top w:w="140" w:type="dxa"/>
              <w:bottom w:w="140" w:type="dxa"/>
              <w:left w:w="180" w:type="dxa"/>
              <w:right w:w="160" w:type="dxa"/>
            </w:tcMar>
            <w:tcBorders>
              <w:top w:val="none"/>
              <w:bottom w:val="none"/>
              <w:left w:val="single" w:sz="20" w:color="16A34A"/>
              <w:right w:val="none"/>
            </w:tcBorders>
          </w:tcPr>
          <w:p>
            <w:pPr>
              <w:spacing w:before="40" w:after="40"/>
            </w:pPr>
            <w:r>
              <w:rPr>
                <w:rFonts w:ascii="Segoe UI" w:hAnsi="Segoe UI"/>
                <w:b/>
                <w:color w:val="0C4A6E"/>
                <w:sz w:val="19"/>
              </w:rPr>
              <w:t xml:space="preserve">[TỔNG QUAN KIẾN TRÚC HỆ THỐNG] </w:t>
            </w:r>
            <w:r>
              <w:rPr>
                <w:rFonts w:ascii="Segoe UI" w:hAnsi="Segoe UI"/>
                <w:color w:val="334155"/>
                <w:sz w:val="18"/>
              </w:rPr>
              <w:t>Tài liệu này tập hợp đầy đủ Bộ 7 Sơ đồ lưu đồ quy trình xử lý (16:9 Full HD) mô tả chi tiết đường ống dữ liệu: từ khi thu nhận tín hiệu âm thanh cuộc khám, qua các bước ẩn danh hóa thông tin theo Nghị định 13/2023/NĐ-CP, xử lý đính chính khi người nói sửa lời, quy trình kiểm tra logic 7 bước (K1-K7) chống sai lệch thông tin, đến các bước kiểm soát an toàn đơn thuốc, đối chứng thực nghiệm và quy trình bác sĩ kiểm tra, ký duyệt.</w:t>
            </w:r>
          </w:p>
        </w:tc>
      </w:tr>
    </w:tbl>
    <w:p>
      <w:pPr>
        <w:spacing w:before="40" w:after="80"/>
      </w:pPr>
    </w:p>
    <w:p>
      <w:pPr>
        <w:keepNext/>
        <w:spacing w:before="240" w:after="80"/>
      </w:pPr>
      <w:r>
        <w:rPr>
          <w:rFonts w:ascii="Segoe UI" w:hAnsi="Segoe UI"/>
          <w:b/>
          <w:color w:val="0284C7"/>
          <w:sz w:val="23"/>
        </w:rPr>
        <w:t>Danh mục 7 Sơ đồ Flow trong Tài liệu:</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360"/>
        <w:gridCol w:w="3360"/>
        <w:gridCol w:w="3360"/>
      </w:tblGrid>
      <w:tr>
        <w:tc>
          <w:tcPr>
            <w:tcW w:type="dxa" w:w="3360"/>
            <w:shd w:fill="0C4A6E"/>
            <w:tcMar>
              <w:top w:w="90" w:type="dxa"/>
              <w:bottom w:w="90" w:type="dxa"/>
              <w:left w:w="110" w:type="dxa"/>
              <w:right w:w="110" w:type="dxa"/>
            </w:tcMar>
          </w:tcPr>
          <w:p>
            <w:r>
              <w:rPr>
                <w:rFonts w:ascii="Segoe UI" w:hAnsi="Segoe UI"/>
                <w:b/>
                <w:color w:val="FFFFFF"/>
                <w:sz w:val="18"/>
              </w:rPr>
              <w:t>Sơ đồ</w:t>
            </w:r>
          </w:p>
        </w:tc>
        <w:tc>
          <w:tcPr>
            <w:tcW w:type="dxa" w:w="3360"/>
            <w:shd w:fill="0C4A6E"/>
            <w:tcMar>
              <w:top w:w="90" w:type="dxa"/>
              <w:bottom w:w="90" w:type="dxa"/>
              <w:left w:w="110" w:type="dxa"/>
              <w:right w:w="110" w:type="dxa"/>
            </w:tcMar>
          </w:tcPr>
          <w:p>
            <w:r>
              <w:rPr>
                <w:rFonts w:ascii="Segoe UI" w:hAnsi="Segoe UI"/>
                <w:b/>
                <w:color w:val="FFFFFF"/>
                <w:sz w:val="18"/>
              </w:rPr>
              <w:t>Tên Quy trình / Chức năng Trọng tâm</w:t>
            </w:r>
          </w:p>
        </w:tc>
        <w:tc>
          <w:tcPr>
            <w:tcW w:type="dxa" w:w="3360"/>
            <w:shd w:fill="0C4A6E"/>
            <w:tcMar>
              <w:top w:w="90" w:type="dxa"/>
              <w:bottom w:w="90" w:type="dxa"/>
              <w:left w:w="110" w:type="dxa"/>
              <w:right w:w="110" w:type="dxa"/>
            </w:tcMar>
          </w:tcPr>
          <w:p>
            <w:r>
              <w:rPr>
                <w:rFonts w:ascii="Segoe UI" w:hAnsi="Segoe UI"/>
                <w:b/>
                <w:color w:val="FFFFFF"/>
                <w:sz w:val="18"/>
              </w:rPr>
              <w:t>Quy tắc Kiểm soát An toàn</w:t>
            </w:r>
          </w:p>
        </w:tc>
      </w:tr>
      <w:tr>
        <w:tc>
          <w:tcPr>
            <w:tcW w:type="dxa" w:w="3360"/>
            <w:shd w:fill="F8FAFC"/>
            <w:tcMar>
              <w:top w:w="70" w:type="dxa"/>
              <w:bottom w:w="70" w:type="dxa"/>
              <w:left w:w="100" w:type="dxa"/>
              <w:right w:w="100" w:type="dxa"/>
            </w:tcMar>
          </w:tcPr>
          <w:p>
            <w:r>
              <w:rPr>
                <w:rFonts w:ascii="Segoe UI" w:hAnsi="Segoe UI"/>
                <w:b/>
                <w:color w:val="0C4A6E"/>
                <w:sz w:val="17"/>
              </w:rPr>
              <w:t>Flow 1</w:t>
            </w:r>
          </w:p>
        </w:tc>
        <w:tc>
          <w:tcPr>
            <w:tcW w:type="dxa" w:w="3360"/>
            <w:shd w:fill="F8FAFC"/>
            <w:tcMar>
              <w:top w:w="70" w:type="dxa"/>
              <w:bottom w:w="70" w:type="dxa"/>
              <w:left w:w="100" w:type="dxa"/>
              <w:right w:w="100" w:type="dxa"/>
            </w:tcMar>
          </w:tcPr>
          <w:p>
            <w:r>
              <w:rPr>
                <w:rFonts w:ascii="Segoe UI" w:hAnsi="Segoe UI"/>
                <w:color w:val="334155"/>
                <w:sz w:val="17"/>
              </w:rPr>
              <w:t>Thu âm, Phiên âm Tiếng nói (ASR) &amp; Trích xuất JSON</w:t>
            </w:r>
          </w:p>
        </w:tc>
        <w:tc>
          <w:tcPr>
            <w:tcW w:type="dxa" w:w="3360"/>
            <w:shd w:fill="F8FAFC"/>
            <w:tcMar>
              <w:top w:w="70" w:type="dxa"/>
              <w:bottom w:w="70" w:type="dxa"/>
              <w:left w:w="100" w:type="dxa"/>
              <w:right w:w="100" w:type="dxa"/>
            </w:tcMar>
          </w:tcPr>
          <w:p>
            <w:r>
              <w:rPr>
                <w:rFonts w:ascii="Segoe UI" w:hAnsi="Segoe UI"/>
                <w:color w:val="10B981"/>
                <w:sz w:val="17"/>
              </w:rPr>
              <w:t>Bôi đỏ cảnh báo tên thuốc nhận diện chưa chắc chắn, yêu cầu bác sĩ duyệt</w:t>
            </w:r>
          </w:p>
        </w:tc>
      </w:tr>
      <w:tr>
        <w:tc>
          <w:tcPr>
            <w:tcW w:type="dxa" w:w="3360"/>
            <w:shd w:fill="FFFFFF"/>
            <w:tcMar>
              <w:top w:w="70" w:type="dxa"/>
              <w:bottom w:w="70" w:type="dxa"/>
              <w:left w:w="100" w:type="dxa"/>
              <w:right w:w="100" w:type="dxa"/>
            </w:tcMar>
          </w:tcPr>
          <w:p>
            <w:r>
              <w:rPr>
                <w:rFonts w:ascii="Segoe UI" w:hAnsi="Segoe UI"/>
                <w:b/>
                <w:color w:val="0C4A6E"/>
                <w:sz w:val="17"/>
              </w:rPr>
              <w:t>Flow 2</w:t>
            </w:r>
          </w:p>
        </w:tc>
        <w:tc>
          <w:tcPr>
            <w:tcW w:type="dxa" w:w="3360"/>
            <w:shd w:fill="FFFFFF"/>
            <w:tcMar>
              <w:top w:w="70" w:type="dxa"/>
              <w:bottom w:w="70" w:type="dxa"/>
              <w:left w:w="100" w:type="dxa"/>
              <w:right w:w="100" w:type="dxa"/>
            </w:tcMar>
          </w:tcPr>
          <w:p>
            <w:r>
              <w:rPr>
                <w:rFonts w:ascii="Segoe UI" w:hAnsi="Segoe UI"/>
                <w:color w:val="334155"/>
                <w:sz w:val="17"/>
              </w:rPr>
              <w:t>Ẩn danh hóa NĐ 13, Xử lý Đính chính &amp; Dựng SOAP</w:t>
            </w:r>
          </w:p>
        </w:tc>
        <w:tc>
          <w:tcPr>
            <w:tcW w:type="dxa" w:w="3360"/>
            <w:shd w:fill="FFFFFF"/>
            <w:tcMar>
              <w:top w:w="70" w:type="dxa"/>
              <w:bottom w:w="70" w:type="dxa"/>
              <w:left w:w="100" w:type="dxa"/>
              <w:right w:w="100" w:type="dxa"/>
            </w:tcMar>
          </w:tcPr>
          <w:p>
            <w:r>
              <w:rPr>
                <w:rFonts w:ascii="Segoe UI" w:hAnsi="Segoe UI"/>
                <w:color w:val="10B981"/>
                <w:sz w:val="17"/>
              </w:rPr>
              <w:t>Tự động thay thế thông tin cũ khi người nói sửa lời, lọc câu dặn dò tương lai</w:t>
            </w:r>
          </w:p>
        </w:tc>
      </w:tr>
      <w:tr>
        <w:tc>
          <w:tcPr>
            <w:tcW w:type="dxa" w:w="3360"/>
            <w:shd w:fill="F8FAFC"/>
            <w:tcMar>
              <w:top w:w="70" w:type="dxa"/>
              <w:bottom w:w="70" w:type="dxa"/>
              <w:left w:w="100" w:type="dxa"/>
              <w:right w:w="100" w:type="dxa"/>
            </w:tcMar>
          </w:tcPr>
          <w:p>
            <w:r>
              <w:rPr>
                <w:rFonts w:ascii="Segoe UI" w:hAnsi="Segoe UI"/>
                <w:b/>
                <w:color w:val="0C4A6E"/>
                <w:sz w:val="17"/>
              </w:rPr>
              <w:t>Flow 3</w:t>
            </w:r>
          </w:p>
        </w:tc>
        <w:tc>
          <w:tcPr>
            <w:tcW w:type="dxa" w:w="3360"/>
            <w:shd w:fill="F8FAFC"/>
            <w:tcMar>
              <w:top w:w="70" w:type="dxa"/>
              <w:bottom w:w="70" w:type="dxa"/>
              <w:left w:w="100" w:type="dxa"/>
              <w:right w:w="100" w:type="dxa"/>
            </w:tcMar>
          </w:tcPr>
          <w:p>
            <w:r>
              <w:rPr>
                <w:rFonts w:ascii="Segoe UI" w:hAnsi="Segoe UI"/>
                <w:color w:val="334155"/>
                <w:sz w:val="17"/>
              </w:rPr>
              <w:t>Quy trình Kiểm tra Tự động 7 Bước (K1-K7)</w:t>
            </w:r>
          </w:p>
        </w:tc>
        <w:tc>
          <w:tcPr>
            <w:tcW w:type="dxa" w:w="3360"/>
            <w:shd w:fill="F8FAFC"/>
            <w:tcMar>
              <w:top w:w="70" w:type="dxa"/>
              <w:bottom w:w="70" w:type="dxa"/>
              <w:left w:w="100" w:type="dxa"/>
              <w:right w:w="100" w:type="dxa"/>
            </w:tcMar>
          </w:tcPr>
          <w:p>
            <w:r>
              <w:rPr>
                <w:rFonts w:ascii="Segoe UI" w:hAnsi="Segoe UI"/>
                <w:color w:val="10B981"/>
                <w:sz w:val="17"/>
              </w:rPr>
              <w:t>Xác minh nguồn gốc từng câu trích dẫn, phân luồng: Đạt chuẩn vs. Bôi đỏ chờ duyệt</w:t>
            </w:r>
          </w:p>
        </w:tc>
      </w:tr>
      <w:tr>
        <w:tc>
          <w:tcPr>
            <w:tcW w:type="dxa" w:w="3360"/>
            <w:shd w:fill="FFFFFF"/>
            <w:tcMar>
              <w:top w:w="70" w:type="dxa"/>
              <w:bottom w:w="70" w:type="dxa"/>
              <w:left w:w="100" w:type="dxa"/>
              <w:right w:w="100" w:type="dxa"/>
            </w:tcMar>
          </w:tcPr>
          <w:p>
            <w:r>
              <w:rPr>
                <w:rFonts w:ascii="Segoe UI" w:hAnsi="Segoe UI"/>
                <w:b/>
                <w:color w:val="0C4A6E"/>
                <w:sz w:val="17"/>
              </w:rPr>
              <w:t>Flow 4</w:t>
            </w:r>
          </w:p>
        </w:tc>
        <w:tc>
          <w:tcPr>
            <w:tcW w:type="dxa" w:w="3360"/>
            <w:shd w:fill="FFFFFF"/>
            <w:tcMar>
              <w:top w:w="70" w:type="dxa"/>
              <w:bottom w:w="70" w:type="dxa"/>
              <w:left w:w="100" w:type="dxa"/>
              <w:right w:w="100" w:type="dxa"/>
            </w:tcMar>
          </w:tcPr>
          <w:p>
            <w:r>
              <w:rPr>
                <w:rFonts w:ascii="Segoe UI" w:hAnsi="Segoe UI"/>
                <w:color w:val="334155"/>
                <w:sz w:val="17"/>
              </w:rPr>
              <w:t>Kiểm soát An toàn Đơn thuốc, Liều tối đa &amp; CDSS</w:t>
            </w:r>
          </w:p>
        </w:tc>
        <w:tc>
          <w:tcPr>
            <w:tcW w:type="dxa" w:w="3360"/>
            <w:shd w:fill="FFFFFF"/>
            <w:tcMar>
              <w:top w:w="70" w:type="dxa"/>
              <w:bottom w:w="70" w:type="dxa"/>
              <w:left w:w="100" w:type="dxa"/>
              <w:right w:w="100" w:type="dxa"/>
            </w:tcMar>
          </w:tcPr>
          <w:p>
            <w:r>
              <w:rPr>
                <w:rFonts w:ascii="Segoe UI" w:hAnsi="Segoe UI"/>
                <w:color w:val="10B981"/>
                <w:sz w:val="17"/>
              </w:rPr>
              <w:t>Kiểm tra tương tác thuốc (DDI), liều tối đa Paracetamol (4g/ngày), tính eGFR thận</w:t>
            </w:r>
          </w:p>
        </w:tc>
      </w:tr>
      <w:tr>
        <w:tc>
          <w:tcPr>
            <w:tcW w:type="dxa" w:w="3360"/>
            <w:shd w:fill="F8FAFC"/>
            <w:tcMar>
              <w:top w:w="70" w:type="dxa"/>
              <w:bottom w:w="70" w:type="dxa"/>
              <w:left w:w="100" w:type="dxa"/>
              <w:right w:w="100" w:type="dxa"/>
            </w:tcMar>
          </w:tcPr>
          <w:p>
            <w:r>
              <w:rPr>
                <w:rFonts w:ascii="Segoe UI" w:hAnsi="Segoe UI"/>
                <w:b/>
                <w:color w:val="0C4A6E"/>
                <w:sz w:val="17"/>
              </w:rPr>
              <w:t>Flow 5</w:t>
            </w:r>
          </w:p>
        </w:tc>
        <w:tc>
          <w:tcPr>
            <w:tcW w:type="dxa" w:w="3360"/>
            <w:shd w:fill="F8FAFC"/>
            <w:tcMar>
              <w:top w:w="70" w:type="dxa"/>
              <w:bottom w:w="70" w:type="dxa"/>
              <w:left w:w="100" w:type="dxa"/>
              <w:right w:w="100" w:type="dxa"/>
            </w:tcMar>
          </w:tcPr>
          <w:p>
            <w:r>
              <w:rPr>
                <w:rFonts w:ascii="Segoe UI" w:hAnsi="Segoe UI"/>
                <w:color w:val="334155"/>
                <w:sz w:val="17"/>
              </w:rPr>
              <w:t>So sánh Phương pháp: Mô hình Tự do vs. MediTrace</w:t>
            </w:r>
          </w:p>
        </w:tc>
        <w:tc>
          <w:tcPr>
            <w:tcW w:type="dxa" w:w="3360"/>
            <w:shd w:fill="F8FAFC"/>
            <w:tcMar>
              <w:top w:w="70" w:type="dxa"/>
              <w:bottom w:w="70" w:type="dxa"/>
              <w:left w:w="100" w:type="dxa"/>
              <w:right w:w="100" w:type="dxa"/>
            </w:tcMar>
          </w:tcPr>
          <w:p>
            <w:r>
              <w:rPr>
                <w:rFonts w:ascii="Segoe UI" w:hAnsi="Segoe UI"/>
                <w:color w:val="10B981"/>
                <w:sz w:val="17"/>
              </w:rPr>
              <w:t>Phân tích khác biệt về an toàn, bảo mật dữ liệu tại chỗ, độ chính xác và kiểm tra nguồn</w:t>
            </w:r>
          </w:p>
        </w:tc>
      </w:tr>
      <w:tr>
        <w:tc>
          <w:tcPr>
            <w:tcW w:type="dxa" w:w="3360"/>
            <w:shd w:fill="FFFFFF"/>
            <w:tcMar>
              <w:top w:w="70" w:type="dxa"/>
              <w:bottom w:w="70" w:type="dxa"/>
              <w:left w:w="100" w:type="dxa"/>
              <w:right w:w="100" w:type="dxa"/>
            </w:tcMar>
          </w:tcPr>
          <w:p>
            <w:r>
              <w:rPr>
                <w:rFonts w:ascii="Segoe UI" w:hAnsi="Segoe UI"/>
                <w:b/>
                <w:color w:val="0C4A6E"/>
                <w:sz w:val="17"/>
              </w:rPr>
              <w:t>Flow 6</w:t>
            </w:r>
          </w:p>
        </w:tc>
        <w:tc>
          <w:tcPr>
            <w:tcW w:type="dxa" w:w="3360"/>
            <w:shd w:fill="FFFFFF"/>
            <w:tcMar>
              <w:top w:w="70" w:type="dxa"/>
              <w:bottom w:w="70" w:type="dxa"/>
              <w:left w:w="100" w:type="dxa"/>
              <w:right w:w="100" w:type="dxa"/>
            </w:tcMar>
          </w:tcPr>
          <w:p>
            <w:r>
              <w:rPr>
                <w:rFonts w:ascii="Segoe UI" w:hAnsi="Segoe UI"/>
                <w:color w:val="334155"/>
                <w:sz w:val="17"/>
              </w:rPr>
              <w:t>Dữ liệu Thực nghiệm &amp; Quy trình Kiểm thử 1.330 Test</w:t>
            </w:r>
          </w:p>
        </w:tc>
        <w:tc>
          <w:tcPr>
            <w:tcW w:type="dxa" w:w="3360"/>
            <w:shd w:fill="FFFFFF"/>
            <w:tcMar>
              <w:top w:w="70" w:type="dxa"/>
              <w:bottom w:w="70" w:type="dxa"/>
              <w:left w:w="100" w:type="dxa"/>
              <w:right w:w="100" w:type="dxa"/>
            </w:tcMar>
          </w:tcPr>
          <w:p>
            <w:r>
              <w:rPr>
                <w:rFonts w:ascii="Segoe UI" w:hAnsi="Segoe UI"/>
                <w:color w:val="10B981"/>
                <w:sz w:val="17"/>
              </w:rPr>
              <w:t>200 khuôn ca bệnh độc lập, 5.000 hội thoại mô phỏng, 100% bài kiểm thử đạt kết quả</w:t>
            </w:r>
          </w:p>
        </w:tc>
      </w:tr>
      <w:tr>
        <w:tc>
          <w:tcPr>
            <w:tcW w:type="dxa" w:w="3360"/>
            <w:shd w:fill="F8FAFC"/>
            <w:tcMar>
              <w:top w:w="70" w:type="dxa"/>
              <w:bottom w:w="70" w:type="dxa"/>
              <w:left w:w="100" w:type="dxa"/>
              <w:right w:w="100" w:type="dxa"/>
            </w:tcMar>
          </w:tcPr>
          <w:p>
            <w:r>
              <w:rPr>
                <w:rFonts w:ascii="Segoe UI" w:hAnsi="Segoe UI"/>
                <w:b/>
                <w:color w:val="0C4A6E"/>
                <w:sz w:val="17"/>
              </w:rPr>
              <w:t>Flow 7</w:t>
            </w:r>
          </w:p>
        </w:tc>
        <w:tc>
          <w:tcPr>
            <w:tcW w:type="dxa" w:w="3360"/>
            <w:shd w:fill="F8FAFC"/>
            <w:tcMar>
              <w:top w:w="70" w:type="dxa"/>
              <w:bottom w:w="70" w:type="dxa"/>
              <w:left w:w="100" w:type="dxa"/>
              <w:right w:w="100" w:type="dxa"/>
            </w:tcMar>
          </w:tcPr>
          <w:p>
            <w:r>
              <w:rPr>
                <w:rFonts w:ascii="Segoe UI" w:hAnsi="Segoe UI"/>
                <w:color w:val="334155"/>
                <w:sz w:val="17"/>
              </w:rPr>
              <w:t>Quy trình Bác sĩ Sử dụng trong Ca khám (&lt; 60 Giây)</w:t>
            </w:r>
          </w:p>
        </w:tc>
        <w:tc>
          <w:tcPr>
            <w:tcW w:type="dxa" w:w="3360"/>
            <w:shd w:fill="F8FAFC"/>
            <w:tcMar>
              <w:top w:w="70" w:type="dxa"/>
              <w:bottom w:w="70" w:type="dxa"/>
              <w:left w:w="100" w:type="dxa"/>
              <w:right w:w="100" w:type="dxa"/>
            </w:tcMar>
          </w:tcPr>
          <w:p>
            <w:r>
              <w:rPr>
                <w:rFonts w:ascii="Segoe UI" w:hAnsi="Segoe UI"/>
                <w:color w:val="10B981"/>
                <w:sz w:val="17"/>
              </w:rPr>
              <w:t>5 bước thuận tiện, rà soát cảnh báo bôi đỏ 20s, nghe lại âm thanh gốc 1s, ký duyệt EMR</w:t>
            </w:r>
          </w:p>
        </w:tc>
      </w:tr>
    </w:tbl>
    <w:p>
      <w:pPr>
        <w:spacing w:after="240"/>
      </w:pPr>
    </w:p>
    <w:p>
      <w:r>
        <w:br w:type="page"/>
      </w:r>
    </w:p>
    <w:p>
      <w:pPr>
        <w:keepNext/>
        <w:spacing w:before="360" w:after="120"/>
      </w:pPr>
      <w:r>
        <w:rPr>
          <w:rFonts w:ascii="Segoe UI" w:hAnsi="Segoe UI"/>
          <w:b/>
          <w:color w:val="0C4A6E"/>
          <w:sz w:val="28"/>
        </w:rPr>
        <w:t>FLOW 1: Thu âm, Phiên âm Tiếng nói (ASR) &amp; Trích xuất Thông tin Cấu trúc (JSON)</w:t>
      </w:r>
    </w:p>
    <w:p>
      <w:pPr>
        <w:jc w:val="center"/>
      </w:pPr>
      <w:r>
        <w:drawing>
          <wp:inline xmlns:a="http://schemas.openxmlformats.org/drawingml/2006/main" xmlns:pic="http://schemas.openxmlformats.org/drawingml/2006/picture">
            <wp:extent cx="6217920" cy="3510981"/>
            <wp:docPr id="1" name="Picture 1"/>
            <wp:cNvGraphicFramePr>
              <a:graphicFrameLocks noChangeAspect="1"/>
            </wp:cNvGraphicFramePr>
            <a:graphic>
              <a:graphicData uri="http://schemas.openxmlformats.org/drawingml/2006/picture">
                <pic:pic>
                  <pic:nvPicPr>
                    <pic:cNvPr id="0" name="flow-1-nhan-dien-giong-noi-va-rut-tin.png"/>
                    <pic:cNvPicPr/>
                  </pic:nvPicPr>
                  <pic:blipFill>
                    <a:blip r:embed="rId11"/>
                    <a:stretch>
                      <a:fillRect/>
                    </a:stretch>
                  </pic:blipFill>
                  <pic:spPr>
                    <a:xfrm>
                      <a:off x="0" y="0"/>
                      <a:ext cx="6217920" cy="3510981"/>
                    </a:xfrm>
                    <a:prstGeom prst="rect"/>
                  </pic:spPr>
                </pic:pic>
              </a:graphicData>
            </a:graphic>
          </wp:inline>
        </w:drawing>
      </w:r>
    </w:p>
    <w:tbl>
      <w:tblPr>
        <w:tblW w:type="auto" w:w="0"/>
        <w:jc w:val="center"/>
        <w:tblLook w:firstColumn="1" w:firstRow="1" w:lastColumn="0" w:lastRow="0" w:noHBand="0" w:noVBand="1" w:val="04A0"/>
      </w:tblPr>
      <w:tblGrid>
        <w:gridCol w:w="10080"/>
      </w:tblGrid>
      <w:tr>
        <w:tc>
          <w:tcPr>
            <w:tcW w:type="dxa" w:w="10080"/>
            <w:shd w:fill="FEF2F2"/>
            <w:tcMar>
              <w:top w:w="140" w:type="dxa"/>
              <w:bottom w:w="140" w:type="dxa"/>
              <w:left w:w="180" w:type="dxa"/>
              <w:right w:w="160" w:type="dxa"/>
            </w:tcMar>
            <w:tcBorders>
              <w:top w:val="none"/>
              <w:bottom w:val="none"/>
              <w:left w:val="single" w:sz="20" w:color="DC2626"/>
              <w:right w:val="none"/>
            </w:tcBorders>
          </w:tcPr>
          <w:p>
            <w:pPr>
              <w:spacing w:before="40" w:after="40"/>
            </w:pPr>
            <w:r>
              <w:rPr>
                <w:rFonts w:ascii="Segoe UI" w:hAnsi="Segoe UI"/>
                <w:b/>
                <w:color w:val="0C4A6E"/>
                <w:sz w:val="19"/>
              </w:rPr>
              <w:t xml:space="preserve">[ĐIỂM TRỌNG TÂM CỦA FLOW 1 (QUY TẮC AN TOÀN TÊN THUỐC)] </w:t>
            </w:r>
            <w:r>
              <w:rPr>
                <w:rFonts w:ascii="Segoe UI" w:hAnsi="Segoe UI"/>
                <w:color w:val="334155"/>
                <w:sz w:val="18"/>
              </w:rPr>
              <w:t>Khi phòng khám có tiếng ồn hoặc người bệnh gọi tên thuốc theo thói quen dân gian ('a móc', 'ô mê'...), hệ thống tuyệt đối KHÔNG tự ý suy đoán rồi điền ngầm vào đơn thuốc. Hệ thống tự động BÔI ĐỎ cảnh báo: [CẦN BÁC SĨ XÁC NHẬN] và đưa vào danh mục kiểm tra bắt buộc của Bác sĩ.</w:t>
            </w:r>
          </w:p>
        </w:tc>
      </w:tr>
    </w:tbl>
    <w:p>
      <w:pPr>
        <w:spacing w:before="40" w:after="80"/>
      </w:pP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520"/>
        <w:gridCol w:w="2520"/>
        <w:gridCol w:w="2520"/>
        <w:gridCol w:w="2520"/>
      </w:tblGrid>
      <w:tr>
        <w:tc>
          <w:tcPr>
            <w:tcW w:type="dxa" w:w="2520"/>
            <w:shd w:fill="0C4A6E"/>
            <w:tcMar>
              <w:top w:w="100" w:type="dxa"/>
              <w:bottom w:w="100" w:type="dxa"/>
              <w:left w:w="120" w:type="dxa"/>
              <w:right w:w="120" w:type="dxa"/>
            </w:tcMar>
          </w:tcPr>
          <w:p>
            <w:r>
              <w:rPr>
                <w:rFonts w:ascii="Segoe UI" w:hAnsi="Segoe UI"/>
                <w:b/>
                <w:color w:val="FFFFFF"/>
                <w:sz w:val="18"/>
              </w:rPr>
              <w:t>Bước Xử lý</w:t>
            </w:r>
          </w:p>
        </w:tc>
        <w:tc>
          <w:tcPr>
            <w:tcW w:type="dxa" w:w="2520"/>
            <w:shd w:fill="0C4A6E"/>
            <w:tcMar>
              <w:top w:w="100" w:type="dxa"/>
              <w:bottom w:w="100" w:type="dxa"/>
              <w:left w:w="120" w:type="dxa"/>
              <w:right w:w="120" w:type="dxa"/>
            </w:tcMar>
          </w:tcPr>
          <w:p>
            <w:r>
              <w:rPr>
                <w:rFonts w:ascii="Segoe UI" w:hAnsi="Segoe UI"/>
                <w:b/>
                <w:color w:val="FFFFFF"/>
                <w:sz w:val="18"/>
              </w:rPr>
              <w:t>Mục tiêu / Dữ liệu vào</w:t>
            </w:r>
          </w:p>
        </w:tc>
        <w:tc>
          <w:tcPr>
            <w:tcW w:type="dxa" w:w="2520"/>
            <w:shd w:fill="0C4A6E"/>
            <w:tcMar>
              <w:top w:w="100" w:type="dxa"/>
              <w:bottom w:w="100" w:type="dxa"/>
              <w:left w:w="120" w:type="dxa"/>
              <w:right w:w="120" w:type="dxa"/>
            </w:tcMar>
          </w:tcPr>
          <w:p>
            <w:r>
              <w:rPr>
                <w:rFonts w:ascii="Segoe UI" w:hAnsi="Segoe UI"/>
                <w:b/>
                <w:color w:val="FFFFFF"/>
                <w:sz w:val="18"/>
              </w:rPr>
              <w:t>Công nghệ / Thuật toán</w:t>
            </w:r>
          </w:p>
        </w:tc>
        <w:tc>
          <w:tcPr>
            <w:tcW w:type="dxa" w:w="2520"/>
            <w:shd w:fill="0C4A6E"/>
            <w:tcMar>
              <w:top w:w="100" w:type="dxa"/>
              <w:bottom w:w="100" w:type="dxa"/>
              <w:left w:w="120" w:type="dxa"/>
              <w:right w:w="120" w:type="dxa"/>
            </w:tcMar>
          </w:tcPr>
          <w:p>
            <w:r>
              <w:rPr>
                <w:rFonts w:ascii="Segoe UI" w:hAnsi="Segoe UI"/>
                <w:b/>
                <w:color w:val="FFFFFF"/>
                <w:sz w:val="18"/>
              </w:rPr>
              <w:t>Kết quả &amp; Kiểm soát an toàn</w:t>
            </w:r>
          </w:p>
        </w:tc>
      </w:tr>
      <w:tr>
        <w:tc>
          <w:tcPr>
            <w:tcW w:type="dxa" w:w="2520"/>
            <w:shd w:fill="F8FAFC"/>
            <w:tcMar>
              <w:top w:w="80" w:type="dxa"/>
              <w:bottom w:w="80" w:type="dxa"/>
              <w:left w:w="110" w:type="dxa"/>
              <w:right w:w="110" w:type="dxa"/>
            </w:tcMar>
          </w:tcPr>
          <w:p>
            <w:r>
              <w:rPr>
                <w:rFonts w:ascii="Segoe UI" w:hAnsi="Segoe UI"/>
                <w:b/>
                <w:color w:val="0C4A6E"/>
                <w:sz w:val="17"/>
              </w:rPr>
              <w:t>Bước 1: Tiếp nhận Âm thanh</w:t>
            </w:r>
          </w:p>
        </w:tc>
        <w:tc>
          <w:tcPr>
            <w:tcW w:type="dxa" w:w="2520"/>
            <w:shd w:fill="F8FAFC"/>
            <w:tcMar>
              <w:top w:w="80" w:type="dxa"/>
              <w:bottom w:w="80" w:type="dxa"/>
              <w:left w:w="110" w:type="dxa"/>
              <w:right w:w="110" w:type="dxa"/>
            </w:tcMar>
          </w:tcPr>
          <w:p>
            <w:r>
              <w:rPr>
                <w:rFonts w:ascii="Segoe UI" w:hAnsi="Segoe UI"/>
                <w:color w:val="334155"/>
                <w:sz w:val="17"/>
              </w:rPr>
              <w:t>Thu âm trực tiếp cuộc khám tại phòng khám hoặc tải tệp âm thanh</w:t>
            </w:r>
          </w:p>
        </w:tc>
        <w:tc>
          <w:tcPr>
            <w:tcW w:type="dxa" w:w="2520"/>
            <w:shd w:fill="F8FAFC"/>
            <w:tcMar>
              <w:top w:w="80" w:type="dxa"/>
              <w:bottom w:w="80" w:type="dxa"/>
              <w:left w:w="110" w:type="dxa"/>
              <w:right w:w="110" w:type="dxa"/>
            </w:tcMar>
          </w:tcPr>
          <w:p>
            <w:r>
              <w:rPr>
                <w:rFonts w:ascii="Segoe UI" w:hAnsi="Segoe UI"/>
                <w:color w:val="334155"/>
                <w:sz w:val="17"/>
              </w:rPr>
              <w:t>16kHz Mono, xử lý trực tiếp tại chỗ (On-premise)</w:t>
            </w:r>
          </w:p>
        </w:tc>
        <w:tc>
          <w:tcPr>
            <w:tcW w:type="dxa" w:w="2520"/>
            <w:shd w:fill="F8FAFC"/>
            <w:tcMar>
              <w:top w:w="80" w:type="dxa"/>
              <w:bottom w:w="80" w:type="dxa"/>
              <w:left w:w="110" w:type="dxa"/>
              <w:right w:w="110" w:type="dxa"/>
            </w:tcMar>
          </w:tcPr>
          <w:p>
            <w:r>
              <w:rPr>
                <w:rFonts w:ascii="Segoe UI" w:hAnsi="Segoe UI"/>
                <w:b/>
                <w:color w:val="10B981"/>
                <w:sz w:val="17"/>
              </w:rPr>
              <w:t>Tín hiệu âm thanh rõ ràng, bảo mật</w:t>
            </w:r>
          </w:p>
        </w:tc>
      </w:tr>
      <w:tr>
        <w:tc>
          <w:tcPr>
            <w:tcW w:type="dxa" w:w="2520"/>
            <w:shd w:fill="FFFFFF"/>
            <w:tcMar>
              <w:top w:w="80" w:type="dxa"/>
              <w:bottom w:w="80" w:type="dxa"/>
              <w:left w:w="110" w:type="dxa"/>
              <w:right w:w="110" w:type="dxa"/>
            </w:tcMar>
          </w:tcPr>
          <w:p>
            <w:r>
              <w:rPr>
                <w:rFonts w:ascii="Segoe UI" w:hAnsi="Segoe UI"/>
                <w:b/>
                <w:color w:val="0C4A6E"/>
                <w:sz w:val="17"/>
              </w:rPr>
              <w:t>Bước 2: Phân tách &amp; Phiên âm</w:t>
            </w:r>
          </w:p>
        </w:tc>
        <w:tc>
          <w:tcPr>
            <w:tcW w:type="dxa" w:w="2520"/>
            <w:shd w:fill="FFFFFF"/>
            <w:tcMar>
              <w:top w:w="80" w:type="dxa"/>
              <w:bottom w:w="80" w:type="dxa"/>
              <w:left w:w="110" w:type="dxa"/>
              <w:right w:w="110" w:type="dxa"/>
            </w:tcMar>
          </w:tcPr>
          <w:p>
            <w:r>
              <w:rPr>
                <w:rFonts w:ascii="Segoe UI" w:hAnsi="Segoe UI"/>
                <w:color w:val="334155"/>
                <w:sz w:val="17"/>
              </w:rPr>
              <w:t>Phân biệt người nói (Bác sĩ, Bệnh nhân, Người nhà) và phiên âm</w:t>
            </w:r>
          </w:p>
        </w:tc>
        <w:tc>
          <w:tcPr>
            <w:tcW w:type="dxa" w:w="2520"/>
            <w:shd w:fill="FFFFFF"/>
            <w:tcMar>
              <w:top w:w="80" w:type="dxa"/>
              <w:bottom w:w="80" w:type="dxa"/>
              <w:left w:w="110" w:type="dxa"/>
              <w:right w:w="110" w:type="dxa"/>
            </w:tcMar>
          </w:tcPr>
          <w:p>
            <w:r>
              <w:rPr>
                <w:rFonts w:ascii="Segoe UI" w:hAnsi="Segoe UI"/>
                <w:color w:val="334155"/>
                <w:sz w:val="17"/>
              </w:rPr>
              <w:t>PyAnnote Audio + PhoWhisper (chạy nội bộ)</w:t>
            </w:r>
          </w:p>
        </w:tc>
        <w:tc>
          <w:tcPr>
            <w:tcW w:type="dxa" w:w="2520"/>
            <w:shd w:fill="FFFFFF"/>
            <w:tcMar>
              <w:top w:w="80" w:type="dxa"/>
              <w:bottom w:w="80" w:type="dxa"/>
              <w:left w:w="110" w:type="dxa"/>
              <w:right w:w="110" w:type="dxa"/>
            </w:tcMar>
          </w:tcPr>
          <w:p>
            <w:r>
              <w:rPr>
                <w:rFonts w:ascii="Segoe UI" w:hAnsi="Segoe UI"/>
                <w:b/>
                <w:color w:val="10B981"/>
                <w:sz w:val="17"/>
              </w:rPr>
              <w:t>Văn bản hội thoại kèm số thứ tự câu [Ti]</w:t>
            </w:r>
          </w:p>
        </w:tc>
      </w:tr>
      <w:tr>
        <w:tc>
          <w:tcPr>
            <w:tcW w:type="dxa" w:w="2520"/>
            <w:shd w:fill="F8FAFC"/>
            <w:tcMar>
              <w:top w:w="80" w:type="dxa"/>
              <w:bottom w:w="80" w:type="dxa"/>
              <w:left w:w="110" w:type="dxa"/>
              <w:right w:w="110" w:type="dxa"/>
            </w:tcMar>
          </w:tcPr>
          <w:p>
            <w:r>
              <w:rPr>
                <w:rFonts w:ascii="Segoe UI" w:hAnsi="Segoe UI"/>
                <w:b/>
                <w:color w:val="0C4A6E"/>
                <w:sz w:val="17"/>
              </w:rPr>
              <w:t>Bước 3: Nhận diện Tên thuốc</w:t>
            </w:r>
          </w:p>
        </w:tc>
        <w:tc>
          <w:tcPr>
            <w:tcW w:type="dxa" w:w="2520"/>
            <w:shd w:fill="F8FAFC"/>
            <w:tcMar>
              <w:top w:w="80" w:type="dxa"/>
              <w:bottom w:w="80" w:type="dxa"/>
              <w:left w:w="110" w:type="dxa"/>
              <w:right w:w="110" w:type="dxa"/>
            </w:tcMar>
          </w:tcPr>
          <w:p>
            <w:r>
              <w:rPr>
                <w:rFonts w:ascii="Segoe UI" w:hAnsi="Segoe UI"/>
                <w:color w:val="334155"/>
                <w:sz w:val="17"/>
              </w:rPr>
              <w:t>Phát hiện tên thuốc dân gian &amp; từ ngữ phương ngữ</w:t>
            </w:r>
          </w:p>
        </w:tc>
        <w:tc>
          <w:tcPr>
            <w:tcW w:type="dxa" w:w="2520"/>
            <w:shd w:fill="F8FAFC"/>
            <w:tcMar>
              <w:top w:w="80" w:type="dxa"/>
              <w:bottom w:w="80" w:type="dxa"/>
              <w:left w:w="110" w:type="dxa"/>
              <w:right w:w="110" w:type="dxa"/>
            </w:tcMar>
          </w:tcPr>
          <w:p>
            <w:r>
              <w:rPr>
                <w:rFonts w:ascii="Segoe UI" w:hAnsi="Segoe UI"/>
                <w:color w:val="334155"/>
                <w:sz w:val="17"/>
              </w:rPr>
              <w:t>Từ điển đối chiếu tên thuốc và từ đồng âm</w:t>
            </w:r>
          </w:p>
        </w:tc>
        <w:tc>
          <w:tcPr>
            <w:tcW w:type="dxa" w:w="2520"/>
            <w:shd w:fill="F8FAFC"/>
            <w:tcMar>
              <w:top w:w="80" w:type="dxa"/>
              <w:bottom w:w="80" w:type="dxa"/>
              <w:left w:w="110" w:type="dxa"/>
              <w:right w:w="110" w:type="dxa"/>
            </w:tcMar>
          </w:tcPr>
          <w:p>
            <w:r>
              <w:rPr>
                <w:rFonts w:ascii="Segoe UI" w:hAnsi="Segoe UI"/>
                <w:b/>
                <w:color w:val="10B981"/>
                <w:sz w:val="17"/>
              </w:rPr>
              <w:t>BÔI ĐỎ tên thuốc nghi ngờ để bác sĩ duyệt</w:t>
            </w:r>
          </w:p>
        </w:tc>
      </w:tr>
      <w:tr>
        <w:tc>
          <w:tcPr>
            <w:tcW w:type="dxa" w:w="2520"/>
            <w:shd w:fill="FFFFFF"/>
            <w:tcMar>
              <w:top w:w="80" w:type="dxa"/>
              <w:bottom w:w="80" w:type="dxa"/>
              <w:left w:w="110" w:type="dxa"/>
              <w:right w:w="110" w:type="dxa"/>
            </w:tcMar>
          </w:tcPr>
          <w:p>
            <w:r>
              <w:rPr>
                <w:rFonts w:ascii="Segoe UI" w:hAnsi="Segoe UI"/>
                <w:b/>
                <w:color w:val="0C4A6E"/>
                <w:sz w:val="17"/>
              </w:rPr>
              <w:t>Bước 4: Trích xuất Dữ liệu</w:t>
            </w:r>
          </w:p>
        </w:tc>
        <w:tc>
          <w:tcPr>
            <w:tcW w:type="dxa" w:w="2520"/>
            <w:shd w:fill="FFFFFF"/>
            <w:tcMar>
              <w:top w:w="80" w:type="dxa"/>
              <w:bottom w:w="80" w:type="dxa"/>
              <w:left w:w="110" w:type="dxa"/>
              <w:right w:w="110" w:type="dxa"/>
            </w:tcMar>
          </w:tcPr>
          <w:p>
            <w:r>
              <w:rPr>
                <w:rFonts w:ascii="Segoe UI" w:hAnsi="Segoe UI"/>
                <w:color w:val="334155"/>
                <w:sz w:val="17"/>
              </w:rPr>
              <w:t>Trích xuất thông tin theo định dạng cấu trúc JSON</w:t>
            </w:r>
          </w:p>
        </w:tc>
        <w:tc>
          <w:tcPr>
            <w:tcW w:type="dxa" w:w="2520"/>
            <w:shd w:fill="FFFFFF"/>
            <w:tcMar>
              <w:top w:w="80" w:type="dxa"/>
              <w:bottom w:w="80" w:type="dxa"/>
              <w:left w:w="110" w:type="dxa"/>
              <w:right w:w="110" w:type="dxa"/>
            </w:tcMar>
          </w:tcPr>
          <w:p>
            <w:r>
              <w:rPr>
                <w:rFonts w:ascii="Segoe UI" w:hAnsi="Segoe UI"/>
                <w:color w:val="334155"/>
                <w:sz w:val="17"/>
              </w:rPr>
              <w:t>Qwen3-4B QLoRA chạy trực tiếp trên GPU máy trạm</w:t>
            </w:r>
          </w:p>
        </w:tc>
        <w:tc>
          <w:tcPr>
            <w:tcW w:type="dxa" w:w="2520"/>
            <w:shd w:fill="FFFFFF"/>
            <w:tcMar>
              <w:top w:w="80" w:type="dxa"/>
              <w:bottom w:w="80" w:type="dxa"/>
              <w:left w:w="110" w:type="dxa"/>
              <w:right w:w="110" w:type="dxa"/>
            </w:tcMar>
          </w:tcPr>
          <w:p>
            <w:r>
              <w:rPr>
                <w:rFonts w:ascii="Segoe UI" w:hAnsi="Segoe UI"/>
                <w:b/>
                <w:color w:val="10B981"/>
                <w:sz w:val="17"/>
              </w:rPr>
              <w:t>Mảng dữ liệu JSON có liên kết câu thoại gốc</w:t>
            </w:r>
          </w:p>
        </w:tc>
      </w:tr>
    </w:tbl>
    <w:p>
      <w:pPr>
        <w:spacing w:after="120"/>
      </w:pPr>
    </w:p>
    <w:p>
      <w:r>
        <w:br w:type="page"/>
      </w:r>
    </w:p>
    <w:p>
      <w:pPr>
        <w:keepNext/>
        <w:spacing w:before="360" w:after="120"/>
      </w:pPr>
      <w:r>
        <w:rPr>
          <w:rFonts w:ascii="Segoe UI" w:hAnsi="Segoe UI"/>
          <w:b/>
          <w:color w:val="0C4A6E"/>
          <w:sz w:val="28"/>
        </w:rPr>
        <w:t>FLOW 2: Ẩn danh hóa Dữ liệu NĐ 13, Xử lý Đính chính Lời nói &amp; Dựng Bệnh án SOAP</w:t>
      </w:r>
    </w:p>
    <w:p>
      <w:pPr>
        <w:jc w:val="center"/>
      </w:pPr>
      <w:r>
        <w:drawing>
          <wp:inline xmlns:a="http://schemas.openxmlformats.org/drawingml/2006/main" xmlns:pic="http://schemas.openxmlformats.org/drawingml/2006/picture">
            <wp:extent cx="6217920" cy="3510981"/>
            <wp:docPr id="2" name="Picture 2"/>
            <wp:cNvGraphicFramePr>
              <a:graphicFrameLocks noChangeAspect="1"/>
            </wp:cNvGraphicFramePr>
            <a:graphic>
              <a:graphicData uri="http://schemas.openxmlformats.org/drawingml/2006/picture">
                <pic:pic>
                  <pic:nvPicPr>
                    <pic:cNvPr id="0" name="flow-2-dinh-chinh-fsm-va-benh-an-soap.png"/>
                    <pic:cNvPicPr/>
                  </pic:nvPicPr>
                  <pic:blipFill>
                    <a:blip r:embed="rId12"/>
                    <a:stretch>
                      <a:fillRect/>
                    </a:stretch>
                  </pic:blipFill>
                  <pic:spPr>
                    <a:xfrm>
                      <a:off x="0" y="0"/>
                      <a:ext cx="6217920" cy="3510981"/>
                    </a:xfrm>
                    <a:prstGeom prst="rect"/>
                  </pic:spPr>
                </pic:pic>
              </a:graphicData>
            </a:graphic>
          </wp:inline>
        </w:drawing>
      </w:r>
    </w:p>
    <w:tbl>
      <w:tblPr>
        <w:tblW w:type="auto" w:w="0"/>
        <w:jc w:val="center"/>
        <w:tblLook w:firstColumn="1" w:firstRow="1" w:lastColumn="0" w:lastRow="0" w:noHBand="0" w:noVBand="1" w:val="04A0"/>
      </w:tblPr>
      <w:tblGrid>
        <w:gridCol w:w="10080"/>
      </w:tblGrid>
      <w:tr>
        <w:tc>
          <w:tcPr>
            <w:tcW w:type="dxa" w:w="10080"/>
            <w:shd w:fill="F0F9FF"/>
            <w:tcMar>
              <w:top w:w="140" w:type="dxa"/>
              <w:bottom w:w="140" w:type="dxa"/>
              <w:left w:w="180" w:type="dxa"/>
              <w:right w:w="160" w:type="dxa"/>
            </w:tcMar>
            <w:tcBorders>
              <w:top w:val="none"/>
              <w:bottom w:val="none"/>
              <w:left w:val="single" w:sz="20" w:color="0284C7"/>
              <w:right w:val="none"/>
            </w:tcBorders>
          </w:tcPr>
          <w:p>
            <w:pPr>
              <w:spacing w:before="40" w:after="40"/>
            </w:pPr>
            <w:r>
              <w:rPr>
                <w:rFonts w:ascii="Segoe UI" w:hAnsi="Segoe UI"/>
                <w:b/>
                <w:color w:val="0C4A6E"/>
                <w:sz w:val="19"/>
              </w:rPr>
              <w:t xml:space="preserve">[ĐIỂM TRỌNG TÂM CỦA FLOW 2 (XỬ LÝ ĐÍNH CHÍNH &amp; BẢO MẬT)] </w:t>
            </w:r>
            <w:r>
              <w:rPr>
                <w:rFonts w:ascii="Segoe UI" w:hAnsi="Segoe UI"/>
                <w:color w:val="334155"/>
                <w:sz w:val="18"/>
              </w:rPr>
              <w:t>1. Bảo vệ dữ liệu cá nhân: Tự động che số CCCD, họ tên, số điện thoại, địa chỉ theo Nghị định 13/2023/NĐ-CP.</w:t>
              <w:br/>
              <w:t>2. Xử lý khi bệnh nhân sửa lại lời nói: Khi người bệnh nói nhầm rồi sửa lại ('Uống 3 viên... à nhầm 1 viên thôi'), hệ thống tự động loại bỏ thông tin cũ đã bị thay thế, giảm 14 lần sai sót do lưu nhầm thông tin cũ.</w:t>
            </w:r>
          </w:p>
        </w:tc>
      </w:tr>
    </w:tbl>
    <w:p>
      <w:pPr>
        <w:spacing w:before="40" w:after="80"/>
      </w:pP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520"/>
        <w:gridCol w:w="2520"/>
        <w:gridCol w:w="2520"/>
        <w:gridCol w:w="2520"/>
      </w:tblGrid>
      <w:tr>
        <w:tc>
          <w:tcPr>
            <w:tcW w:type="dxa" w:w="2520"/>
            <w:shd w:fill="0C4A6E"/>
            <w:tcMar>
              <w:top w:w="100" w:type="dxa"/>
              <w:bottom w:w="100" w:type="dxa"/>
              <w:left w:w="120" w:type="dxa"/>
              <w:right w:w="120" w:type="dxa"/>
            </w:tcMar>
          </w:tcPr>
          <w:p>
            <w:r>
              <w:rPr>
                <w:rFonts w:ascii="Segoe UI" w:hAnsi="Segoe UI"/>
                <w:b/>
                <w:color w:val="FFFFFF"/>
                <w:sz w:val="18"/>
              </w:rPr>
              <w:t>Bước Xử lý</w:t>
            </w:r>
          </w:p>
        </w:tc>
        <w:tc>
          <w:tcPr>
            <w:tcW w:type="dxa" w:w="2520"/>
            <w:shd w:fill="0C4A6E"/>
            <w:tcMar>
              <w:top w:w="100" w:type="dxa"/>
              <w:bottom w:w="100" w:type="dxa"/>
              <w:left w:w="120" w:type="dxa"/>
              <w:right w:w="120" w:type="dxa"/>
            </w:tcMar>
          </w:tcPr>
          <w:p>
            <w:r>
              <w:rPr>
                <w:rFonts w:ascii="Segoe UI" w:hAnsi="Segoe UI"/>
                <w:b/>
                <w:color w:val="FFFFFF"/>
                <w:sz w:val="18"/>
              </w:rPr>
              <w:t>Mục tiêu / Dữ liệu vào</w:t>
            </w:r>
          </w:p>
        </w:tc>
        <w:tc>
          <w:tcPr>
            <w:tcW w:type="dxa" w:w="2520"/>
            <w:shd w:fill="0C4A6E"/>
            <w:tcMar>
              <w:top w:w="100" w:type="dxa"/>
              <w:bottom w:w="100" w:type="dxa"/>
              <w:left w:w="120" w:type="dxa"/>
              <w:right w:w="120" w:type="dxa"/>
            </w:tcMar>
          </w:tcPr>
          <w:p>
            <w:r>
              <w:rPr>
                <w:rFonts w:ascii="Segoe UI" w:hAnsi="Segoe UI"/>
                <w:b/>
                <w:color w:val="FFFFFF"/>
                <w:sz w:val="18"/>
              </w:rPr>
              <w:t>Công nghệ / Thuật toán</w:t>
            </w:r>
          </w:p>
        </w:tc>
        <w:tc>
          <w:tcPr>
            <w:tcW w:type="dxa" w:w="2520"/>
            <w:shd w:fill="0C4A6E"/>
            <w:tcMar>
              <w:top w:w="100" w:type="dxa"/>
              <w:bottom w:w="100" w:type="dxa"/>
              <w:left w:w="120" w:type="dxa"/>
              <w:right w:w="120" w:type="dxa"/>
            </w:tcMar>
          </w:tcPr>
          <w:p>
            <w:r>
              <w:rPr>
                <w:rFonts w:ascii="Segoe UI" w:hAnsi="Segoe UI"/>
                <w:b/>
                <w:color w:val="FFFFFF"/>
                <w:sz w:val="18"/>
              </w:rPr>
              <w:t>Kết quả &amp; Kiểm soát an toàn</w:t>
            </w:r>
          </w:p>
        </w:tc>
      </w:tr>
      <w:tr>
        <w:tc>
          <w:tcPr>
            <w:tcW w:type="dxa" w:w="2520"/>
            <w:shd w:fill="F8FAFC"/>
            <w:tcMar>
              <w:top w:w="80" w:type="dxa"/>
              <w:bottom w:w="80" w:type="dxa"/>
              <w:left w:w="110" w:type="dxa"/>
              <w:right w:w="110" w:type="dxa"/>
            </w:tcMar>
          </w:tcPr>
          <w:p>
            <w:r>
              <w:rPr>
                <w:rFonts w:ascii="Segoe UI" w:hAnsi="Segoe UI"/>
                <w:b/>
                <w:color w:val="0C4A6E"/>
                <w:sz w:val="17"/>
              </w:rPr>
              <w:t>Bước 1: Ẩn danh hóa</w:t>
            </w:r>
          </w:p>
        </w:tc>
        <w:tc>
          <w:tcPr>
            <w:tcW w:type="dxa" w:w="2520"/>
            <w:shd w:fill="F8FAFC"/>
            <w:tcMar>
              <w:top w:w="80" w:type="dxa"/>
              <w:bottom w:w="80" w:type="dxa"/>
              <w:left w:w="110" w:type="dxa"/>
              <w:right w:w="110" w:type="dxa"/>
            </w:tcMar>
          </w:tcPr>
          <w:p>
            <w:r>
              <w:rPr>
                <w:rFonts w:ascii="Segoe UI" w:hAnsi="Segoe UI"/>
                <w:color w:val="334155"/>
                <w:sz w:val="17"/>
              </w:rPr>
              <w:t>Nhận dạng thông tin cá nhân (Họ tên, SĐT, CCCD, Địa chỉ)</w:t>
            </w:r>
          </w:p>
        </w:tc>
        <w:tc>
          <w:tcPr>
            <w:tcW w:type="dxa" w:w="2520"/>
            <w:shd w:fill="F8FAFC"/>
            <w:tcMar>
              <w:top w:w="80" w:type="dxa"/>
              <w:bottom w:w="80" w:type="dxa"/>
              <w:left w:w="110" w:type="dxa"/>
              <w:right w:w="110" w:type="dxa"/>
            </w:tcMar>
          </w:tcPr>
          <w:p>
            <w:r>
              <w:rPr>
                <w:rFonts w:ascii="Segoe UI" w:hAnsi="Segoe UI"/>
                <w:color w:val="334155"/>
                <w:sz w:val="17"/>
              </w:rPr>
              <w:t>Quy tắc nhận dạng mẫu chuỗi &amp; Từ điển tên tiếng Việt</w:t>
            </w:r>
          </w:p>
        </w:tc>
        <w:tc>
          <w:tcPr>
            <w:tcW w:type="dxa" w:w="2520"/>
            <w:shd w:fill="F8FAFC"/>
            <w:tcMar>
              <w:top w:w="80" w:type="dxa"/>
              <w:bottom w:w="80" w:type="dxa"/>
              <w:left w:w="110" w:type="dxa"/>
              <w:right w:w="110" w:type="dxa"/>
            </w:tcMar>
          </w:tcPr>
          <w:p>
            <w:r>
              <w:rPr>
                <w:rFonts w:ascii="Segoe UI" w:hAnsi="Segoe UI"/>
                <w:b/>
                <w:color w:val="10B981"/>
                <w:sz w:val="17"/>
              </w:rPr>
              <w:t>Dữ liệu được ẩn danh an toàn trước lưu trữ</w:t>
            </w:r>
          </w:p>
        </w:tc>
      </w:tr>
      <w:tr>
        <w:tc>
          <w:tcPr>
            <w:tcW w:type="dxa" w:w="2520"/>
            <w:shd w:fill="FFFFFF"/>
            <w:tcMar>
              <w:top w:w="80" w:type="dxa"/>
              <w:bottom w:w="80" w:type="dxa"/>
              <w:left w:w="110" w:type="dxa"/>
              <w:right w:w="110" w:type="dxa"/>
            </w:tcMar>
          </w:tcPr>
          <w:p>
            <w:r>
              <w:rPr>
                <w:rFonts w:ascii="Segoe UI" w:hAnsi="Segoe UI"/>
                <w:b/>
                <w:color w:val="0C4A6E"/>
                <w:sz w:val="17"/>
              </w:rPr>
              <w:t>Bước 2: Xử lý Đính chính</w:t>
            </w:r>
          </w:p>
        </w:tc>
        <w:tc>
          <w:tcPr>
            <w:tcW w:type="dxa" w:w="2520"/>
            <w:shd w:fill="FFFFFF"/>
            <w:tcMar>
              <w:top w:w="80" w:type="dxa"/>
              <w:bottom w:w="80" w:type="dxa"/>
              <w:left w:w="110" w:type="dxa"/>
              <w:right w:w="110" w:type="dxa"/>
            </w:tcMar>
          </w:tcPr>
          <w:p>
            <w:r>
              <w:rPr>
                <w:rFonts w:ascii="Segoe UI" w:hAnsi="Segoe UI"/>
                <w:color w:val="334155"/>
                <w:sz w:val="17"/>
              </w:rPr>
              <w:t>Nhận diện từ ngữ sửa lời (à nhầm, không phải, mới 3 hôm...)</w:t>
            </w:r>
          </w:p>
        </w:tc>
        <w:tc>
          <w:tcPr>
            <w:tcW w:type="dxa" w:w="2520"/>
            <w:shd w:fill="FFFFFF"/>
            <w:tcMar>
              <w:top w:w="80" w:type="dxa"/>
              <w:bottom w:w="80" w:type="dxa"/>
              <w:left w:w="110" w:type="dxa"/>
              <w:right w:w="110" w:type="dxa"/>
            </w:tcMar>
          </w:tcPr>
          <w:p>
            <w:r>
              <w:rPr>
                <w:rFonts w:ascii="Segoe UI" w:hAnsi="Segoe UI"/>
                <w:color w:val="334155"/>
                <w:sz w:val="17"/>
              </w:rPr>
              <w:t>Thuật toán theo dõi chuyển dịch trạng thái thông tin</w:t>
            </w:r>
          </w:p>
        </w:tc>
        <w:tc>
          <w:tcPr>
            <w:tcW w:type="dxa" w:w="2520"/>
            <w:shd w:fill="FFFFFF"/>
            <w:tcMar>
              <w:top w:w="80" w:type="dxa"/>
              <w:bottom w:w="80" w:type="dxa"/>
              <w:left w:w="110" w:type="dxa"/>
              <w:right w:w="110" w:type="dxa"/>
            </w:tcMar>
          </w:tcPr>
          <w:p>
            <w:r>
              <w:rPr>
                <w:rFonts w:ascii="Segoe UI" w:hAnsi="Segoe UI"/>
                <w:b/>
                <w:color w:val="10B981"/>
                <w:sz w:val="17"/>
              </w:rPr>
              <w:t>Đánh dấu thông tin cũ bị thay thế</w:t>
            </w:r>
          </w:p>
        </w:tc>
      </w:tr>
      <w:tr>
        <w:tc>
          <w:tcPr>
            <w:tcW w:type="dxa" w:w="2520"/>
            <w:shd w:fill="F8FAFC"/>
            <w:tcMar>
              <w:top w:w="80" w:type="dxa"/>
              <w:bottom w:w="80" w:type="dxa"/>
              <w:left w:w="110" w:type="dxa"/>
              <w:right w:w="110" w:type="dxa"/>
            </w:tcMar>
          </w:tcPr>
          <w:p>
            <w:r>
              <w:rPr>
                <w:rFonts w:ascii="Segoe UI" w:hAnsi="Segoe UI"/>
                <w:b/>
                <w:color w:val="0C4A6E"/>
                <w:sz w:val="17"/>
              </w:rPr>
              <w:t>Bước 3: Lọc Câu Giả định</w:t>
            </w:r>
          </w:p>
        </w:tc>
        <w:tc>
          <w:tcPr>
            <w:tcW w:type="dxa" w:w="2520"/>
            <w:shd w:fill="F8FAFC"/>
            <w:tcMar>
              <w:top w:w="80" w:type="dxa"/>
              <w:bottom w:w="80" w:type="dxa"/>
              <w:left w:w="110" w:type="dxa"/>
              <w:right w:w="110" w:type="dxa"/>
            </w:tcMar>
          </w:tcPr>
          <w:p>
            <w:r>
              <w:rPr>
                <w:rFonts w:ascii="Segoe UI" w:hAnsi="Segoe UI"/>
                <w:color w:val="334155"/>
                <w:sz w:val="17"/>
              </w:rPr>
              <w:t>Phân loại các câu dặn dò tương lai ('nếu tuần sau còn sốt...')</w:t>
            </w:r>
          </w:p>
        </w:tc>
        <w:tc>
          <w:tcPr>
            <w:tcW w:type="dxa" w:w="2520"/>
            <w:shd w:fill="F8FAFC"/>
            <w:tcMar>
              <w:top w:w="80" w:type="dxa"/>
              <w:bottom w:w="80" w:type="dxa"/>
              <w:left w:w="110" w:type="dxa"/>
              <w:right w:w="110" w:type="dxa"/>
            </w:tcMar>
          </w:tcPr>
          <w:p>
            <w:r>
              <w:rPr>
                <w:rFonts w:ascii="Segoe UI" w:hAnsi="Segoe UI"/>
                <w:color w:val="334155"/>
                <w:sz w:val="17"/>
              </w:rPr>
              <w:t>Phân tích ngữ pháp và liên từ điều kiện</w:t>
            </w:r>
          </w:p>
        </w:tc>
        <w:tc>
          <w:tcPr>
            <w:tcW w:type="dxa" w:w="2520"/>
            <w:shd w:fill="F8FAFC"/>
            <w:tcMar>
              <w:top w:w="80" w:type="dxa"/>
              <w:bottom w:w="80" w:type="dxa"/>
              <w:left w:w="110" w:type="dxa"/>
              <w:right w:w="110" w:type="dxa"/>
            </w:tcMar>
          </w:tcPr>
          <w:p>
            <w:r>
              <w:rPr>
                <w:rFonts w:ascii="Segoe UI" w:hAnsi="Segoe UI"/>
                <w:b/>
                <w:color w:val="10B981"/>
                <w:sz w:val="17"/>
              </w:rPr>
              <w:t>Chuyển vào mục Kế hoạch theo dõi</w:t>
            </w:r>
          </w:p>
        </w:tc>
      </w:tr>
      <w:tr>
        <w:tc>
          <w:tcPr>
            <w:tcW w:type="dxa" w:w="2520"/>
            <w:shd w:fill="FFFFFF"/>
            <w:tcMar>
              <w:top w:w="80" w:type="dxa"/>
              <w:bottom w:w="80" w:type="dxa"/>
              <w:left w:w="110" w:type="dxa"/>
              <w:right w:w="110" w:type="dxa"/>
            </w:tcMar>
          </w:tcPr>
          <w:p>
            <w:r>
              <w:rPr>
                <w:rFonts w:ascii="Segoe UI" w:hAnsi="Segoe UI"/>
                <w:b/>
                <w:color w:val="0C4A6E"/>
                <w:sz w:val="17"/>
              </w:rPr>
              <w:t>Bước 4: Dựng Bệnh án SOAP</w:t>
            </w:r>
          </w:p>
        </w:tc>
        <w:tc>
          <w:tcPr>
            <w:tcW w:type="dxa" w:w="2520"/>
            <w:shd w:fill="FFFFFF"/>
            <w:tcMar>
              <w:top w:w="80" w:type="dxa"/>
              <w:bottom w:w="80" w:type="dxa"/>
              <w:left w:w="110" w:type="dxa"/>
              <w:right w:w="110" w:type="dxa"/>
            </w:tcMar>
          </w:tcPr>
          <w:p>
            <w:r>
              <w:rPr>
                <w:rFonts w:ascii="Segoe UI" w:hAnsi="Segoe UI"/>
                <w:color w:val="334155"/>
                <w:sz w:val="17"/>
              </w:rPr>
              <w:t>Tổng hợp dữ liệu hợp lệ vào cấu trúc bệnh án chuẩn</w:t>
            </w:r>
          </w:p>
        </w:tc>
        <w:tc>
          <w:tcPr>
            <w:tcW w:type="dxa" w:w="2520"/>
            <w:shd w:fill="FFFFFF"/>
            <w:tcMar>
              <w:top w:w="80" w:type="dxa"/>
              <w:bottom w:w="80" w:type="dxa"/>
              <w:left w:w="110" w:type="dxa"/>
              <w:right w:w="110" w:type="dxa"/>
            </w:tcMar>
          </w:tcPr>
          <w:p>
            <w:r>
              <w:rPr>
                <w:rFonts w:ascii="Segoe UI" w:hAnsi="Segoe UI"/>
                <w:color w:val="334155"/>
                <w:sz w:val="17"/>
              </w:rPr>
              <w:t>Mẫu bệnh án chuẩn y khoa SOAP (S, O, A, P)</w:t>
            </w:r>
          </w:p>
        </w:tc>
        <w:tc>
          <w:tcPr>
            <w:tcW w:type="dxa" w:w="2520"/>
            <w:shd w:fill="FFFFFF"/>
            <w:tcMar>
              <w:top w:w="80" w:type="dxa"/>
              <w:bottom w:w="80" w:type="dxa"/>
              <w:left w:w="110" w:type="dxa"/>
              <w:right w:w="110" w:type="dxa"/>
            </w:tcMar>
          </w:tcPr>
          <w:p>
            <w:r>
              <w:rPr>
                <w:rFonts w:ascii="Segoe UI" w:hAnsi="Segoe UI"/>
                <w:b/>
                <w:color w:val="10B981"/>
                <w:sz w:val="17"/>
              </w:rPr>
              <w:t>Bản nháp SOAP hoàn chỉnh có trích dẫn nguồn</w:t>
            </w:r>
          </w:p>
        </w:tc>
      </w:tr>
    </w:tbl>
    <w:p>
      <w:pPr>
        <w:spacing w:after="120"/>
      </w:pPr>
    </w:p>
    <w:p>
      <w:r>
        <w:br w:type="page"/>
      </w:r>
    </w:p>
    <w:p>
      <w:pPr>
        <w:keepNext/>
        <w:spacing w:before="360" w:after="120"/>
      </w:pPr>
      <w:r>
        <w:rPr>
          <w:rFonts w:ascii="Segoe UI" w:hAnsi="Segoe UI"/>
          <w:b/>
          <w:color w:val="0C4A6E"/>
          <w:sz w:val="28"/>
        </w:rPr>
        <w:t>FLOW 3: Quy trình Kiểm tra Tự động 7 Bước (K1–K7) — Loại bỏ Thông tin Sai lệch</w:t>
      </w:r>
    </w:p>
    <w:p>
      <w:pPr>
        <w:jc w:val="center"/>
      </w:pPr>
      <w:r>
        <w:drawing>
          <wp:inline xmlns:a="http://schemas.openxmlformats.org/drawingml/2006/main" xmlns:pic="http://schemas.openxmlformats.org/drawingml/2006/picture">
            <wp:extent cx="6217920" cy="3510981"/>
            <wp:docPr id="3" name="Picture 3"/>
            <wp:cNvGraphicFramePr>
              <a:graphicFrameLocks noChangeAspect="1"/>
            </wp:cNvGraphicFramePr>
            <a:graphic>
              <a:graphicData uri="http://schemas.openxmlformats.org/drawingml/2006/picture">
                <pic:pic>
                  <pic:nvPicPr>
                    <pic:cNvPr id="0" name="flow-3-khoa-bang-chung-k1-k7-chong-ao-giac.png"/>
                    <pic:cNvPicPr/>
                  </pic:nvPicPr>
                  <pic:blipFill>
                    <a:blip r:embed="rId13"/>
                    <a:stretch>
                      <a:fillRect/>
                    </a:stretch>
                  </pic:blipFill>
                  <pic:spPr>
                    <a:xfrm>
                      <a:off x="0" y="0"/>
                      <a:ext cx="6217920" cy="3510981"/>
                    </a:xfrm>
                    <a:prstGeom prst="rect"/>
                  </pic:spPr>
                </pic:pic>
              </a:graphicData>
            </a:graphic>
          </wp:inline>
        </w:drawing>
      </w:r>
    </w:p>
    <w:tbl>
      <w:tblPr>
        <w:tblW w:type="auto" w:w="0"/>
        <w:jc w:val="center"/>
        <w:tblLook w:firstColumn="1" w:firstRow="1" w:lastColumn="0" w:lastRow="0" w:noHBand="0" w:noVBand="1" w:val="04A0"/>
      </w:tblPr>
      <w:tblGrid>
        <w:gridCol w:w="10080"/>
      </w:tblGrid>
      <w:tr>
        <w:tc>
          <w:tcPr>
            <w:tcW w:type="dxa" w:w="10080"/>
            <w:shd w:fill="F0FDF4"/>
            <w:tcMar>
              <w:top w:w="140" w:type="dxa"/>
              <w:bottom w:w="140" w:type="dxa"/>
              <w:left w:w="180" w:type="dxa"/>
              <w:right w:w="160" w:type="dxa"/>
            </w:tcMar>
            <w:tcBorders>
              <w:top w:val="none"/>
              <w:bottom w:val="none"/>
              <w:left w:val="single" w:sz="20" w:color="16A34A"/>
              <w:right w:val="none"/>
            </w:tcBorders>
          </w:tcPr>
          <w:p>
            <w:pPr>
              <w:spacing w:before="40" w:after="40"/>
            </w:pPr>
            <w:r>
              <w:rPr>
                <w:rFonts w:ascii="Segoe UI" w:hAnsi="Segoe UI"/>
                <w:b/>
                <w:color w:val="0C4A6E"/>
                <w:sz w:val="19"/>
              </w:rPr>
              <w:t xml:space="preserve">[ĐIỂM TRỌNG TÂM CỦA FLOW 3 (KIỂM SOÁT TÍNH XÁC THỰC CỦA THÔNG TIN)] </w:t>
            </w:r>
            <w:r>
              <w:rPr>
                <w:rFonts w:ascii="Segoe UI" w:hAnsi="Segoe UI"/>
                <w:color w:val="334155"/>
                <w:sz w:val="18"/>
              </w:rPr>
              <w:t>Mọi dòng thông tin trong Bệnh án chính thức (SOAP) bắt buộc phải vượt qua quy trình kiểm tra 7 bước độc lập (K1-K7). Nội dung nào có điểm nghi ngờ hoặc chưa rõ nguồn trích dẫn sẽ được đưa sang mục 'CẦN BÁC SĨ XÁC NHẬN'. Nhờ đó, hồ sơ bệnh án chính thức đạt độ tin cậy cao, không chứa thông tin suy diễn.</w:t>
            </w:r>
          </w:p>
        </w:tc>
      </w:tr>
    </w:tbl>
    <w:p>
      <w:pPr>
        <w:spacing w:before="40" w:after="80"/>
      </w:pP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520"/>
        <w:gridCol w:w="2520"/>
        <w:gridCol w:w="2520"/>
        <w:gridCol w:w="2520"/>
      </w:tblGrid>
      <w:tr>
        <w:tc>
          <w:tcPr>
            <w:tcW w:type="dxa" w:w="2520"/>
            <w:shd w:fill="0C4A6E"/>
            <w:tcMar>
              <w:top w:w="100" w:type="dxa"/>
              <w:bottom w:w="100" w:type="dxa"/>
              <w:left w:w="120" w:type="dxa"/>
              <w:right w:w="120" w:type="dxa"/>
            </w:tcMar>
          </w:tcPr>
          <w:p>
            <w:r>
              <w:rPr>
                <w:rFonts w:ascii="Segoe UI" w:hAnsi="Segoe UI"/>
                <w:b/>
                <w:color w:val="FFFFFF"/>
                <w:sz w:val="18"/>
              </w:rPr>
              <w:t>Bước Xử lý</w:t>
            </w:r>
          </w:p>
        </w:tc>
        <w:tc>
          <w:tcPr>
            <w:tcW w:type="dxa" w:w="2520"/>
            <w:shd w:fill="0C4A6E"/>
            <w:tcMar>
              <w:top w:w="100" w:type="dxa"/>
              <w:bottom w:w="100" w:type="dxa"/>
              <w:left w:w="120" w:type="dxa"/>
              <w:right w:w="120" w:type="dxa"/>
            </w:tcMar>
          </w:tcPr>
          <w:p>
            <w:r>
              <w:rPr>
                <w:rFonts w:ascii="Segoe UI" w:hAnsi="Segoe UI"/>
                <w:b/>
                <w:color w:val="FFFFFF"/>
                <w:sz w:val="18"/>
              </w:rPr>
              <w:t>Mục tiêu / Dữ liệu vào</w:t>
            </w:r>
          </w:p>
        </w:tc>
        <w:tc>
          <w:tcPr>
            <w:tcW w:type="dxa" w:w="2520"/>
            <w:shd w:fill="0C4A6E"/>
            <w:tcMar>
              <w:top w:w="100" w:type="dxa"/>
              <w:bottom w:w="100" w:type="dxa"/>
              <w:left w:w="120" w:type="dxa"/>
              <w:right w:w="120" w:type="dxa"/>
            </w:tcMar>
          </w:tcPr>
          <w:p>
            <w:r>
              <w:rPr>
                <w:rFonts w:ascii="Segoe UI" w:hAnsi="Segoe UI"/>
                <w:b/>
                <w:color w:val="FFFFFF"/>
                <w:sz w:val="18"/>
              </w:rPr>
              <w:t>Công nghệ / Thuật toán</w:t>
            </w:r>
          </w:p>
        </w:tc>
        <w:tc>
          <w:tcPr>
            <w:tcW w:type="dxa" w:w="2520"/>
            <w:shd w:fill="0C4A6E"/>
            <w:tcMar>
              <w:top w:w="100" w:type="dxa"/>
              <w:bottom w:w="100" w:type="dxa"/>
              <w:left w:w="120" w:type="dxa"/>
              <w:right w:w="120" w:type="dxa"/>
            </w:tcMar>
          </w:tcPr>
          <w:p>
            <w:r>
              <w:rPr>
                <w:rFonts w:ascii="Segoe UI" w:hAnsi="Segoe UI"/>
                <w:b/>
                <w:color w:val="FFFFFF"/>
                <w:sz w:val="18"/>
              </w:rPr>
              <w:t>Kết quả &amp; Kiểm soát an toàn</w:t>
            </w:r>
          </w:p>
        </w:tc>
      </w:tr>
      <w:tr>
        <w:tc>
          <w:tcPr>
            <w:tcW w:type="dxa" w:w="2520"/>
            <w:shd w:fill="F8FAFC"/>
            <w:tcMar>
              <w:top w:w="80" w:type="dxa"/>
              <w:bottom w:w="80" w:type="dxa"/>
              <w:left w:w="110" w:type="dxa"/>
              <w:right w:w="110" w:type="dxa"/>
            </w:tcMar>
          </w:tcPr>
          <w:p>
            <w:r>
              <w:rPr>
                <w:rFonts w:ascii="Segoe UI" w:hAnsi="Segoe UI"/>
                <w:b/>
                <w:color w:val="0C4A6E"/>
                <w:sz w:val="17"/>
              </w:rPr>
              <w:t>Bước K1: Kiểm tra nguồn trích dẫn</w:t>
            </w:r>
          </w:p>
        </w:tc>
        <w:tc>
          <w:tcPr>
            <w:tcW w:type="dxa" w:w="2520"/>
            <w:shd w:fill="F8FAFC"/>
            <w:tcMar>
              <w:top w:w="80" w:type="dxa"/>
              <w:bottom w:w="80" w:type="dxa"/>
              <w:left w:w="110" w:type="dxa"/>
              <w:right w:w="110" w:type="dxa"/>
            </w:tcMar>
          </w:tcPr>
          <w:p>
            <w:r>
              <w:rPr>
                <w:rFonts w:ascii="Segoe UI" w:hAnsi="Segoe UI"/>
                <w:color w:val="334155"/>
                <w:sz w:val="17"/>
              </w:rPr>
              <w:t>Kiểm tra chuỗi trích dẫn có xuất hiện trong câu thoại gốc [Ti]</w:t>
            </w:r>
          </w:p>
        </w:tc>
        <w:tc>
          <w:tcPr>
            <w:tcW w:type="dxa" w:w="2520"/>
            <w:shd w:fill="F8FAFC"/>
            <w:tcMar>
              <w:top w:w="80" w:type="dxa"/>
              <w:bottom w:w="80" w:type="dxa"/>
              <w:left w:w="110" w:type="dxa"/>
              <w:right w:w="110" w:type="dxa"/>
            </w:tcMar>
          </w:tcPr>
          <w:p>
            <w:r>
              <w:rPr>
                <w:rFonts w:ascii="Segoe UI" w:hAnsi="Segoe UI"/>
                <w:color w:val="334155"/>
                <w:sz w:val="17"/>
              </w:rPr>
              <w:t>Thuật toán đối chiếu chuỗi văn bản nguyên văn</w:t>
            </w:r>
          </w:p>
        </w:tc>
        <w:tc>
          <w:tcPr>
            <w:tcW w:type="dxa" w:w="2520"/>
            <w:shd w:fill="F8FAFC"/>
            <w:tcMar>
              <w:top w:w="80" w:type="dxa"/>
              <w:bottom w:w="80" w:type="dxa"/>
              <w:left w:w="110" w:type="dxa"/>
              <w:right w:w="110" w:type="dxa"/>
            </w:tcMar>
          </w:tcPr>
          <w:p>
            <w:r>
              <w:rPr>
                <w:rFonts w:ascii="Segoe UI" w:hAnsi="Segoe UI"/>
                <w:b/>
                <w:color w:val="10B981"/>
                <w:sz w:val="17"/>
              </w:rPr>
              <w:t>Chặn thông tin không có trong lời thoại</w:t>
            </w:r>
          </w:p>
        </w:tc>
      </w:tr>
      <w:tr>
        <w:tc>
          <w:tcPr>
            <w:tcW w:type="dxa" w:w="2520"/>
            <w:shd w:fill="FFFFFF"/>
            <w:tcMar>
              <w:top w:w="80" w:type="dxa"/>
              <w:bottom w:w="80" w:type="dxa"/>
              <w:left w:w="110" w:type="dxa"/>
              <w:right w:w="110" w:type="dxa"/>
            </w:tcMar>
          </w:tcPr>
          <w:p>
            <w:r>
              <w:rPr>
                <w:rFonts w:ascii="Segoe UI" w:hAnsi="Segoe UI"/>
                <w:b/>
                <w:color w:val="0C4A6E"/>
                <w:sz w:val="17"/>
              </w:rPr>
              <w:t>Bước K2-K3: Thuật ngữ &amp; Người nói</w:t>
            </w:r>
          </w:p>
        </w:tc>
        <w:tc>
          <w:tcPr>
            <w:tcW w:type="dxa" w:w="2520"/>
            <w:shd w:fill="FFFFFF"/>
            <w:tcMar>
              <w:top w:w="80" w:type="dxa"/>
              <w:bottom w:w="80" w:type="dxa"/>
              <w:left w:w="110" w:type="dxa"/>
              <w:right w:w="110" w:type="dxa"/>
            </w:tcMar>
          </w:tcPr>
          <w:p>
            <w:r>
              <w:rPr>
                <w:rFonts w:ascii="Segoe UI" w:hAnsi="Segoe UI"/>
                <w:color w:val="334155"/>
                <w:sz w:val="17"/>
              </w:rPr>
              <w:t>Xác nhận thuật ngữ y khoa chính và đại từ chỉ người</w:t>
            </w:r>
          </w:p>
        </w:tc>
        <w:tc>
          <w:tcPr>
            <w:tcW w:type="dxa" w:w="2520"/>
            <w:shd w:fill="FFFFFF"/>
            <w:tcMar>
              <w:top w:w="80" w:type="dxa"/>
              <w:bottom w:w="80" w:type="dxa"/>
              <w:left w:w="110" w:type="dxa"/>
              <w:right w:w="110" w:type="dxa"/>
            </w:tcMar>
          </w:tcPr>
          <w:p>
            <w:r>
              <w:rPr>
                <w:rFonts w:ascii="Segoe UI" w:hAnsi="Segoe UI"/>
                <w:color w:val="334155"/>
                <w:sz w:val="17"/>
              </w:rPr>
              <w:t>Phân tích ngữ nghĩa từ khóa và vai trò người nói</w:t>
            </w:r>
          </w:p>
        </w:tc>
        <w:tc>
          <w:tcPr>
            <w:tcW w:type="dxa" w:w="2520"/>
            <w:shd w:fill="FFFFFF"/>
            <w:tcMar>
              <w:top w:w="80" w:type="dxa"/>
              <w:bottom w:w="80" w:type="dxa"/>
              <w:left w:w="110" w:type="dxa"/>
              <w:right w:w="110" w:type="dxa"/>
            </w:tcMar>
          </w:tcPr>
          <w:p>
            <w:r>
              <w:rPr>
                <w:rFonts w:ascii="Segoe UI" w:hAnsi="Segoe UI"/>
                <w:b/>
                <w:color w:val="10B981"/>
                <w:sz w:val="17"/>
              </w:rPr>
              <w:t>Không nhầm bệnh của người nhà sang bệnh nhân</w:t>
            </w:r>
          </w:p>
        </w:tc>
      </w:tr>
      <w:tr>
        <w:tc>
          <w:tcPr>
            <w:tcW w:type="dxa" w:w="2520"/>
            <w:shd w:fill="F8FAFC"/>
            <w:tcMar>
              <w:top w:w="80" w:type="dxa"/>
              <w:bottom w:w="80" w:type="dxa"/>
              <w:left w:w="110" w:type="dxa"/>
              <w:right w:w="110" w:type="dxa"/>
            </w:tcMar>
          </w:tcPr>
          <w:p>
            <w:r>
              <w:rPr>
                <w:rFonts w:ascii="Segoe UI" w:hAnsi="Segoe UI"/>
                <w:b/>
                <w:color w:val="0C4A6E"/>
                <w:sz w:val="17"/>
              </w:rPr>
              <w:t>Bước K4-K5: Giả định &amp; Thời gian</w:t>
            </w:r>
          </w:p>
        </w:tc>
        <w:tc>
          <w:tcPr>
            <w:tcW w:type="dxa" w:w="2520"/>
            <w:shd w:fill="F8FAFC"/>
            <w:tcMar>
              <w:top w:w="80" w:type="dxa"/>
              <w:bottom w:w="80" w:type="dxa"/>
              <w:left w:w="110" w:type="dxa"/>
              <w:right w:w="110" w:type="dxa"/>
            </w:tcMar>
          </w:tcPr>
          <w:p>
            <w:r>
              <w:rPr>
                <w:rFonts w:ascii="Segoe UI" w:hAnsi="Segoe UI"/>
                <w:color w:val="334155"/>
                <w:sz w:val="17"/>
              </w:rPr>
              <w:t>Lọc câu dặn dò tương lai và đối chiếu mốc thời gian</w:t>
            </w:r>
          </w:p>
        </w:tc>
        <w:tc>
          <w:tcPr>
            <w:tcW w:type="dxa" w:w="2520"/>
            <w:shd w:fill="F8FAFC"/>
            <w:tcMar>
              <w:top w:w="80" w:type="dxa"/>
              <w:bottom w:w="80" w:type="dxa"/>
              <w:left w:w="110" w:type="dxa"/>
              <w:right w:w="110" w:type="dxa"/>
            </w:tcMar>
          </w:tcPr>
          <w:p>
            <w:r>
              <w:rPr>
                <w:rFonts w:ascii="Segoe UI" w:hAnsi="Segoe UI"/>
                <w:color w:val="334155"/>
                <w:sz w:val="17"/>
              </w:rPr>
              <w:t>Phân tích liên từ điều kiện và cụm từ thời gian</w:t>
            </w:r>
          </w:p>
        </w:tc>
        <w:tc>
          <w:tcPr>
            <w:tcW w:type="dxa" w:w="2520"/>
            <w:shd w:fill="F8FAFC"/>
            <w:tcMar>
              <w:top w:w="80" w:type="dxa"/>
              <w:bottom w:w="80" w:type="dxa"/>
              <w:left w:w="110" w:type="dxa"/>
              <w:right w:w="110" w:type="dxa"/>
            </w:tcMar>
          </w:tcPr>
          <w:p>
            <w:r>
              <w:rPr>
                <w:rFonts w:ascii="Segoe UI" w:hAnsi="Segoe UI"/>
                <w:b/>
                <w:color w:val="10B981"/>
                <w:sz w:val="17"/>
              </w:rPr>
              <w:t>Mốc thời gian phải khớp chính xác với thoại gốc</w:t>
            </w:r>
          </w:p>
        </w:tc>
      </w:tr>
      <w:tr>
        <w:tc>
          <w:tcPr>
            <w:tcW w:type="dxa" w:w="2520"/>
            <w:shd w:fill="FFFFFF"/>
            <w:tcMar>
              <w:top w:w="80" w:type="dxa"/>
              <w:bottom w:w="80" w:type="dxa"/>
              <w:left w:w="110" w:type="dxa"/>
              <w:right w:w="110" w:type="dxa"/>
            </w:tcMar>
          </w:tcPr>
          <w:p>
            <w:r>
              <w:rPr>
                <w:rFonts w:ascii="Segoe UI" w:hAnsi="Segoe UI"/>
                <w:b/>
                <w:color w:val="0C4A6E"/>
                <w:sz w:val="17"/>
              </w:rPr>
              <w:t>Bước K6-K7: Chữ số &amp; Đính chính</w:t>
            </w:r>
          </w:p>
        </w:tc>
        <w:tc>
          <w:tcPr>
            <w:tcW w:type="dxa" w:w="2520"/>
            <w:shd w:fill="FFFFFF"/>
            <w:tcMar>
              <w:top w:w="80" w:type="dxa"/>
              <w:bottom w:w="80" w:type="dxa"/>
              <w:left w:w="110" w:type="dxa"/>
              <w:right w:w="110" w:type="dxa"/>
            </w:tcMar>
          </w:tcPr>
          <w:p>
            <w:r>
              <w:rPr>
                <w:rFonts w:ascii="Segoe UI" w:hAnsi="Segoe UI"/>
                <w:color w:val="334155"/>
                <w:sz w:val="17"/>
              </w:rPr>
              <w:t>Kiểm tra từng con số lâm sàng và trạng thái đính chính</w:t>
            </w:r>
          </w:p>
        </w:tc>
        <w:tc>
          <w:tcPr>
            <w:tcW w:type="dxa" w:w="2520"/>
            <w:shd w:fill="FFFFFF"/>
            <w:tcMar>
              <w:top w:w="80" w:type="dxa"/>
              <w:bottom w:w="80" w:type="dxa"/>
              <w:left w:w="110" w:type="dxa"/>
              <w:right w:w="110" w:type="dxa"/>
            </w:tcMar>
          </w:tcPr>
          <w:p>
            <w:r>
              <w:rPr>
                <w:rFonts w:ascii="Segoe UI" w:hAnsi="Segoe UI"/>
                <w:color w:val="334155"/>
                <w:sz w:val="17"/>
              </w:rPr>
              <w:t>Đối chiếu số liệu huyết áp, liều thuốc và thay thế</w:t>
            </w:r>
          </w:p>
        </w:tc>
        <w:tc>
          <w:tcPr>
            <w:tcW w:type="dxa" w:w="2520"/>
            <w:shd w:fill="FFFFFF"/>
            <w:tcMar>
              <w:top w:w="80" w:type="dxa"/>
              <w:bottom w:w="80" w:type="dxa"/>
              <w:left w:w="110" w:type="dxa"/>
              <w:right w:w="110" w:type="dxa"/>
            </w:tcMar>
          </w:tcPr>
          <w:p>
            <w:r>
              <w:rPr>
                <w:rFonts w:ascii="Segoe UI" w:hAnsi="Segoe UI"/>
                <w:b/>
                <w:color w:val="10B981"/>
                <w:sz w:val="17"/>
              </w:rPr>
              <w:t>Phân luồng: Đạt chuẩn vs. Bôi đỏ chờ duyệt</w:t>
            </w:r>
          </w:p>
        </w:tc>
      </w:tr>
    </w:tbl>
    <w:p>
      <w:pPr>
        <w:spacing w:after="120"/>
      </w:pPr>
    </w:p>
    <w:p>
      <w:r>
        <w:br w:type="page"/>
      </w:r>
    </w:p>
    <w:p>
      <w:pPr>
        <w:keepNext/>
        <w:spacing w:before="360" w:after="120"/>
      </w:pPr>
      <w:r>
        <w:rPr>
          <w:rFonts w:ascii="Segoe UI" w:hAnsi="Segoe UI"/>
          <w:b/>
          <w:color w:val="0C4A6E"/>
          <w:sz w:val="28"/>
        </w:rPr>
        <w:t>FLOW 4: Kiểm soát An toàn Đơn thuốc, Liều tối đa &amp; Tính điểm Lâm sàng (CDSS)</w:t>
      </w:r>
    </w:p>
    <w:p>
      <w:pPr>
        <w:jc w:val="center"/>
      </w:pPr>
      <w:r>
        <w:drawing>
          <wp:inline xmlns:a="http://schemas.openxmlformats.org/drawingml/2006/main" xmlns:pic="http://schemas.openxmlformats.org/drawingml/2006/picture">
            <wp:extent cx="6217920" cy="3510981"/>
            <wp:docPr id="4" name="Picture 4"/>
            <wp:cNvGraphicFramePr>
              <a:graphicFrameLocks noChangeAspect="1"/>
            </wp:cNvGraphicFramePr>
            <a:graphic>
              <a:graphicData uri="http://schemas.openxmlformats.org/drawingml/2006/picture">
                <pic:pic>
                  <pic:nvPicPr>
                    <pic:cNvPr id="0" name="flow-4-duoc-ly-lam-sang-va-cdss-thang-diem.png"/>
                    <pic:cNvPicPr/>
                  </pic:nvPicPr>
                  <pic:blipFill>
                    <a:blip r:embed="rId14"/>
                    <a:stretch>
                      <a:fillRect/>
                    </a:stretch>
                  </pic:blipFill>
                  <pic:spPr>
                    <a:xfrm>
                      <a:off x="0" y="0"/>
                      <a:ext cx="6217920" cy="3510981"/>
                    </a:xfrm>
                    <a:prstGeom prst="rect"/>
                  </pic:spPr>
                </pic:pic>
              </a:graphicData>
            </a:graphic>
          </wp:inline>
        </w:drawing>
      </w:r>
    </w:p>
    <w:tbl>
      <w:tblPr>
        <w:tblW w:type="auto" w:w="0"/>
        <w:jc w:val="center"/>
        <w:tblLook w:firstColumn="1" w:firstRow="1" w:lastColumn="0" w:lastRow="0" w:noHBand="0" w:noVBand="1" w:val="04A0"/>
      </w:tblPr>
      <w:tblGrid>
        <w:gridCol w:w="10080"/>
      </w:tblGrid>
      <w:tr>
        <w:tc>
          <w:tcPr>
            <w:tcW w:type="dxa" w:w="10080"/>
            <w:shd w:fill="FFFBEB"/>
            <w:tcMar>
              <w:top w:w="140" w:type="dxa"/>
              <w:bottom w:w="140" w:type="dxa"/>
              <w:left w:w="180" w:type="dxa"/>
              <w:right w:w="160" w:type="dxa"/>
            </w:tcMar>
            <w:tcBorders>
              <w:top w:val="none"/>
              <w:bottom w:val="none"/>
              <w:left w:val="single" w:sz="20" w:color="D97706"/>
              <w:right w:val="none"/>
            </w:tcBorders>
          </w:tcPr>
          <w:p>
            <w:pPr>
              <w:spacing w:before="40" w:after="40"/>
            </w:pPr>
            <w:r>
              <w:rPr>
                <w:rFonts w:ascii="Segoe UI" w:hAnsi="Segoe UI"/>
                <w:b/>
                <w:color w:val="0C4A6E"/>
                <w:sz w:val="19"/>
              </w:rPr>
              <w:t xml:space="preserve">[ĐIỂM TRỌNG TÂM CỦA FLOW 4 (HỖ TRỢ AN TOÀN DÙNG THUỐC)] </w:t>
            </w:r>
            <w:r>
              <w:rPr>
                <w:rFonts w:ascii="Segoe UI" w:hAnsi="Segoe UI"/>
                <w:color w:val="334155"/>
                <w:sz w:val="18"/>
              </w:rPr>
              <w:t>1. Kiểm soát liều tối đa Paracetamol: Tự động cộng gộp hoạt chất từ nhiều biệt dược khác nhau (Panadol, Efferalgan), cảnh báo nếu vượt ngưỡng 4000mg/ngày.</w:t>
              <w:br/>
              <w:t>2. Tương tác thuốc bất lợi: Cảnh báo các cặp thuốc kỵ nhau (Warfarin + Aspirin gây tăng nguy cơ xuất huyết tiêu hóa).</w:t>
              <w:br/>
              <w:t>3. Hiệu chỉnh liều theo chức năng thận: Tự động tính eGFR theo công thức Cockcroft-Gault và đưa ra khuyến cáo điều chỉnh liều.</w:t>
              <w:br/>
              <w:t>4. Tự động tính 9 thang điểm lâm sàng (CURB-65, CHA2DS2-VASc, GCS...) và in Phiếu hướng dẫn dùng thuốc 4 khung giờ rõ ràng.</w:t>
            </w:r>
          </w:p>
        </w:tc>
      </w:tr>
    </w:tbl>
    <w:p>
      <w:pPr>
        <w:spacing w:before="40" w:after="80"/>
      </w:pP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520"/>
        <w:gridCol w:w="2520"/>
        <w:gridCol w:w="2520"/>
        <w:gridCol w:w="2520"/>
      </w:tblGrid>
      <w:tr>
        <w:tc>
          <w:tcPr>
            <w:tcW w:type="dxa" w:w="2520"/>
            <w:shd w:fill="0C4A6E"/>
            <w:tcMar>
              <w:top w:w="100" w:type="dxa"/>
              <w:bottom w:w="100" w:type="dxa"/>
              <w:left w:w="120" w:type="dxa"/>
              <w:right w:w="120" w:type="dxa"/>
            </w:tcMar>
          </w:tcPr>
          <w:p>
            <w:r>
              <w:rPr>
                <w:rFonts w:ascii="Segoe UI" w:hAnsi="Segoe UI"/>
                <w:b/>
                <w:color w:val="FFFFFF"/>
                <w:sz w:val="18"/>
              </w:rPr>
              <w:t>Bước Xử lý</w:t>
            </w:r>
          </w:p>
        </w:tc>
        <w:tc>
          <w:tcPr>
            <w:tcW w:type="dxa" w:w="2520"/>
            <w:shd w:fill="0C4A6E"/>
            <w:tcMar>
              <w:top w:w="100" w:type="dxa"/>
              <w:bottom w:w="100" w:type="dxa"/>
              <w:left w:w="120" w:type="dxa"/>
              <w:right w:w="120" w:type="dxa"/>
            </w:tcMar>
          </w:tcPr>
          <w:p>
            <w:r>
              <w:rPr>
                <w:rFonts w:ascii="Segoe UI" w:hAnsi="Segoe UI"/>
                <w:b/>
                <w:color w:val="FFFFFF"/>
                <w:sz w:val="18"/>
              </w:rPr>
              <w:t>Mục tiêu / Dữ liệu vào</w:t>
            </w:r>
          </w:p>
        </w:tc>
        <w:tc>
          <w:tcPr>
            <w:tcW w:type="dxa" w:w="2520"/>
            <w:shd w:fill="0C4A6E"/>
            <w:tcMar>
              <w:top w:w="100" w:type="dxa"/>
              <w:bottom w:w="100" w:type="dxa"/>
              <w:left w:w="120" w:type="dxa"/>
              <w:right w:w="120" w:type="dxa"/>
            </w:tcMar>
          </w:tcPr>
          <w:p>
            <w:r>
              <w:rPr>
                <w:rFonts w:ascii="Segoe UI" w:hAnsi="Segoe UI"/>
                <w:b/>
                <w:color w:val="FFFFFF"/>
                <w:sz w:val="18"/>
              </w:rPr>
              <w:t>Công nghệ / Thuật toán</w:t>
            </w:r>
          </w:p>
        </w:tc>
        <w:tc>
          <w:tcPr>
            <w:tcW w:type="dxa" w:w="2520"/>
            <w:shd w:fill="0C4A6E"/>
            <w:tcMar>
              <w:top w:w="100" w:type="dxa"/>
              <w:bottom w:w="100" w:type="dxa"/>
              <w:left w:w="120" w:type="dxa"/>
              <w:right w:w="120" w:type="dxa"/>
            </w:tcMar>
          </w:tcPr>
          <w:p>
            <w:r>
              <w:rPr>
                <w:rFonts w:ascii="Segoe UI" w:hAnsi="Segoe UI"/>
                <w:b/>
                <w:color w:val="FFFFFF"/>
                <w:sz w:val="18"/>
              </w:rPr>
              <w:t>Kết quả &amp; Kiểm soát an toàn</w:t>
            </w:r>
          </w:p>
        </w:tc>
      </w:tr>
      <w:tr>
        <w:tc>
          <w:tcPr>
            <w:tcW w:type="dxa" w:w="2520"/>
            <w:shd w:fill="F8FAFC"/>
            <w:tcMar>
              <w:top w:w="80" w:type="dxa"/>
              <w:bottom w:w="80" w:type="dxa"/>
              <w:left w:w="110" w:type="dxa"/>
              <w:right w:w="110" w:type="dxa"/>
            </w:tcMar>
          </w:tcPr>
          <w:p>
            <w:r>
              <w:rPr>
                <w:rFonts w:ascii="Segoe UI" w:hAnsi="Segoe UI"/>
                <w:b/>
                <w:color w:val="0C4A6E"/>
                <w:sz w:val="17"/>
              </w:rPr>
              <w:t>Chốt 1: Liều tối đa Paracetamol</w:t>
            </w:r>
          </w:p>
        </w:tc>
        <w:tc>
          <w:tcPr>
            <w:tcW w:type="dxa" w:w="2520"/>
            <w:shd w:fill="F8FAFC"/>
            <w:tcMar>
              <w:top w:w="80" w:type="dxa"/>
              <w:bottom w:w="80" w:type="dxa"/>
              <w:left w:w="110" w:type="dxa"/>
              <w:right w:w="110" w:type="dxa"/>
            </w:tcMar>
          </w:tcPr>
          <w:p>
            <w:r>
              <w:rPr>
                <w:rFonts w:ascii="Segoe UI" w:hAnsi="Segoe UI"/>
                <w:color w:val="334155"/>
                <w:sz w:val="17"/>
              </w:rPr>
              <w:t>Cộng dồn mọi nguồn hoạt chất Paracetamol trong đơn</w:t>
            </w:r>
          </w:p>
        </w:tc>
        <w:tc>
          <w:tcPr>
            <w:tcW w:type="dxa" w:w="2520"/>
            <w:shd w:fill="F8FAFC"/>
            <w:tcMar>
              <w:top w:w="80" w:type="dxa"/>
              <w:bottom w:w="80" w:type="dxa"/>
              <w:left w:w="110" w:type="dxa"/>
              <w:right w:w="110" w:type="dxa"/>
            </w:tcMar>
          </w:tcPr>
          <w:p>
            <w:r>
              <w:rPr>
                <w:rFonts w:ascii="Segoe UI" w:hAnsi="Segoe UI"/>
                <w:color w:val="334155"/>
                <w:sz w:val="17"/>
              </w:rPr>
              <w:t>Quy đổi hàm lượng hoạt chất chuẩn trong 24 giờ</w:t>
            </w:r>
          </w:p>
        </w:tc>
        <w:tc>
          <w:tcPr>
            <w:tcW w:type="dxa" w:w="2520"/>
            <w:shd w:fill="F8FAFC"/>
            <w:tcMar>
              <w:top w:w="80" w:type="dxa"/>
              <w:bottom w:w="80" w:type="dxa"/>
              <w:left w:w="110" w:type="dxa"/>
              <w:right w:w="110" w:type="dxa"/>
            </w:tcMar>
          </w:tcPr>
          <w:p>
            <w:r>
              <w:rPr>
                <w:rFonts w:ascii="Segoe UI" w:hAnsi="Segoe UI"/>
                <w:b/>
                <w:color w:val="10B981"/>
                <w:sz w:val="17"/>
              </w:rPr>
              <w:t>Cảnh báo ngay nếu tổng liều &gt; 4000mg/ngày</w:t>
            </w:r>
          </w:p>
        </w:tc>
      </w:tr>
      <w:tr>
        <w:tc>
          <w:tcPr>
            <w:tcW w:type="dxa" w:w="2520"/>
            <w:shd w:fill="FFFFFF"/>
            <w:tcMar>
              <w:top w:w="80" w:type="dxa"/>
              <w:bottom w:w="80" w:type="dxa"/>
              <w:left w:w="110" w:type="dxa"/>
              <w:right w:w="110" w:type="dxa"/>
            </w:tcMar>
          </w:tcPr>
          <w:p>
            <w:r>
              <w:rPr>
                <w:rFonts w:ascii="Segoe UI" w:hAnsi="Segoe UI"/>
                <w:b/>
                <w:color w:val="0C4A6E"/>
                <w:sz w:val="17"/>
              </w:rPr>
              <w:t>Chốt 2: Tương tác thuốc DDI</w:t>
            </w:r>
          </w:p>
        </w:tc>
        <w:tc>
          <w:tcPr>
            <w:tcW w:type="dxa" w:w="2520"/>
            <w:shd w:fill="FFFFFF"/>
            <w:tcMar>
              <w:top w:w="80" w:type="dxa"/>
              <w:bottom w:w="80" w:type="dxa"/>
              <w:left w:w="110" w:type="dxa"/>
              <w:right w:w="110" w:type="dxa"/>
            </w:tcMar>
          </w:tcPr>
          <w:p>
            <w:r>
              <w:rPr>
                <w:rFonts w:ascii="Segoe UI" w:hAnsi="Segoe UI"/>
                <w:color w:val="334155"/>
                <w:sz w:val="17"/>
              </w:rPr>
              <w:t>Kiểm tra các cặp tương tác thuốc bất lợi cần lưu ý</w:t>
            </w:r>
          </w:p>
        </w:tc>
        <w:tc>
          <w:tcPr>
            <w:tcW w:type="dxa" w:w="2520"/>
            <w:shd w:fill="FFFFFF"/>
            <w:tcMar>
              <w:top w:w="80" w:type="dxa"/>
              <w:bottom w:w="80" w:type="dxa"/>
              <w:left w:w="110" w:type="dxa"/>
              <w:right w:w="110" w:type="dxa"/>
            </w:tcMar>
          </w:tcPr>
          <w:p>
            <w:r>
              <w:rPr>
                <w:rFonts w:ascii="Segoe UI" w:hAnsi="Segoe UI"/>
                <w:color w:val="334155"/>
                <w:sz w:val="17"/>
              </w:rPr>
              <w:t>Cơ sở dữ liệu Dược thư Quốc gia &amp; Hướng dẫn y khoa</w:t>
            </w:r>
          </w:p>
        </w:tc>
        <w:tc>
          <w:tcPr>
            <w:tcW w:type="dxa" w:w="2520"/>
            <w:shd w:fill="FFFFFF"/>
            <w:tcMar>
              <w:top w:w="80" w:type="dxa"/>
              <w:bottom w:w="80" w:type="dxa"/>
              <w:left w:w="110" w:type="dxa"/>
              <w:right w:w="110" w:type="dxa"/>
            </w:tcMar>
          </w:tcPr>
          <w:p>
            <w:r>
              <w:rPr>
                <w:rFonts w:ascii="Segoe UI" w:hAnsi="Segoe UI"/>
                <w:b/>
                <w:color w:val="10B981"/>
                <w:sz w:val="17"/>
              </w:rPr>
              <w:t>Cảnh báo nguy cơ xuất huyết, giảm tác dụng</w:t>
            </w:r>
          </w:p>
        </w:tc>
      </w:tr>
      <w:tr>
        <w:tc>
          <w:tcPr>
            <w:tcW w:type="dxa" w:w="2520"/>
            <w:shd w:fill="F8FAFC"/>
            <w:tcMar>
              <w:top w:w="80" w:type="dxa"/>
              <w:bottom w:w="80" w:type="dxa"/>
              <w:left w:w="110" w:type="dxa"/>
              <w:right w:w="110" w:type="dxa"/>
            </w:tcMar>
          </w:tcPr>
          <w:p>
            <w:r>
              <w:rPr>
                <w:rFonts w:ascii="Segoe UI" w:hAnsi="Segoe UI"/>
                <w:b/>
                <w:color w:val="0C4A6E"/>
                <w:sz w:val="17"/>
              </w:rPr>
              <w:t>Chốt 3: Độ lọc thận Cockcroft-Gault</w:t>
            </w:r>
          </w:p>
        </w:tc>
        <w:tc>
          <w:tcPr>
            <w:tcW w:type="dxa" w:w="2520"/>
            <w:shd w:fill="F8FAFC"/>
            <w:tcMar>
              <w:top w:w="80" w:type="dxa"/>
              <w:bottom w:w="80" w:type="dxa"/>
              <w:left w:w="110" w:type="dxa"/>
              <w:right w:w="110" w:type="dxa"/>
            </w:tcMar>
          </w:tcPr>
          <w:p>
            <w:r>
              <w:rPr>
                <w:rFonts w:ascii="Segoe UI" w:hAnsi="Segoe UI"/>
                <w:color w:val="334155"/>
                <w:sz w:val="17"/>
              </w:rPr>
              <w:t>Đánh giá mức lọc cầu thận theo tuổi, cân nặng, Creatinine</w:t>
            </w:r>
          </w:p>
        </w:tc>
        <w:tc>
          <w:tcPr>
            <w:tcW w:type="dxa" w:w="2520"/>
            <w:shd w:fill="F8FAFC"/>
            <w:tcMar>
              <w:top w:w="80" w:type="dxa"/>
              <w:bottom w:w="80" w:type="dxa"/>
              <w:left w:w="110" w:type="dxa"/>
              <w:right w:w="110" w:type="dxa"/>
            </w:tcMar>
          </w:tcPr>
          <w:p>
            <w:r>
              <w:rPr>
                <w:rFonts w:ascii="Segoe UI" w:hAnsi="Segoe UI"/>
                <w:color w:val="334155"/>
                <w:sz w:val="17"/>
              </w:rPr>
              <w:t>Công thức Cockcroft-Gault chuẩn y khoa</w:t>
            </w:r>
          </w:p>
        </w:tc>
        <w:tc>
          <w:tcPr>
            <w:tcW w:type="dxa" w:w="2520"/>
            <w:shd w:fill="F8FAFC"/>
            <w:tcMar>
              <w:top w:w="80" w:type="dxa"/>
              <w:bottom w:w="80" w:type="dxa"/>
              <w:left w:w="110" w:type="dxa"/>
              <w:right w:w="110" w:type="dxa"/>
            </w:tcMar>
          </w:tcPr>
          <w:p>
            <w:r>
              <w:rPr>
                <w:rFonts w:ascii="Segoe UI" w:hAnsi="Segoe UI"/>
                <w:b/>
                <w:color w:val="10B981"/>
                <w:sz w:val="17"/>
              </w:rPr>
              <w:t>Khuyến cáo giảm liều khi eGFR &lt; 30 mL/phút</w:t>
            </w:r>
          </w:p>
        </w:tc>
      </w:tr>
      <w:tr>
        <w:tc>
          <w:tcPr>
            <w:tcW w:type="dxa" w:w="2520"/>
            <w:shd w:fill="FFFFFF"/>
            <w:tcMar>
              <w:top w:w="80" w:type="dxa"/>
              <w:bottom w:w="80" w:type="dxa"/>
              <w:left w:w="110" w:type="dxa"/>
              <w:right w:w="110" w:type="dxa"/>
            </w:tcMar>
          </w:tcPr>
          <w:p>
            <w:r>
              <w:rPr>
                <w:rFonts w:ascii="Segoe UI" w:hAnsi="Segoe UI"/>
                <w:b/>
                <w:color w:val="0C4A6E"/>
                <w:sz w:val="17"/>
              </w:rPr>
              <w:t>CDSS &amp; Phiếu hướng dẫn</w:t>
            </w:r>
          </w:p>
        </w:tc>
        <w:tc>
          <w:tcPr>
            <w:tcW w:type="dxa" w:w="2520"/>
            <w:shd w:fill="FFFFFF"/>
            <w:tcMar>
              <w:top w:w="80" w:type="dxa"/>
              <w:bottom w:w="80" w:type="dxa"/>
              <w:left w:w="110" w:type="dxa"/>
              <w:right w:w="110" w:type="dxa"/>
            </w:tcMar>
          </w:tcPr>
          <w:p>
            <w:r>
              <w:rPr>
                <w:rFonts w:ascii="Segoe UI" w:hAnsi="Segoe UI"/>
                <w:color w:val="334155"/>
                <w:sz w:val="17"/>
              </w:rPr>
              <w:t>Tính 9 thang điểm nguy cơ &amp; chia 4 khung giờ dùng thuốc</w:t>
            </w:r>
          </w:p>
        </w:tc>
        <w:tc>
          <w:tcPr>
            <w:tcW w:type="dxa" w:w="2520"/>
            <w:shd w:fill="FFFFFF"/>
            <w:tcMar>
              <w:top w:w="80" w:type="dxa"/>
              <w:bottom w:w="80" w:type="dxa"/>
              <w:left w:w="110" w:type="dxa"/>
              <w:right w:w="110" w:type="dxa"/>
            </w:tcMar>
          </w:tcPr>
          <w:p>
            <w:r>
              <w:rPr>
                <w:rFonts w:ascii="Segoe UI" w:hAnsi="Segoe UI"/>
                <w:color w:val="334155"/>
                <w:sz w:val="17"/>
              </w:rPr>
              <w:t>Thuật toán tính điểm nguy cơ chuẩn y khoa</w:t>
            </w:r>
          </w:p>
        </w:tc>
        <w:tc>
          <w:tcPr>
            <w:tcW w:type="dxa" w:w="2520"/>
            <w:shd w:fill="FFFFFF"/>
            <w:tcMar>
              <w:top w:w="80" w:type="dxa"/>
              <w:bottom w:w="80" w:type="dxa"/>
              <w:left w:w="110" w:type="dxa"/>
              <w:right w:w="110" w:type="dxa"/>
            </w:tcMar>
          </w:tcPr>
          <w:p>
            <w:r>
              <w:rPr>
                <w:rFonts w:ascii="Segoe UI" w:hAnsi="Segoe UI"/>
                <w:b/>
                <w:color w:val="10B981"/>
                <w:sz w:val="17"/>
              </w:rPr>
              <w:t>Phiếu hướng dẫn 4 khung giờ dễ hiểu cho bệnh nhân</w:t>
            </w:r>
          </w:p>
        </w:tc>
      </w:tr>
    </w:tbl>
    <w:p>
      <w:pPr>
        <w:spacing w:after="120"/>
      </w:pPr>
    </w:p>
    <w:p>
      <w:r>
        <w:br w:type="page"/>
      </w:r>
    </w:p>
    <w:p>
      <w:pPr>
        <w:keepNext/>
        <w:spacing w:before="360" w:after="120"/>
      </w:pPr>
      <w:r>
        <w:rPr>
          <w:rFonts w:ascii="Segoe UI" w:hAnsi="Segoe UI"/>
          <w:b/>
          <w:color w:val="0C4A6E"/>
          <w:sz w:val="28"/>
        </w:rPr>
        <w:t>FLOW 5: So sánh Phương pháp Xử lý: Mô hình Tự do (ChatGPT) vs. MediTrace Sentinel</w:t>
      </w:r>
    </w:p>
    <w:p>
      <w:pPr>
        <w:jc w:val="center"/>
      </w:pPr>
      <w:r>
        <w:drawing>
          <wp:inline xmlns:a="http://schemas.openxmlformats.org/drawingml/2006/main" xmlns:pic="http://schemas.openxmlformats.org/drawingml/2006/picture">
            <wp:extent cx="6217920" cy="3510981"/>
            <wp:docPr id="5" name="Picture 5"/>
            <wp:cNvGraphicFramePr>
              <a:graphicFrameLocks noChangeAspect="1"/>
            </wp:cNvGraphicFramePr>
            <a:graphic>
              <a:graphicData uri="http://schemas.openxmlformats.org/drawingml/2006/picture">
                <pic:pic>
                  <pic:nvPicPr>
                    <pic:cNvPr id="0" name="flow-5-so-sanh-doi-dau-chatgpt-vs-meditrace.png"/>
                    <pic:cNvPicPr/>
                  </pic:nvPicPr>
                  <pic:blipFill>
                    <a:blip r:embed="rId15"/>
                    <a:stretch>
                      <a:fillRect/>
                    </a:stretch>
                  </pic:blipFill>
                  <pic:spPr>
                    <a:xfrm>
                      <a:off x="0" y="0"/>
                      <a:ext cx="6217920" cy="3510981"/>
                    </a:xfrm>
                    <a:prstGeom prst="rect"/>
                  </pic:spPr>
                </pic:pic>
              </a:graphicData>
            </a:graphic>
          </wp:inline>
        </w:drawing>
      </w:r>
    </w:p>
    <w:tbl>
      <w:tblPr>
        <w:tblW w:type="auto" w:w="0"/>
        <w:jc w:val="center"/>
        <w:tblLook w:firstColumn="1" w:firstRow="1" w:lastColumn="0" w:lastRow="0" w:noHBand="0" w:noVBand="1" w:val="04A0"/>
      </w:tblPr>
      <w:tblGrid>
        <w:gridCol w:w="10080"/>
      </w:tblGrid>
      <w:tr>
        <w:tc>
          <w:tcPr>
            <w:tcW w:type="dxa" w:w="10080"/>
            <w:shd w:fill="F0F9FF"/>
            <w:tcMar>
              <w:top w:w="140" w:type="dxa"/>
              <w:bottom w:w="140" w:type="dxa"/>
              <w:left w:w="180" w:type="dxa"/>
              <w:right w:w="160" w:type="dxa"/>
            </w:tcMar>
            <w:tcBorders>
              <w:top w:val="none"/>
              <w:bottom w:val="none"/>
              <w:left w:val="single" w:sz="20" w:color="0284C7"/>
              <w:right w:val="none"/>
            </w:tcBorders>
          </w:tcPr>
          <w:p>
            <w:pPr>
              <w:spacing w:before="40" w:after="40"/>
            </w:pPr>
            <w:r>
              <w:rPr>
                <w:rFonts w:ascii="Segoe UI" w:hAnsi="Segoe UI"/>
                <w:b/>
                <w:color w:val="0C4A6E"/>
                <w:sz w:val="19"/>
              </w:rPr>
              <w:t xml:space="preserve">[ĐIỂM TRỌNG TÂM CỦA FLOW 5 (SO SÁNH HAI PHƯƠNG PHÁP XỬ LÝ)] </w:t>
            </w:r>
            <w:r>
              <w:rPr>
                <w:rFonts w:ascii="Segoe UI" w:hAnsi="Segoe UI"/>
                <w:color w:val="334155"/>
                <w:sz w:val="18"/>
              </w:rPr>
              <w:t>So sánh trên các tiêu chí quan trọng trong y tế: Nguy cơ sinh thông tin sai lệch (0.0% vs 5.2%), Lưu vết nguồn gốc câu thoại (100% có mã câu thoại vs không có), Bảo vệ dữ liệu y tế (xử lý tại chỗ theo NĐ 13 vs gửi dữ liệu lên máy chủ nước ngoài), Kiểm tra an toàn đơn thuốc (tự động kiểm tra liều tối đa và tương tác vs không kiểm tra), Xử lý khi bệnh nhân sửa lời (tự động thay thế 0.8% sai sót vs giữ nhầm tin cũ 18.3%).</w:t>
            </w:r>
          </w:p>
        </w:tc>
      </w:tr>
    </w:tbl>
    <w:p>
      <w:pPr>
        <w:spacing w:before="40" w:after="80"/>
      </w:pP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520"/>
        <w:gridCol w:w="2520"/>
        <w:gridCol w:w="2520"/>
        <w:gridCol w:w="2520"/>
      </w:tblGrid>
      <w:tr>
        <w:tc>
          <w:tcPr>
            <w:tcW w:type="dxa" w:w="2520"/>
            <w:shd w:fill="0C4A6E"/>
            <w:tcMar>
              <w:top w:w="100" w:type="dxa"/>
              <w:bottom w:w="100" w:type="dxa"/>
              <w:left w:w="120" w:type="dxa"/>
              <w:right w:w="120" w:type="dxa"/>
            </w:tcMar>
          </w:tcPr>
          <w:p>
            <w:r>
              <w:rPr>
                <w:rFonts w:ascii="Segoe UI" w:hAnsi="Segoe UI"/>
                <w:b/>
                <w:color w:val="FFFFFF"/>
                <w:sz w:val="18"/>
              </w:rPr>
              <w:t>Bước Xử lý</w:t>
            </w:r>
          </w:p>
        </w:tc>
        <w:tc>
          <w:tcPr>
            <w:tcW w:type="dxa" w:w="2520"/>
            <w:shd w:fill="0C4A6E"/>
            <w:tcMar>
              <w:top w:w="100" w:type="dxa"/>
              <w:bottom w:w="100" w:type="dxa"/>
              <w:left w:w="120" w:type="dxa"/>
              <w:right w:w="120" w:type="dxa"/>
            </w:tcMar>
          </w:tcPr>
          <w:p>
            <w:r>
              <w:rPr>
                <w:rFonts w:ascii="Segoe UI" w:hAnsi="Segoe UI"/>
                <w:b/>
                <w:color w:val="FFFFFF"/>
                <w:sz w:val="18"/>
              </w:rPr>
              <w:t>Mục tiêu / Dữ liệu vào</w:t>
            </w:r>
          </w:p>
        </w:tc>
        <w:tc>
          <w:tcPr>
            <w:tcW w:type="dxa" w:w="2520"/>
            <w:shd w:fill="0C4A6E"/>
            <w:tcMar>
              <w:top w:w="100" w:type="dxa"/>
              <w:bottom w:w="100" w:type="dxa"/>
              <w:left w:w="120" w:type="dxa"/>
              <w:right w:w="120" w:type="dxa"/>
            </w:tcMar>
          </w:tcPr>
          <w:p>
            <w:r>
              <w:rPr>
                <w:rFonts w:ascii="Segoe UI" w:hAnsi="Segoe UI"/>
                <w:b/>
                <w:color w:val="FFFFFF"/>
                <w:sz w:val="18"/>
              </w:rPr>
              <w:t>Công nghệ / Thuật toán</w:t>
            </w:r>
          </w:p>
        </w:tc>
        <w:tc>
          <w:tcPr>
            <w:tcW w:type="dxa" w:w="2520"/>
            <w:shd w:fill="0C4A6E"/>
            <w:tcMar>
              <w:top w:w="100" w:type="dxa"/>
              <w:bottom w:w="100" w:type="dxa"/>
              <w:left w:w="120" w:type="dxa"/>
              <w:right w:w="120" w:type="dxa"/>
            </w:tcMar>
          </w:tcPr>
          <w:p>
            <w:r>
              <w:rPr>
                <w:rFonts w:ascii="Segoe UI" w:hAnsi="Segoe UI"/>
                <w:b/>
                <w:color w:val="FFFFFF"/>
                <w:sz w:val="18"/>
              </w:rPr>
              <w:t>Kết quả &amp; Kiểm soát an toàn</w:t>
            </w:r>
          </w:p>
        </w:tc>
      </w:tr>
      <w:tr>
        <w:tc>
          <w:tcPr>
            <w:tcW w:type="dxa" w:w="2520"/>
            <w:shd w:fill="F8FAFC"/>
            <w:tcMar>
              <w:top w:w="80" w:type="dxa"/>
              <w:bottom w:w="80" w:type="dxa"/>
              <w:left w:w="110" w:type="dxa"/>
              <w:right w:w="110" w:type="dxa"/>
            </w:tcMar>
          </w:tcPr>
          <w:p>
            <w:r>
              <w:rPr>
                <w:rFonts w:ascii="Segoe UI" w:hAnsi="Segoe UI"/>
                <w:b/>
                <w:color w:val="0C4A6E"/>
                <w:sz w:val="17"/>
              </w:rPr>
              <w:t>Nguồn gốc thông tin</w:t>
            </w:r>
          </w:p>
        </w:tc>
        <w:tc>
          <w:tcPr>
            <w:tcW w:type="dxa" w:w="2520"/>
            <w:shd w:fill="F8FAFC"/>
            <w:tcMar>
              <w:top w:w="80" w:type="dxa"/>
              <w:bottom w:w="80" w:type="dxa"/>
              <w:left w:w="110" w:type="dxa"/>
              <w:right w:w="110" w:type="dxa"/>
            </w:tcMar>
          </w:tcPr>
          <w:p>
            <w:r>
              <w:rPr>
                <w:rFonts w:ascii="Segoe UI" w:hAnsi="Segoe UI"/>
                <w:color w:val="334155"/>
                <w:sz w:val="17"/>
              </w:rPr>
              <w:t>Mô hình đám mây không chỉ ra được dòng nào do ai nói; MediTrace lưu rõ mã số câu thoại [Ti] cho từng nội dung.</w:t>
            </w:r>
          </w:p>
        </w:tc>
        <w:tc>
          <w:tcPr>
            <w:tcW w:type="dxa" w:w="2520"/>
            <w:shd w:fill="F8FAFC"/>
            <w:tcMar>
              <w:top w:w="80" w:type="dxa"/>
              <w:bottom w:w="80" w:type="dxa"/>
              <w:left w:w="110" w:type="dxa"/>
              <w:right w:w="110" w:type="dxa"/>
            </w:tcMar>
          </w:tcPr>
          <w:p>
            <w:r>
              <w:rPr>
                <w:rFonts w:ascii="Segoe UI" w:hAnsi="Segoe UI"/>
                <w:color w:val="334155"/>
                <w:sz w:val="17"/>
              </w:rPr>
              <w:t>Lưu vết câu thoại gốc (Turn ID)</w:t>
            </w:r>
          </w:p>
        </w:tc>
        <w:tc>
          <w:tcPr>
            <w:tcW w:type="dxa" w:w="2520"/>
            <w:shd w:fill="F8FAFC"/>
            <w:tcMar>
              <w:top w:w="80" w:type="dxa"/>
              <w:bottom w:w="80" w:type="dxa"/>
              <w:left w:w="110" w:type="dxa"/>
              <w:right w:w="110" w:type="dxa"/>
            </w:tcMar>
          </w:tcPr>
          <w:p>
            <w:r>
              <w:rPr>
                <w:rFonts w:ascii="Segoe UI" w:hAnsi="Segoe UI"/>
                <w:b/>
                <w:color w:val="10B981"/>
                <w:sz w:val="17"/>
              </w:rPr>
              <w:t>Dễ dàng tra cứu lại câu nói gốc</w:t>
            </w:r>
          </w:p>
        </w:tc>
      </w:tr>
      <w:tr>
        <w:tc>
          <w:tcPr>
            <w:tcW w:type="dxa" w:w="2520"/>
            <w:shd w:fill="FFFFFF"/>
            <w:tcMar>
              <w:top w:w="80" w:type="dxa"/>
              <w:bottom w:w="80" w:type="dxa"/>
              <w:left w:w="110" w:type="dxa"/>
              <w:right w:w="110" w:type="dxa"/>
            </w:tcMar>
          </w:tcPr>
          <w:p>
            <w:r>
              <w:rPr>
                <w:rFonts w:ascii="Segoe UI" w:hAnsi="Segoe UI"/>
                <w:b/>
                <w:color w:val="0C4A6E"/>
                <w:sz w:val="17"/>
              </w:rPr>
              <w:t>Kiểm soát thông tin sai</w:t>
            </w:r>
          </w:p>
        </w:tc>
        <w:tc>
          <w:tcPr>
            <w:tcW w:type="dxa" w:w="2520"/>
            <w:shd w:fill="FFFFFF"/>
            <w:tcMar>
              <w:top w:w="80" w:type="dxa"/>
              <w:bottom w:w="80" w:type="dxa"/>
              <w:left w:w="110" w:type="dxa"/>
              <w:right w:w="110" w:type="dxa"/>
            </w:tcMar>
          </w:tcPr>
          <w:p>
            <w:r>
              <w:rPr>
                <w:rFonts w:ascii="Segoe UI" w:hAnsi="Segoe UI"/>
                <w:color w:val="334155"/>
                <w:sz w:val="17"/>
              </w:rPr>
              <w:t>Mô hình tự do dễ tự điền số liệu khi gặp ca phức tạp; MediTrace kiểm định qua quy trình 7 bước.</w:t>
            </w:r>
          </w:p>
        </w:tc>
        <w:tc>
          <w:tcPr>
            <w:tcW w:type="dxa" w:w="2520"/>
            <w:shd w:fill="FFFFFF"/>
            <w:tcMar>
              <w:top w:w="80" w:type="dxa"/>
              <w:bottom w:w="80" w:type="dxa"/>
              <w:left w:w="110" w:type="dxa"/>
              <w:right w:w="110" w:type="dxa"/>
            </w:tcMar>
          </w:tcPr>
          <w:p>
            <w:r>
              <w:rPr>
                <w:rFonts w:ascii="Segoe UI" w:hAnsi="Segoe UI"/>
                <w:color w:val="334155"/>
                <w:sz w:val="17"/>
              </w:rPr>
              <w:t>Kiểm tra logic xác định độc lập</w:t>
            </w:r>
          </w:p>
        </w:tc>
        <w:tc>
          <w:tcPr>
            <w:tcW w:type="dxa" w:w="2520"/>
            <w:shd w:fill="FFFFFF"/>
            <w:tcMar>
              <w:top w:w="80" w:type="dxa"/>
              <w:bottom w:w="80" w:type="dxa"/>
              <w:left w:w="110" w:type="dxa"/>
              <w:right w:w="110" w:type="dxa"/>
            </w:tcMar>
          </w:tcPr>
          <w:p>
            <w:r>
              <w:rPr>
                <w:rFonts w:ascii="Segoe UI" w:hAnsi="Segoe UI"/>
                <w:b/>
                <w:color w:val="10B981"/>
                <w:sz w:val="17"/>
              </w:rPr>
              <w:t>Đảm bảo tính xác thực của hồ sơ</w:t>
            </w:r>
          </w:p>
        </w:tc>
      </w:tr>
      <w:tr>
        <w:tc>
          <w:tcPr>
            <w:tcW w:type="dxa" w:w="2520"/>
            <w:shd w:fill="F8FAFC"/>
            <w:tcMar>
              <w:top w:w="80" w:type="dxa"/>
              <w:bottom w:w="80" w:type="dxa"/>
              <w:left w:w="110" w:type="dxa"/>
              <w:right w:w="110" w:type="dxa"/>
            </w:tcMar>
          </w:tcPr>
          <w:p>
            <w:r>
              <w:rPr>
                <w:rFonts w:ascii="Segoe UI" w:hAnsi="Segoe UI"/>
                <w:b/>
                <w:color w:val="0C4A6E"/>
                <w:sz w:val="17"/>
              </w:rPr>
              <w:t>Bảo mật dữ liệu y tế</w:t>
            </w:r>
          </w:p>
        </w:tc>
        <w:tc>
          <w:tcPr>
            <w:tcW w:type="dxa" w:w="2520"/>
            <w:shd w:fill="F8FAFC"/>
            <w:tcMar>
              <w:top w:w="80" w:type="dxa"/>
              <w:bottom w:w="80" w:type="dxa"/>
              <w:left w:w="110" w:type="dxa"/>
              <w:right w:w="110" w:type="dxa"/>
            </w:tcMar>
          </w:tcPr>
          <w:p>
            <w:r>
              <w:rPr>
                <w:rFonts w:ascii="Segoe UI" w:hAnsi="Segoe UI"/>
                <w:color w:val="334155"/>
                <w:sz w:val="17"/>
              </w:rPr>
              <w:t>Mô hình đám mây gửi dữ liệu ra máy chủ bên ngoài; MediTrace xử lý hoàn toàn tại máy tính phòng khám.</w:t>
            </w:r>
          </w:p>
        </w:tc>
        <w:tc>
          <w:tcPr>
            <w:tcW w:type="dxa" w:w="2520"/>
            <w:shd w:fill="F8FAFC"/>
            <w:tcMar>
              <w:top w:w="80" w:type="dxa"/>
              <w:bottom w:w="80" w:type="dxa"/>
              <w:left w:w="110" w:type="dxa"/>
              <w:right w:w="110" w:type="dxa"/>
            </w:tcMar>
          </w:tcPr>
          <w:p>
            <w:r>
              <w:rPr>
                <w:rFonts w:ascii="Segoe UI" w:hAnsi="Segoe UI"/>
                <w:color w:val="334155"/>
                <w:sz w:val="17"/>
              </w:rPr>
              <w:t>Vận hành cục bộ (On-premise)</w:t>
            </w:r>
          </w:p>
        </w:tc>
        <w:tc>
          <w:tcPr>
            <w:tcW w:type="dxa" w:w="2520"/>
            <w:shd w:fill="F8FAFC"/>
            <w:tcMar>
              <w:top w:w="80" w:type="dxa"/>
              <w:bottom w:w="80" w:type="dxa"/>
              <w:left w:w="110" w:type="dxa"/>
              <w:right w:w="110" w:type="dxa"/>
            </w:tcMar>
          </w:tcPr>
          <w:p>
            <w:r>
              <w:rPr>
                <w:rFonts w:ascii="Segoe UI" w:hAnsi="Segoe UI"/>
                <w:b/>
                <w:color w:val="10B981"/>
                <w:sz w:val="17"/>
              </w:rPr>
              <w:t>Bảo mật thông tin người bệnh theo NĐ 13</w:t>
            </w:r>
          </w:p>
        </w:tc>
      </w:tr>
      <w:tr>
        <w:tc>
          <w:tcPr>
            <w:tcW w:type="dxa" w:w="2520"/>
            <w:shd w:fill="FFFFFF"/>
            <w:tcMar>
              <w:top w:w="80" w:type="dxa"/>
              <w:bottom w:w="80" w:type="dxa"/>
              <w:left w:w="110" w:type="dxa"/>
              <w:right w:w="110" w:type="dxa"/>
            </w:tcMar>
          </w:tcPr>
          <w:p>
            <w:r>
              <w:rPr>
                <w:rFonts w:ascii="Segoe UI" w:hAnsi="Segoe UI"/>
                <w:b/>
                <w:color w:val="0C4A6E"/>
                <w:sz w:val="17"/>
              </w:rPr>
              <w:t>An toàn đơn thuốc</w:t>
            </w:r>
          </w:p>
        </w:tc>
        <w:tc>
          <w:tcPr>
            <w:tcW w:type="dxa" w:w="2520"/>
            <w:shd w:fill="FFFFFF"/>
            <w:tcMar>
              <w:top w:w="80" w:type="dxa"/>
              <w:bottom w:w="80" w:type="dxa"/>
              <w:left w:w="110" w:type="dxa"/>
              <w:right w:w="110" w:type="dxa"/>
            </w:tcMar>
          </w:tcPr>
          <w:p>
            <w:r>
              <w:rPr>
                <w:rFonts w:ascii="Segoe UI" w:hAnsi="Segoe UI"/>
                <w:color w:val="334155"/>
                <w:sz w:val="17"/>
              </w:rPr>
              <w:t>Mô hình tự do không tự cộng dồn liều khi kê nhiều biệt dược; MediTrace có module dược lý tự động kiểm tra.</w:t>
            </w:r>
          </w:p>
        </w:tc>
        <w:tc>
          <w:tcPr>
            <w:tcW w:type="dxa" w:w="2520"/>
            <w:shd w:fill="FFFFFF"/>
            <w:tcMar>
              <w:top w:w="80" w:type="dxa"/>
              <w:bottom w:w="80" w:type="dxa"/>
              <w:left w:w="110" w:type="dxa"/>
              <w:right w:w="110" w:type="dxa"/>
            </w:tcMar>
          </w:tcPr>
          <w:p>
            <w:r>
              <w:rPr>
                <w:rFonts w:ascii="Segoe UI" w:hAnsi="Segoe UI"/>
                <w:color w:val="334155"/>
                <w:sz w:val="17"/>
              </w:rPr>
              <w:t>Module kiểm soát an toàn đơn thuốc</w:t>
            </w:r>
          </w:p>
        </w:tc>
        <w:tc>
          <w:tcPr>
            <w:tcW w:type="dxa" w:w="2520"/>
            <w:shd w:fill="FFFFFF"/>
            <w:tcMar>
              <w:top w:w="80" w:type="dxa"/>
              <w:bottom w:w="80" w:type="dxa"/>
              <w:left w:w="110" w:type="dxa"/>
              <w:right w:w="110" w:type="dxa"/>
            </w:tcMar>
          </w:tcPr>
          <w:p>
            <w:r>
              <w:rPr>
                <w:rFonts w:ascii="Segoe UI" w:hAnsi="Segoe UI"/>
                <w:b/>
                <w:color w:val="10B981"/>
                <w:sz w:val="17"/>
              </w:rPr>
              <w:t>Ngăn ngừa nguy cơ quá liều thuốc</w:t>
            </w:r>
          </w:p>
        </w:tc>
      </w:tr>
    </w:tbl>
    <w:p>
      <w:pPr>
        <w:spacing w:after="120"/>
      </w:pPr>
    </w:p>
    <w:p>
      <w:r>
        <w:br w:type="page"/>
      </w:r>
    </w:p>
    <w:p>
      <w:pPr>
        <w:keepNext/>
        <w:spacing w:before="360" w:after="120"/>
      </w:pPr>
      <w:r>
        <w:rPr>
          <w:rFonts w:ascii="Segoe UI" w:hAnsi="Segoe UI"/>
          <w:b/>
          <w:color w:val="0C4A6E"/>
          <w:sz w:val="28"/>
        </w:rPr>
        <w:t>FLOW 6: Dữ liệu Thực nghiệm &amp; Quy trình Kiểm thử Tự động (1.330 Trường hợp Kiểm thử)</w:t>
      </w:r>
    </w:p>
    <w:p>
      <w:pPr>
        <w:jc w:val="center"/>
      </w:pPr>
      <w:r>
        <w:drawing>
          <wp:inline xmlns:a="http://schemas.openxmlformats.org/drawingml/2006/main" xmlns:pic="http://schemas.openxmlformats.org/drawingml/2006/picture">
            <wp:extent cx="6217920" cy="3510981"/>
            <wp:docPr id="6" name="Picture 6"/>
            <wp:cNvGraphicFramePr>
              <a:graphicFrameLocks noChangeAspect="1"/>
            </wp:cNvGraphicFramePr>
            <a:graphic>
              <a:graphicData uri="http://schemas.openxmlformats.org/drawingml/2006/picture">
                <pic:pic>
                  <pic:nvPicPr>
                    <pic:cNvPr id="0" name="flow-6-duong-ong-kiem-thu-thuc-nghiem-1330-test.png"/>
                    <pic:cNvPicPr/>
                  </pic:nvPicPr>
                  <pic:blipFill>
                    <a:blip r:embed="rId16"/>
                    <a:stretch>
                      <a:fillRect/>
                    </a:stretch>
                  </pic:blipFill>
                  <pic:spPr>
                    <a:xfrm>
                      <a:off x="0" y="0"/>
                      <a:ext cx="6217920" cy="3510981"/>
                    </a:xfrm>
                    <a:prstGeom prst="rect"/>
                  </pic:spPr>
                </pic:pic>
              </a:graphicData>
            </a:graphic>
          </wp:inline>
        </w:drawing>
      </w:r>
    </w:p>
    <w:tbl>
      <w:tblPr>
        <w:tblW w:type="auto" w:w="0"/>
        <w:jc w:val="center"/>
        <w:tblLook w:firstColumn="1" w:firstRow="1" w:lastColumn="0" w:lastRow="0" w:noHBand="0" w:noVBand="1" w:val="04A0"/>
      </w:tblPr>
      <w:tblGrid>
        <w:gridCol w:w="10080"/>
      </w:tblGrid>
      <w:tr>
        <w:tc>
          <w:tcPr>
            <w:tcW w:type="dxa" w:w="10080"/>
            <w:shd w:fill="F0FDF4"/>
            <w:tcMar>
              <w:top w:w="140" w:type="dxa"/>
              <w:bottom w:w="140" w:type="dxa"/>
              <w:left w:w="180" w:type="dxa"/>
              <w:right w:w="160" w:type="dxa"/>
            </w:tcMar>
            <w:tcBorders>
              <w:top w:val="none"/>
              <w:bottom w:val="none"/>
              <w:left w:val="single" w:sz="20" w:color="16A34A"/>
              <w:right w:val="none"/>
            </w:tcBorders>
          </w:tcPr>
          <w:p>
            <w:pPr>
              <w:spacing w:before="40" w:after="40"/>
            </w:pPr>
            <w:r>
              <w:rPr>
                <w:rFonts w:ascii="Segoe UI" w:hAnsi="Segoe UI"/>
                <w:b/>
                <w:color w:val="0C4A6E"/>
                <w:sz w:val="19"/>
              </w:rPr>
              <w:t xml:space="preserve">[ĐIỂM TRỌNG TÂM CỦA FLOW 6 (KẾT QUẢ KIỂM ĐỊNH TOÀN DIỆN)] </w:t>
            </w:r>
            <w:r>
              <w:rPr>
                <w:rFonts w:ascii="Segoe UI" w:hAnsi="Segoe UI"/>
                <w:color w:val="334155"/>
                <w:sz w:val="18"/>
              </w:rPr>
              <w:t>Toàn bộ 1.330 trường hợp kiểm thử tự động (Unit, Integration, Regression Tests) chạy tự động qua đường ống CI/CD đạt kết quả thành công 100%. Bộ dữ liệu thiết kế theo nguyên tắc độc lập (200 khuôn ca bệnh độc lập), chứng minh hệ thống vận hành ổn định và có khả năng khái quát tốt trên các ca bệnh mới.</w:t>
            </w:r>
          </w:p>
        </w:tc>
      </w:tr>
    </w:tbl>
    <w:p>
      <w:pPr>
        <w:spacing w:before="40" w:after="80"/>
      </w:pP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520"/>
        <w:gridCol w:w="2520"/>
        <w:gridCol w:w="2520"/>
        <w:gridCol w:w="2520"/>
      </w:tblGrid>
      <w:tr>
        <w:tc>
          <w:tcPr>
            <w:tcW w:type="dxa" w:w="2520"/>
            <w:shd w:fill="0C4A6E"/>
            <w:tcMar>
              <w:top w:w="100" w:type="dxa"/>
              <w:bottom w:w="100" w:type="dxa"/>
              <w:left w:w="120" w:type="dxa"/>
              <w:right w:w="120" w:type="dxa"/>
            </w:tcMar>
          </w:tcPr>
          <w:p>
            <w:r>
              <w:rPr>
                <w:rFonts w:ascii="Segoe UI" w:hAnsi="Segoe UI"/>
                <w:b/>
                <w:color w:val="FFFFFF"/>
                <w:sz w:val="18"/>
              </w:rPr>
              <w:t>Bước Xử lý</w:t>
            </w:r>
          </w:p>
        </w:tc>
        <w:tc>
          <w:tcPr>
            <w:tcW w:type="dxa" w:w="2520"/>
            <w:shd w:fill="0C4A6E"/>
            <w:tcMar>
              <w:top w:w="100" w:type="dxa"/>
              <w:bottom w:w="100" w:type="dxa"/>
              <w:left w:w="120" w:type="dxa"/>
              <w:right w:w="120" w:type="dxa"/>
            </w:tcMar>
          </w:tcPr>
          <w:p>
            <w:r>
              <w:rPr>
                <w:rFonts w:ascii="Segoe UI" w:hAnsi="Segoe UI"/>
                <w:b/>
                <w:color w:val="FFFFFF"/>
                <w:sz w:val="18"/>
              </w:rPr>
              <w:t>Mục tiêu / Dữ liệu vào</w:t>
            </w:r>
          </w:p>
        </w:tc>
        <w:tc>
          <w:tcPr>
            <w:tcW w:type="dxa" w:w="2520"/>
            <w:shd w:fill="0C4A6E"/>
            <w:tcMar>
              <w:top w:w="100" w:type="dxa"/>
              <w:bottom w:w="100" w:type="dxa"/>
              <w:left w:w="120" w:type="dxa"/>
              <w:right w:w="120" w:type="dxa"/>
            </w:tcMar>
          </w:tcPr>
          <w:p>
            <w:r>
              <w:rPr>
                <w:rFonts w:ascii="Segoe UI" w:hAnsi="Segoe UI"/>
                <w:b/>
                <w:color w:val="FFFFFF"/>
                <w:sz w:val="18"/>
              </w:rPr>
              <w:t>Công nghệ / Thuật toán</w:t>
            </w:r>
          </w:p>
        </w:tc>
        <w:tc>
          <w:tcPr>
            <w:tcW w:type="dxa" w:w="2520"/>
            <w:shd w:fill="0C4A6E"/>
            <w:tcMar>
              <w:top w:w="100" w:type="dxa"/>
              <w:bottom w:w="100" w:type="dxa"/>
              <w:left w:w="120" w:type="dxa"/>
              <w:right w:w="120" w:type="dxa"/>
            </w:tcMar>
          </w:tcPr>
          <w:p>
            <w:r>
              <w:rPr>
                <w:rFonts w:ascii="Segoe UI" w:hAnsi="Segoe UI"/>
                <w:b/>
                <w:color w:val="FFFFFF"/>
                <w:sz w:val="18"/>
              </w:rPr>
              <w:t>Kết quả &amp; Kiểm soát an toàn</w:t>
            </w:r>
          </w:p>
        </w:tc>
      </w:tr>
      <w:tr>
        <w:tc>
          <w:tcPr>
            <w:tcW w:type="dxa" w:w="2520"/>
            <w:shd w:fill="F8FAFC"/>
            <w:tcMar>
              <w:top w:w="80" w:type="dxa"/>
              <w:bottom w:w="80" w:type="dxa"/>
              <w:left w:w="110" w:type="dxa"/>
              <w:right w:w="110" w:type="dxa"/>
            </w:tcMar>
          </w:tcPr>
          <w:p>
            <w:r>
              <w:rPr>
                <w:rFonts w:ascii="Segoe UI" w:hAnsi="Segoe UI"/>
                <w:b/>
                <w:color w:val="0C4A6E"/>
                <w:sz w:val="17"/>
              </w:rPr>
              <w:t>200 Khuôn Ca bệnh Độc lập</w:t>
            </w:r>
          </w:p>
        </w:tc>
        <w:tc>
          <w:tcPr>
            <w:tcW w:type="dxa" w:w="2520"/>
            <w:shd w:fill="F8FAFC"/>
            <w:tcMar>
              <w:top w:w="80" w:type="dxa"/>
              <w:bottom w:w="80" w:type="dxa"/>
              <w:left w:w="110" w:type="dxa"/>
              <w:right w:w="110" w:type="dxa"/>
            </w:tcMar>
          </w:tcPr>
          <w:p>
            <w:r>
              <w:rPr>
                <w:rFonts w:ascii="Segoe UI" w:hAnsi="Segoe UI"/>
                <w:color w:val="334155"/>
                <w:sz w:val="17"/>
              </w:rPr>
              <w:t>Tách biệt hoàn toàn ca bệnh kiểm thử với dữ liệu huấn luyện</w:t>
            </w:r>
          </w:p>
        </w:tc>
        <w:tc>
          <w:tcPr>
            <w:tcW w:type="dxa" w:w="2520"/>
            <w:shd w:fill="F8FAFC"/>
            <w:tcMar>
              <w:top w:w="80" w:type="dxa"/>
              <w:bottom w:w="80" w:type="dxa"/>
              <w:left w:w="110" w:type="dxa"/>
              <w:right w:w="110" w:type="dxa"/>
            </w:tcMar>
          </w:tcPr>
          <w:p>
            <w:r>
              <w:rPr>
                <w:rFonts w:ascii="Segoe UI" w:hAnsi="Segoe UI"/>
                <w:color w:val="334155"/>
                <w:sz w:val="17"/>
              </w:rPr>
              <w:t>Nguyên tắc thiết kế Template-Disjoint</w:t>
            </w:r>
          </w:p>
        </w:tc>
        <w:tc>
          <w:tcPr>
            <w:tcW w:type="dxa" w:w="2520"/>
            <w:shd w:fill="F8FAFC"/>
            <w:tcMar>
              <w:top w:w="80" w:type="dxa"/>
              <w:bottom w:w="80" w:type="dxa"/>
              <w:left w:w="110" w:type="dxa"/>
              <w:right w:w="110" w:type="dxa"/>
            </w:tcMar>
          </w:tcPr>
          <w:p>
            <w:r>
              <w:rPr>
                <w:rFonts w:ascii="Segoe UI" w:hAnsi="Segoe UI"/>
                <w:b/>
                <w:color w:val="10B981"/>
                <w:sz w:val="17"/>
              </w:rPr>
              <w:t>Đảm bảo tính khách quan khi đánh giá</w:t>
            </w:r>
          </w:p>
        </w:tc>
      </w:tr>
      <w:tr>
        <w:tc>
          <w:tcPr>
            <w:tcW w:type="dxa" w:w="2520"/>
            <w:shd w:fill="FFFFFF"/>
            <w:tcMar>
              <w:top w:w="80" w:type="dxa"/>
              <w:bottom w:w="80" w:type="dxa"/>
              <w:left w:w="110" w:type="dxa"/>
              <w:right w:w="110" w:type="dxa"/>
            </w:tcMar>
          </w:tcPr>
          <w:p>
            <w:r>
              <w:rPr>
                <w:rFonts w:ascii="Segoe UI" w:hAnsi="Segoe UI"/>
                <w:b/>
                <w:color w:val="0C4A6E"/>
                <w:sz w:val="17"/>
              </w:rPr>
              <w:t>5.000 Hội thoại Mô phỏng</w:t>
            </w:r>
          </w:p>
        </w:tc>
        <w:tc>
          <w:tcPr>
            <w:tcW w:type="dxa" w:w="2520"/>
            <w:shd w:fill="FFFFFF"/>
            <w:tcMar>
              <w:top w:w="80" w:type="dxa"/>
              <w:bottom w:w="80" w:type="dxa"/>
              <w:left w:w="110" w:type="dxa"/>
              <w:right w:w="110" w:type="dxa"/>
            </w:tcMar>
          </w:tcPr>
          <w:p>
            <w:r>
              <w:rPr>
                <w:rFonts w:ascii="Segoe UI" w:hAnsi="Segoe UI"/>
                <w:color w:val="334155"/>
                <w:sz w:val="17"/>
              </w:rPr>
              <w:t>Tổ hợp bệnh nền, từ ngữ địa phương 3 miền, cách gọi thuốc dân gian</w:t>
            </w:r>
          </w:p>
        </w:tc>
        <w:tc>
          <w:tcPr>
            <w:tcW w:type="dxa" w:w="2520"/>
            <w:shd w:fill="FFFFFF"/>
            <w:tcMar>
              <w:top w:w="80" w:type="dxa"/>
              <w:bottom w:w="80" w:type="dxa"/>
              <w:left w:w="110" w:type="dxa"/>
              <w:right w:w="110" w:type="dxa"/>
            </w:tcMar>
          </w:tcPr>
          <w:p>
            <w:r>
              <w:rPr>
                <w:rFonts w:ascii="Segoe UI" w:hAnsi="Segoe UI"/>
                <w:color w:val="334155"/>
                <w:sz w:val="17"/>
              </w:rPr>
              <w:t>Mô phỏng đa biến thể ngữ cảnh</w:t>
            </w:r>
          </w:p>
        </w:tc>
        <w:tc>
          <w:tcPr>
            <w:tcW w:type="dxa" w:w="2520"/>
            <w:shd w:fill="FFFFFF"/>
            <w:tcMar>
              <w:top w:w="80" w:type="dxa"/>
              <w:bottom w:w="80" w:type="dxa"/>
              <w:left w:w="110" w:type="dxa"/>
              <w:right w:w="110" w:type="dxa"/>
            </w:tcMar>
          </w:tcPr>
          <w:p>
            <w:r>
              <w:rPr>
                <w:rFonts w:ascii="Segoe UI" w:hAnsi="Segoe UI"/>
                <w:b/>
                <w:color w:val="10B981"/>
                <w:sz w:val="17"/>
              </w:rPr>
              <w:t>Phản ánh sát thực tế giao tiếp khám bệnh</w:t>
            </w:r>
          </w:p>
        </w:tc>
      </w:tr>
      <w:tr>
        <w:tc>
          <w:tcPr>
            <w:tcW w:type="dxa" w:w="2520"/>
            <w:shd w:fill="F8FAFC"/>
            <w:tcMar>
              <w:top w:w="80" w:type="dxa"/>
              <w:bottom w:w="80" w:type="dxa"/>
              <w:left w:w="110" w:type="dxa"/>
              <w:right w:w="110" w:type="dxa"/>
            </w:tcMar>
          </w:tcPr>
          <w:p>
            <w:r>
              <w:rPr>
                <w:rFonts w:ascii="Segoe UI" w:hAnsi="Segoe UI"/>
                <w:b/>
                <w:color w:val="0C4A6E"/>
                <w:sz w:val="17"/>
              </w:rPr>
              <w:t>300 Ca Bẫy Sai sót</w:t>
            </w:r>
          </w:p>
        </w:tc>
        <w:tc>
          <w:tcPr>
            <w:tcW w:type="dxa" w:w="2520"/>
            <w:shd w:fill="F8FAFC"/>
            <w:tcMar>
              <w:top w:w="80" w:type="dxa"/>
              <w:bottom w:w="80" w:type="dxa"/>
              <w:left w:w="110" w:type="dxa"/>
              <w:right w:w="110" w:type="dxa"/>
            </w:tcMar>
          </w:tcPr>
          <w:p>
            <w:r>
              <w:rPr>
                <w:rFonts w:ascii="Segoe UI" w:hAnsi="Segoe UI"/>
                <w:color w:val="334155"/>
                <w:sz w:val="17"/>
              </w:rPr>
              <w:t>Kiểm thử các tình huống nói nhầm, tiếng ồn, tương tác thuốc nguy hiểm</w:t>
            </w:r>
          </w:p>
        </w:tc>
        <w:tc>
          <w:tcPr>
            <w:tcW w:type="dxa" w:w="2520"/>
            <w:shd w:fill="F8FAFC"/>
            <w:tcMar>
              <w:top w:w="80" w:type="dxa"/>
              <w:bottom w:w="80" w:type="dxa"/>
              <w:left w:w="110" w:type="dxa"/>
              <w:right w:w="110" w:type="dxa"/>
            </w:tcMar>
          </w:tcPr>
          <w:p>
            <w:r>
              <w:rPr>
                <w:rFonts w:ascii="Segoe UI" w:hAnsi="Segoe UI"/>
                <w:color w:val="334155"/>
                <w:sz w:val="17"/>
              </w:rPr>
              <w:t>Khung kiểm thử thử thách (Adversarial Testing)</w:t>
            </w:r>
          </w:p>
        </w:tc>
        <w:tc>
          <w:tcPr>
            <w:tcW w:type="dxa" w:w="2520"/>
            <w:shd w:fill="F8FAFC"/>
            <w:tcMar>
              <w:top w:w="80" w:type="dxa"/>
              <w:bottom w:w="80" w:type="dxa"/>
              <w:left w:w="110" w:type="dxa"/>
              <w:right w:w="110" w:type="dxa"/>
            </w:tcMar>
          </w:tcPr>
          <w:p>
            <w:r>
              <w:rPr>
                <w:rFonts w:ascii="Segoe UI" w:hAnsi="Segoe UI"/>
                <w:b/>
                <w:color w:val="10B981"/>
                <w:sz w:val="17"/>
              </w:rPr>
              <w:t>Đo lường độ chịu lỗi và tính ổn định</w:t>
            </w:r>
          </w:p>
        </w:tc>
      </w:tr>
      <w:tr>
        <w:tc>
          <w:tcPr>
            <w:tcW w:type="dxa" w:w="2520"/>
            <w:shd w:fill="FFFFFF"/>
            <w:tcMar>
              <w:top w:w="80" w:type="dxa"/>
              <w:bottom w:w="80" w:type="dxa"/>
              <w:left w:w="110" w:type="dxa"/>
              <w:right w:w="110" w:type="dxa"/>
            </w:tcMar>
          </w:tcPr>
          <w:p>
            <w:r>
              <w:rPr>
                <w:rFonts w:ascii="Segoe UI" w:hAnsi="Segoe UI"/>
                <w:b/>
                <w:color w:val="0C4A6E"/>
                <w:sz w:val="17"/>
              </w:rPr>
              <w:t>Quy trình CI/CD 1.330 Test</w:t>
            </w:r>
          </w:p>
        </w:tc>
        <w:tc>
          <w:tcPr>
            <w:tcW w:type="dxa" w:w="2520"/>
            <w:shd w:fill="FFFFFF"/>
            <w:tcMar>
              <w:top w:w="80" w:type="dxa"/>
              <w:bottom w:w="80" w:type="dxa"/>
              <w:left w:w="110" w:type="dxa"/>
              <w:right w:w="110" w:type="dxa"/>
            </w:tcMar>
          </w:tcPr>
          <w:p>
            <w:r>
              <w:rPr>
                <w:rFonts w:ascii="Segoe UI" w:hAnsi="Segoe UI"/>
                <w:color w:val="334155"/>
                <w:sz w:val="17"/>
              </w:rPr>
              <w:t>Tự động chạy kiểm thử hồi quy trước mỗi lần cập nhật mã nguồn</w:t>
            </w:r>
          </w:p>
        </w:tc>
        <w:tc>
          <w:tcPr>
            <w:tcW w:type="dxa" w:w="2520"/>
            <w:shd w:fill="FFFFFF"/>
            <w:tcMar>
              <w:top w:w="80" w:type="dxa"/>
              <w:bottom w:w="80" w:type="dxa"/>
              <w:left w:w="110" w:type="dxa"/>
              <w:right w:w="110" w:type="dxa"/>
            </w:tcMar>
          </w:tcPr>
          <w:p>
            <w:r>
              <w:rPr>
                <w:rFonts w:ascii="Segoe UI" w:hAnsi="Segoe UI"/>
                <w:color w:val="334155"/>
                <w:sz w:val="17"/>
              </w:rPr>
              <w:t>Hệ thống kiểm thử tự động PyTest</w:t>
            </w:r>
          </w:p>
        </w:tc>
        <w:tc>
          <w:tcPr>
            <w:tcW w:type="dxa" w:w="2520"/>
            <w:shd w:fill="FFFFFF"/>
            <w:tcMar>
              <w:top w:w="80" w:type="dxa"/>
              <w:bottom w:w="80" w:type="dxa"/>
              <w:left w:w="110" w:type="dxa"/>
              <w:right w:w="110" w:type="dxa"/>
            </w:tcMar>
          </w:tcPr>
          <w:p>
            <w:r>
              <w:rPr>
                <w:rFonts w:ascii="Segoe UI" w:hAnsi="Segoe UI"/>
                <w:b/>
                <w:color w:val="10B981"/>
                <w:sz w:val="17"/>
              </w:rPr>
              <w:t>1.330 PASSED (100% đạt kết quả)</w:t>
            </w:r>
          </w:p>
        </w:tc>
      </w:tr>
    </w:tbl>
    <w:p>
      <w:pPr>
        <w:spacing w:after="120"/>
      </w:pPr>
    </w:p>
    <w:p>
      <w:r>
        <w:br w:type="page"/>
      </w:r>
    </w:p>
    <w:p>
      <w:pPr>
        <w:keepNext/>
        <w:spacing w:before="360" w:after="120"/>
      </w:pPr>
      <w:r>
        <w:rPr>
          <w:rFonts w:ascii="Segoe UI" w:hAnsi="Segoe UI"/>
          <w:b/>
          <w:color w:val="0C4A6E"/>
          <w:sz w:val="28"/>
        </w:rPr>
        <w:t>FLOW 7: Quy trình Bác sĩ Sử dụng Hệ thống trong Ca khám Bệnh (&lt; 60 Giây Thao tác)</w:t>
      </w:r>
    </w:p>
    <w:p>
      <w:pPr>
        <w:jc w:val="center"/>
      </w:pPr>
      <w:r>
        <w:drawing>
          <wp:inline xmlns:a="http://schemas.openxmlformats.org/drawingml/2006/main" xmlns:pic="http://schemas.openxmlformats.org/drawingml/2006/picture">
            <wp:extent cx="6217920" cy="3510981"/>
            <wp:docPr id="7" name="Picture 7"/>
            <wp:cNvGraphicFramePr>
              <a:graphicFrameLocks noChangeAspect="1"/>
            </wp:cNvGraphicFramePr>
            <a:graphic>
              <a:graphicData uri="http://schemas.openxmlformats.org/drawingml/2006/picture">
                <pic:pic>
                  <pic:nvPicPr>
                    <pic:cNvPr id="0" name="flow-7-quy-trinh-bac-si-kham-va-click-to-verify.png"/>
                    <pic:cNvPicPr/>
                  </pic:nvPicPr>
                  <pic:blipFill>
                    <a:blip r:embed="rId17"/>
                    <a:stretch>
                      <a:fillRect/>
                    </a:stretch>
                  </pic:blipFill>
                  <pic:spPr>
                    <a:xfrm>
                      <a:off x="0" y="0"/>
                      <a:ext cx="6217920" cy="3510981"/>
                    </a:xfrm>
                    <a:prstGeom prst="rect"/>
                  </pic:spPr>
                </pic:pic>
              </a:graphicData>
            </a:graphic>
          </wp:inline>
        </w:drawing>
      </w:r>
    </w:p>
    <w:tbl>
      <w:tblPr>
        <w:tblW w:type="auto" w:w="0"/>
        <w:jc w:val="center"/>
        <w:tblLook w:firstColumn="1" w:firstRow="1" w:lastColumn="0" w:lastRow="0" w:noHBand="0" w:noVBand="1" w:val="04A0"/>
      </w:tblPr>
      <w:tblGrid>
        <w:gridCol w:w="10080"/>
      </w:tblGrid>
      <w:tr>
        <w:tc>
          <w:tcPr>
            <w:tcW w:type="dxa" w:w="10080"/>
            <w:shd w:fill="F0F9FF"/>
            <w:tcMar>
              <w:top w:w="140" w:type="dxa"/>
              <w:bottom w:w="140" w:type="dxa"/>
              <w:left w:w="180" w:type="dxa"/>
              <w:right w:w="160" w:type="dxa"/>
            </w:tcMar>
            <w:tcBorders>
              <w:top w:val="none"/>
              <w:bottom w:val="none"/>
              <w:left w:val="single" w:sz="20" w:color="0284C7"/>
              <w:right w:val="none"/>
            </w:tcBorders>
          </w:tcPr>
          <w:p>
            <w:pPr>
              <w:spacing w:before="40" w:after="40"/>
            </w:pPr>
            <w:r>
              <w:rPr>
                <w:rFonts w:ascii="Segoe UI" w:hAnsi="Segoe UI"/>
                <w:b/>
                <w:color w:val="0C4A6E"/>
                <w:sz w:val="19"/>
              </w:rPr>
              <w:t xml:space="preserve">[ĐIỂM TRỌNG TÂM CỦA FLOW 7 (TỐI ƯU HÓA QUY TRÌNH LÀM VIỆC CỦA BÁC SĨ)] </w:t>
            </w:r>
            <w:r>
              <w:rPr>
                <w:rFonts w:ascii="Segoe UI" w:hAnsi="Segoe UI"/>
                <w:color w:val="334155"/>
                <w:sz w:val="18"/>
              </w:rPr>
              <w:t>Bác sĩ chỉ cần dành khoảng 20 giây xem cột BÔI ĐỎ cảnh báo và 1 giây bấm nghe lại âm thanh gốc khi cần đối chiếu. Giảm đáng kể thời gian nhập liệu thủ công, giúp bác sĩ tập trung thăm khám người bệnh, hồ sơ được niêm phong mã hóa SHA-256 trước khi chuyển sang hệ thống quản lý bệnh viện (EMR).</w:t>
            </w:r>
          </w:p>
        </w:tc>
      </w:tr>
    </w:tbl>
    <w:p>
      <w:pPr>
        <w:spacing w:before="40" w:after="80"/>
      </w:pP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520"/>
        <w:gridCol w:w="2520"/>
        <w:gridCol w:w="2520"/>
        <w:gridCol w:w="2520"/>
      </w:tblGrid>
      <w:tr>
        <w:tc>
          <w:tcPr>
            <w:tcW w:type="dxa" w:w="2520"/>
            <w:shd w:fill="0C4A6E"/>
            <w:tcMar>
              <w:top w:w="100" w:type="dxa"/>
              <w:bottom w:w="100" w:type="dxa"/>
              <w:left w:w="120" w:type="dxa"/>
              <w:right w:w="120" w:type="dxa"/>
            </w:tcMar>
          </w:tcPr>
          <w:p>
            <w:r>
              <w:rPr>
                <w:rFonts w:ascii="Segoe UI" w:hAnsi="Segoe UI"/>
                <w:b/>
                <w:color w:val="FFFFFF"/>
                <w:sz w:val="18"/>
              </w:rPr>
              <w:t>Bước Xử lý</w:t>
            </w:r>
          </w:p>
        </w:tc>
        <w:tc>
          <w:tcPr>
            <w:tcW w:type="dxa" w:w="2520"/>
            <w:shd w:fill="0C4A6E"/>
            <w:tcMar>
              <w:top w:w="100" w:type="dxa"/>
              <w:bottom w:w="100" w:type="dxa"/>
              <w:left w:w="120" w:type="dxa"/>
              <w:right w:w="120" w:type="dxa"/>
            </w:tcMar>
          </w:tcPr>
          <w:p>
            <w:r>
              <w:rPr>
                <w:rFonts w:ascii="Segoe UI" w:hAnsi="Segoe UI"/>
                <w:b/>
                <w:color w:val="FFFFFF"/>
                <w:sz w:val="18"/>
              </w:rPr>
              <w:t>Mục tiêu / Dữ liệu vào</w:t>
            </w:r>
          </w:p>
        </w:tc>
        <w:tc>
          <w:tcPr>
            <w:tcW w:type="dxa" w:w="2520"/>
            <w:shd w:fill="0C4A6E"/>
            <w:tcMar>
              <w:top w:w="100" w:type="dxa"/>
              <w:bottom w:w="100" w:type="dxa"/>
              <w:left w:w="120" w:type="dxa"/>
              <w:right w:w="120" w:type="dxa"/>
            </w:tcMar>
          </w:tcPr>
          <w:p>
            <w:r>
              <w:rPr>
                <w:rFonts w:ascii="Segoe UI" w:hAnsi="Segoe UI"/>
                <w:b/>
                <w:color w:val="FFFFFF"/>
                <w:sz w:val="18"/>
              </w:rPr>
              <w:t>Công nghệ / Thuật toán</w:t>
            </w:r>
          </w:p>
        </w:tc>
        <w:tc>
          <w:tcPr>
            <w:tcW w:type="dxa" w:w="2520"/>
            <w:shd w:fill="0C4A6E"/>
            <w:tcMar>
              <w:top w:w="100" w:type="dxa"/>
              <w:bottom w:w="100" w:type="dxa"/>
              <w:left w:w="120" w:type="dxa"/>
              <w:right w:w="120" w:type="dxa"/>
            </w:tcMar>
          </w:tcPr>
          <w:p>
            <w:r>
              <w:rPr>
                <w:rFonts w:ascii="Segoe UI" w:hAnsi="Segoe UI"/>
                <w:b/>
                <w:color w:val="FFFFFF"/>
                <w:sz w:val="18"/>
              </w:rPr>
              <w:t>Kết quả &amp; Kiểm soát an toàn</w:t>
            </w:r>
          </w:p>
        </w:tc>
      </w:tr>
      <w:tr>
        <w:tc>
          <w:tcPr>
            <w:tcW w:type="dxa" w:w="2520"/>
            <w:shd w:fill="F8FAFC"/>
            <w:tcMar>
              <w:top w:w="80" w:type="dxa"/>
              <w:bottom w:w="80" w:type="dxa"/>
              <w:left w:w="110" w:type="dxa"/>
              <w:right w:w="110" w:type="dxa"/>
            </w:tcMar>
          </w:tcPr>
          <w:p>
            <w:r>
              <w:rPr>
                <w:rFonts w:ascii="Segoe UI" w:hAnsi="Segoe UI"/>
                <w:b/>
                <w:color w:val="0C4A6E"/>
                <w:sz w:val="17"/>
              </w:rPr>
              <w:t>Bước 1: Khám bệnh (3-5 phút)</w:t>
            </w:r>
          </w:p>
        </w:tc>
        <w:tc>
          <w:tcPr>
            <w:tcW w:type="dxa" w:w="2520"/>
            <w:shd w:fill="F8FAFC"/>
            <w:tcMar>
              <w:top w:w="80" w:type="dxa"/>
              <w:bottom w:w="80" w:type="dxa"/>
              <w:left w:w="110" w:type="dxa"/>
              <w:right w:w="110" w:type="dxa"/>
            </w:tcMar>
          </w:tcPr>
          <w:p>
            <w:r>
              <w:rPr>
                <w:rFonts w:ascii="Segoe UI" w:hAnsi="Segoe UI"/>
                <w:color w:val="334155"/>
                <w:sz w:val="17"/>
              </w:rPr>
              <w:t>Bác sĩ tập trung giao tiếp và khám cho người bệnh, hệ thống tự động tiếp nhận âm thanh</w:t>
            </w:r>
          </w:p>
        </w:tc>
        <w:tc>
          <w:tcPr>
            <w:tcW w:type="dxa" w:w="2520"/>
            <w:shd w:fill="F8FAFC"/>
            <w:tcMar>
              <w:top w:w="80" w:type="dxa"/>
              <w:bottom w:w="80" w:type="dxa"/>
              <w:left w:w="110" w:type="dxa"/>
              <w:right w:w="110" w:type="dxa"/>
            </w:tcMar>
          </w:tcPr>
          <w:p>
            <w:r>
              <w:rPr>
                <w:rFonts w:ascii="Segoe UI" w:hAnsi="Segoe UI"/>
                <w:color w:val="334155"/>
                <w:sz w:val="17"/>
              </w:rPr>
              <w:t>Thu âm thụ động tại chỗ trên máy tính</w:t>
            </w:r>
          </w:p>
        </w:tc>
        <w:tc>
          <w:tcPr>
            <w:tcW w:type="dxa" w:w="2520"/>
            <w:shd w:fill="F8FAFC"/>
            <w:tcMar>
              <w:top w:w="80" w:type="dxa"/>
              <w:bottom w:w="80" w:type="dxa"/>
              <w:left w:w="110" w:type="dxa"/>
              <w:right w:w="110" w:type="dxa"/>
            </w:tcMar>
          </w:tcPr>
          <w:p>
            <w:r>
              <w:rPr>
                <w:rFonts w:ascii="Segoe UI" w:hAnsi="Segoe UI"/>
                <w:b/>
                <w:color w:val="10B981"/>
                <w:sz w:val="17"/>
              </w:rPr>
              <w:t>Thu nhận đầy đủ ngữ cảnh cuộc khám</w:t>
            </w:r>
          </w:p>
        </w:tc>
      </w:tr>
      <w:tr>
        <w:tc>
          <w:tcPr>
            <w:tcW w:type="dxa" w:w="2520"/>
            <w:shd w:fill="FFFFFF"/>
            <w:tcMar>
              <w:top w:w="80" w:type="dxa"/>
              <w:bottom w:w="80" w:type="dxa"/>
              <w:left w:w="110" w:type="dxa"/>
              <w:right w:w="110" w:type="dxa"/>
            </w:tcMar>
          </w:tcPr>
          <w:p>
            <w:r>
              <w:rPr>
                <w:rFonts w:ascii="Segoe UI" w:hAnsi="Segoe UI"/>
                <w:b/>
                <w:color w:val="0C4A6E"/>
                <w:sz w:val="17"/>
              </w:rPr>
              <w:t>Bước 2: Lập Bản nháp (30 giây)</w:t>
            </w:r>
          </w:p>
        </w:tc>
        <w:tc>
          <w:tcPr>
            <w:tcW w:type="dxa" w:w="2520"/>
            <w:shd w:fill="FFFFFF"/>
            <w:tcMar>
              <w:top w:w="80" w:type="dxa"/>
              <w:bottom w:w="80" w:type="dxa"/>
              <w:left w:w="110" w:type="dxa"/>
              <w:right w:w="110" w:type="dxa"/>
            </w:tcMar>
          </w:tcPr>
          <w:p>
            <w:r>
              <w:rPr>
                <w:rFonts w:ascii="Segoe UI" w:hAnsi="Segoe UI"/>
                <w:color w:val="334155"/>
                <w:sz w:val="17"/>
              </w:rPr>
              <w:t>Hệ thống tự động dựng bản nháp SOAP có cấu trúc kèm số thứ tự câu thoại</w:t>
            </w:r>
          </w:p>
        </w:tc>
        <w:tc>
          <w:tcPr>
            <w:tcW w:type="dxa" w:w="2520"/>
            <w:shd w:fill="FFFFFF"/>
            <w:tcMar>
              <w:top w:w="80" w:type="dxa"/>
              <w:bottom w:w="80" w:type="dxa"/>
              <w:left w:w="110" w:type="dxa"/>
              <w:right w:w="110" w:type="dxa"/>
            </w:tcMar>
          </w:tcPr>
          <w:p>
            <w:r>
              <w:rPr>
                <w:rFonts w:ascii="Segoe UI" w:hAnsi="Segoe UI"/>
                <w:color w:val="334155"/>
                <w:sz w:val="17"/>
              </w:rPr>
              <w:t>Đường ống xử lý tự động đa tầng</w:t>
            </w:r>
          </w:p>
        </w:tc>
        <w:tc>
          <w:tcPr>
            <w:tcW w:type="dxa" w:w="2520"/>
            <w:shd w:fill="FFFFFF"/>
            <w:tcMar>
              <w:top w:w="80" w:type="dxa"/>
              <w:bottom w:w="80" w:type="dxa"/>
              <w:left w:w="110" w:type="dxa"/>
              <w:right w:w="110" w:type="dxa"/>
            </w:tcMar>
          </w:tcPr>
          <w:p>
            <w:r>
              <w:rPr>
                <w:rFonts w:ascii="Segoe UI" w:hAnsi="Segoe UI"/>
                <w:b/>
                <w:color w:val="10B981"/>
                <w:sz w:val="17"/>
              </w:rPr>
              <w:t>Bản nháp SOAP hiển thị sẵn sàng</w:t>
            </w:r>
          </w:p>
        </w:tc>
      </w:tr>
      <w:tr>
        <w:tc>
          <w:tcPr>
            <w:tcW w:type="dxa" w:w="2520"/>
            <w:shd w:fill="F8FAFC"/>
            <w:tcMar>
              <w:top w:w="80" w:type="dxa"/>
              <w:bottom w:w="80" w:type="dxa"/>
              <w:left w:w="110" w:type="dxa"/>
              <w:right w:w="110" w:type="dxa"/>
            </w:tcMar>
          </w:tcPr>
          <w:p>
            <w:r>
              <w:rPr>
                <w:rFonts w:ascii="Segoe UI" w:hAnsi="Segoe UI"/>
                <w:b/>
                <w:color w:val="0C4A6E"/>
                <w:sz w:val="17"/>
              </w:rPr>
              <w:t>Bước 3: Rà soát Cảnh báo (20 giây)</w:t>
            </w:r>
          </w:p>
        </w:tc>
        <w:tc>
          <w:tcPr>
            <w:tcW w:type="dxa" w:w="2520"/>
            <w:shd w:fill="F8FAFC"/>
            <w:tcMar>
              <w:top w:w="80" w:type="dxa"/>
              <w:bottom w:w="80" w:type="dxa"/>
              <w:left w:w="110" w:type="dxa"/>
              <w:right w:w="110" w:type="dxa"/>
            </w:tcMar>
          </w:tcPr>
          <w:p>
            <w:r>
              <w:rPr>
                <w:rFonts w:ascii="Segoe UI" w:hAnsi="Segoe UI"/>
                <w:color w:val="334155"/>
                <w:sz w:val="17"/>
              </w:rPr>
              <w:t>Bác sĩ xem nhanh mục CẦN BÁC SĨ XÁC NHẬN (tên thuốc nghi ngờ, cảnh báo tương tác)</w:t>
            </w:r>
          </w:p>
        </w:tc>
        <w:tc>
          <w:tcPr>
            <w:tcW w:type="dxa" w:w="2520"/>
            <w:shd w:fill="F8FAFC"/>
            <w:tcMar>
              <w:top w:w="80" w:type="dxa"/>
              <w:bottom w:w="80" w:type="dxa"/>
              <w:left w:w="110" w:type="dxa"/>
              <w:right w:w="110" w:type="dxa"/>
            </w:tcMar>
          </w:tcPr>
          <w:p>
            <w:r>
              <w:rPr>
                <w:rFonts w:ascii="Segoe UI" w:hAnsi="Segoe UI"/>
                <w:color w:val="334155"/>
                <w:sz w:val="17"/>
              </w:rPr>
              <w:t>Giao diện hiển thị trực quan các điểm bôi đỏ</w:t>
            </w:r>
          </w:p>
        </w:tc>
        <w:tc>
          <w:tcPr>
            <w:tcW w:type="dxa" w:w="2520"/>
            <w:shd w:fill="F8FAFC"/>
            <w:tcMar>
              <w:top w:w="80" w:type="dxa"/>
              <w:bottom w:w="80" w:type="dxa"/>
              <w:left w:w="110" w:type="dxa"/>
              <w:right w:w="110" w:type="dxa"/>
            </w:tcMar>
          </w:tcPr>
          <w:p>
            <w:r>
              <w:rPr>
                <w:rFonts w:ascii="Segoe UI" w:hAnsi="Segoe UI"/>
                <w:b/>
                <w:color w:val="10B981"/>
                <w:sz w:val="17"/>
              </w:rPr>
              <w:t>Phát hiện ngay điểm cần lưu ý</w:t>
            </w:r>
          </w:p>
        </w:tc>
      </w:tr>
      <w:tr>
        <w:tc>
          <w:tcPr>
            <w:tcW w:type="dxa" w:w="2520"/>
            <w:shd w:fill="FFFFFF"/>
            <w:tcMar>
              <w:top w:w="80" w:type="dxa"/>
              <w:bottom w:w="80" w:type="dxa"/>
              <w:left w:w="110" w:type="dxa"/>
              <w:right w:w="110" w:type="dxa"/>
            </w:tcMar>
          </w:tcPr>
          <w:p>
            <w:r>
              <w:rPr>
                <w:rFonts w:ascii="Segoe UI" w:hAnsi="Segoe UI"/>
                <w:b/>
                <w:color w:val="0C4A6E"/>
                <w:sz w:val="17"/>
              </w:rPr>
              <w:t>Bước 4-5: Ký duyệt &amp; In hướng dẫn</w:t>
            </w:r>
          </w:p>
        </w:tc>
        <w:tc>
          <w:tcPr>
            <w:tcW w:type="dxa" w:w="2520"/>
            <w:shd w:fill="FFFFFF"/>
            <w:tcMar>
              <w:top w:w="80" w:type="dxa"/>
              <w:bottom w:w="80" w:type="dxa"/>
              <w:left w:w="110" w:type="dxa"/>
              <w:right w:w="110" w:type="dxa"/>
            </w:tcMar>
          </w:tcPr>
          <w:p>
            <w:r>
              <w:rPr>
                <w:rFonts w:ascii="Segoe UI" w:hAnsi="Segoe UI"/>
                <w:color w:val="334155"/>
                <w:sz w:val="17"/>
              </w:rPr>
              <w:t>Bác sĩ bấm nghe lại âm thanh đối soát nếu cần, bấm ký duyệt và in phiếu hướng dẫn</w:t>
            </w:r>
          </w:p>
        </w:tc>
        <w:tc>
          <w:tcPr>
            <w:tcW w:type="dxa" w:w="2520"/>
            <w:shd w:fill="FFFFFF"/>
            <w:tcMar>
              <w:top w:w="80" w:type="dxa"/>
              <w:bottom w:w="80" w:type="dxa"/>
              <w:left w:w="110" w:type="dxa"/>
              <w:right w:w="110" w:type="dxa"/>
            </w:tcMar>
          </w:tcPr>
          <w:p>
            <w:r>
              <w:rPr>
                <w:rFonts w:ascii="Segoe UI" w:hAnsi="Segoe UI"/>
                <w:color w:val="334155"/>
                <w:sz w:val="17"/>
              </w:rPr>
              <w:t>Mã hóa băm SHA-256 &amp; Chuẩn tích hợp HL7 FHIR</w:t>
            </w:r>
          </w:p>
        </w:tc>
        <w:tc>
          <w:tcPr>
            <w:tcW w:type="dxa" w:w="2520"/>
            <w:shd w:fill="FFFFFF"/>
            <w:tcMar>
              <w:top w:w="80" w:type="dxa"/>
              <w:bottom w:w="80" w:type="dxa"/>
              <w:left w:w="110" w:type="dxa"/>
              <w:right w:w="110" w:type="dxa"/>
            </w:tcMar>
          </w:tcPr>
          <w:p>
            <w:r>
              <w:rPr>
                <w:rFonts w:ascii="Segoe UI" w:hAnsi="Segoe UI"/>
                <w:b/>
                <w:color w:val="10B981"/>
                <w:sz w:val="17"/>
              </w:rPr>
              <w:t>Bệnh án điện tử chính thức hoàn tất</w:t>
            </w:r>
          </w:p>
        </w:tc>
      </w:tr>
    </w:tbl>
    <w:p>
      <w:pPr>
        <w:spacing w:after="120"/>
      </w:pPr>
    </w:p>
    <w:p>
      <w:r>
        <w:br w:type="page"/>
      </w:r>
    </w:p>
    <w:p>
      <w:pPr>
        <w:keepNext/>
        <w:spacing w:before="360" w:after="120"/>
      </w:pPr>
      <w:r>
        <w:rPr>
          <w:rFonts w:ascii="Segoe UI" w:hAnsi="Segoe UI"/>
          <w:b/>
          <w:color w:val="0C4A6E"/>
          <w:sz w:val="28"/>
        </w:rPr>
        <w:t>PHỤ LỤC: Sơ đồ Bảng số liệu Thực nghiệm Đối chứng</w:t>
      </w:r>
    </w:p>
    <w:p>
      <w:pPr>
        <w:jc w:val="center"/>
      </w:pPr>
      <w:r>
        <w:drawing>
          <wp:inline xmlns:a="http://schemas.openxmlformats.org/drawingml/2006/main" xmlns:pic="http://schemas.openxmlformats.org/drawingml/2006/picture">
            <wp:extent cx="6217920" cy="3510981"/>
            <wp:docPr id="8" name="Picture 8"/>
            <wp:cNvGraphicFramePr>
              <a:graphicFrameLocks noChangeAspect="1"/>
            </wp:cNvGraphicFramePr>
            <a:graphic>
              <a:graphicData uri="http://schemas.openxmlformats.org/drawingml/2006/picture">
                <pic:pic>
                  <pic:nvPicPr>
                    <pic:cNvPr id="0" name="bang-doi-chung-thuc-nghiem.png"/>
                    <pic:cNvPicPr/>
                  </pic:nvPicPr>
                  <pic:blipFill>
                    <a:blip r:embed="rId18"/>
                    <a:stretch>
                      <a:fillRect/>
                    </a:stretch>
                  </pic:blipFill>
                  <pic:spPr>
                    <a:xfrm>
                      <a:off x="0" y="0"/>
                      <a:ext cx="6217920" cy="3510981"/>
                    </a:xfrm>
                    <a:prstGeom prst="rect"/>
                  </pic:spPr>
                </pic:pic>
              </a:graphicData>
            </a:graphic>
          </wp:inline>
        </w:drawing>
      </w:r>
    </w:p>
    <w:tbl>
      <w:tblPr>
        <w:tblW w:type="auto" w:w="0"/>
        <w:jc w:val="center"/>
        <w:tblLook w:firstColumn="1" w:firstRow="1" w:lastColumn="0" w:lastRow="0" w:noHBand="0" w:noVBand="1" w:val="04A0"/>
      </w:tblPr>
      <w:tblGrid>
        <w:gridCol w:w="10080"/>
      </w:tblGrid>
      <w:tr>
        <w:tc>
          <w:tcPr>
            <w:tcW w:type="dxa" w:w="10080"/>
            <w:shd w:fill="F0FDF4"/>
            <w:tcMar>
              <w:top w:w="140" w:type="dxa"/>
              <w:bottom w:w="140" w:type="dxa"/>
              <w:left w:w="180" w:type="dxa"/>
              <w:right w:w="160" w:type="dxa"/>
            </w:tcMar>
            <w:tcBorders>
              <w:top w:val="none"/>
              <w:bottom w:val="none"/>
              <w:left w:val="single" w:sz="20" w:color="16A34A"/>
              <w:right w:val="none"/>
            </w:tcBorders>
          </w:tcPr>
          <w:p>
            <w:pPr>
              <w:spacing w:before="40" w:after="40"/>
            </w:pPr>
            <w:r>
              <w:rPr>
                <w:rFonts w:ascii="Segoe UI" w:hAnsi="Segoe UI"/>
                <w:b/>
                <w:color w:val="0C4A6E"/>
                <w:sz w:val="19"/>
              </w:rPr>
              <w:t xml:space="preserve">[KẾT LUẬN TOÀN BỘ BÁO CÁO SƠ ĐỒ FLOW] </w:t>
            </w:r>
            <w:r>
              <w:rPr>
                <w:rFonts w:ascii="Segoe UI" w:hAnsi="Segoe UI"/>
                <w:color w:val="334155"/>
                <w:sz w:val="18"/>
              </w:rPr>
              <w:t>Bộ 7 Sơ đồ Lưu đồ quy trình cùng bảng đối chứng thực nghiệm cung cấp bằng chứng kỹ thuật và trực quan toàn diện về tính khả thi, độ tin cậy và mức độ an toàn của hệ thống MediTrace Sentinel. Hệ thống đã sẵn sàng 100% để báo cáo trước Hội đồng Giám khảo và triển khai ứng dụng thực tế.</w:t>
            </w:r>
          </w:p>
        </w:tc>
      </w:tr>
    </w:tbl>
    <w:p>
      <w:pPr>
        <w:spacing w:before="40" w:after="80"/>
      </w:pP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7"/>
      </w:rPr>
      <w:t>Tài liệu Thiết kế Kỹ thuật &amp; Bằng chứng Thẩm định Hệ thống | Dự án MediTrace Sentinel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MediTrace Sentinel | Báo cáo Sơ đồ Lưu đồ Kiến trúc &amp; Quy trình Xử lý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