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09/09/2026 · nhánh </w:t>
      </w:r>
      <w:r>
        <w:rPr>
          <w:rFonts w:ascii="Consolas" w:hAnsi="Consolas" w:cs="Consolas" w:eastAsia="Consolas"/>
          <w:color w:val="9C3A24"/>
          <w:sz w:val="20"/>
        </w:rPr>
        <w:t>community-v1</w:t>
      </w:r>
      <w:r>
        <w:rPr>
          <w:rFonts w:ascii="Cambria" w:hAnsi="Cambria" w:cs="Cambria" w:eastAsia="Cambria"/>
        </w:rPr>
        <w:t xml:space="preserve"> · 87 commit · 753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 · 7.8 món ngoài danh mục</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thử và tự soát</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 xml:space="preserve">Nói mặt bằng của </w:t>
            </w:r>
            <w:r>
              <w:rPr>
                <w:rFonts w:ascii="Cambria" w:hAnsi="Cambria" w:cs="Cambria" w:eastAsia="Cambria"/>
                <w:i/>
              </w:rPr>
              <w:t>loại</w:t>
            </w:r>
            <w:r>
              <w:rPr>
                <w:rFonts w:ascii="Cambria" w:hAnsi="Cambria" w:cs="Cambria" w:eastAsia="Cambria"/>
              </w:rPr>
              <w:t xml:space="preserve"> món, không phán quyết (7.8)</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nonla-v51</w:t>
      </w:r>
      <w:r>
        <w:rPr>
          <w:rFonts w:ascii="Cambria" w:hAnsi="Cambria" w:cs="Cambria" w:eastAsia="Cambria"/>
        </w:rPr>
        <w:t xml:space="preserve"> cache </w:t>
      </w:r>
      <w:r>
        <w:rPr>
          <w:rFonts w:ascii="Cambria" w:hAnsi="Cambria" w:cs="Cambria" w:eastAsia="Cambria"/>
          <w:b/>
        </w:rPr>
        <w:t>71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17.501 dòng JavaScript</w:t>
      </w:r>
      <w:r>
        <w:rPr>
          <w:rFonts w:ascii="Cambria" w:hAnsi="Cambria" w:cs="Cambria" w:eastAsia="Cambria"/>
        </w:rPr>
        <w:t xml:space="preserve"> trong 47 mô-đun, cộng 5 bảng kiểu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r>
              <w:rPr>
                <w:rFonts w:ascii="Cambria" w:hAnsi="Cambria" w:cs="Cambria" w:eastAsia="Cambria"/>
              </w:rPr>
              <w:t xml:space="preserve"> — chỉ tên/phố/món/toạ độ, không phán quyết</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71</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w:t>
      </w:r>
      <w:r>
        <w:rPr>
          <w:rFonts w:ascii="Cambria" w:hAnsi="Cambria" w:cs="Cambria" w:eastAsia="Cambria"/>
          <w:b/>
        </w:rPr>
        <w:t>66 ô</w:t>
      </w:r>
      <w:r>
        <w:rPr>
          <w:rFonts w:ascii="Cambria" w:hAnsi="Cambria" w:cs="Cambria" w:eastAsia="Cambria"/>
        </w:rPr>
        <w:t xml:space="preserve"> mang cờ </w:t>
      </w:r>
      <w:r>
        <w:rPr>
          <w:rFonts w:ascii="Consolas" w:hAnsi="Consolas" w:cs="Consolas" w:eastAsia="Consolas"/>
          <w:color w:val="9C3A24"/>
          <w:sz w:val="20"/>
        </w:rPr>
        <w:t>sourced</w:t>
      </w:r>
      <w:r>
        <w:rPr>
          <w:rFonts w:ascii="Cambria" w:hAnsi="Cambria" w:cs="Cambria" w:eastAsia="Cambria"/>
        </w:rPr>
        <w:t xml:space="preserve">, trong đó </w:t>
      </w:r>
      <w:r>
        <w:rPr>
          <w:rFonts w:ascii="Cambria" w:hAnsi="Cambria" w:cs="Cambria" w:eastAsia="Cambria"/>
          <w:b/>
        </w:rPr>
        <w:t>53 ô</w:t>
      </w:r>
      <w:r>
        <w:rPr>
          <w:rFonts w:ascii="Cambria" w:hAnsi="Cambria" w:cs="Cambria" w:eastAsia="Cambria"/>
        </w:rPr>
        <w:t xml:space="preserve"> được dựng lại dải (có trường </w:t>
      </w:r>
      <w:r>
        <w:rPr>
          <w:rFonts w:ascii="Consolas" w:hAnsi="Consolas" w:cs="Consolas" w:eastAsia="Consolas"/>
          <w:color w:val="9C3A24"/>
          <w:sz w:val="20"/>
        </w:rPr>
        <w:t>base</w:t>
      </w:r>
      <w:r>
        <w:rPr>
          <w:rFonts w:ascii="Cambria" w:hAnsi="Cambria" w:cs="Cambria" w:eastAsia="Cambria"/>
        </w:rPr>
        <w:t xml:space="preserve"> để chạy lại vẫn ra đúng kết quả).</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dựng lại dải, đầu rẻ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xml:space="preserve"> — nó chỉ đi xuống, 2 lần. Đầu đắt (</w:t>
      </w:r>
      <w:r>
        <w:rPr>
          <w:rFonts w:ascii="Consolas" w:hAnsi="Consolas" w:cs="Consolas" w:eastAsia="Consolas"/>
          <w:i/>
          <w:color w:val="9C3A24"/>
          <w:sz w:val="20"/>
        </w:rPr>
        <w:t>p95</w:t>
      </w:r>
      <w:r>
        <w:rPr>
          <w:rFonts w:ascii="Cambria" w:hAnsi="Cambria" w:cs="Cambria" w:eastAsia="Cambria"/>
          <w:i/>
        </w:rPr>
        <w:t>) lên 6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7.8 Món ngoài danh mục — </w:t>
      </w:r>
      <w:r>
        <w:rPr>
          <w:rFonts w:ascii="Consolas" w:hAnsi="Consolas" w:cs="Consolas" w:eastAsia="Consolas"/>
          <w:b/>
          <w:color w:val="0E2B24"/>
          <w:sz w:val="20"/>
        </w:rPr>
        <w:t>monla.js</w:t>
      </w:r>
      <w:r>
        <w:rPr>
          <w:rFonts w:ascii="Cambria" w:hAnsi="Cambria" w:cs="Cambria" w:eastAsia="Cambria"/>
          <w:b/>
          <w:color w:val="0E2B24"/>
        </w:rPr>
        <w:t xml:space="preserve"> và cửa chặn khớp nhầm</w:t>
      </w:r>
    </w:p>
    <w:p>
      <w:pPr>
        <w:spacing w:after="140"/>
      </w:pPr>
      <w:r>
        <w:rPr>
          <w:rFonts w:ascii="Cambria" w:hAnsi="Cambria" w:cs="Cambria" w:eastAsia="Cambria"/>
        </w:rPr>
        <w:t xml:space="preserve">Mục 14.2 ghi rằng Nón Lá thua mô hình ngôn ngữ ở những món ngoài danh mục vì nó "trả về một dấu gạch". Đi sửa thì đo được rằng dấu gạch </w:t>
      </w:r>
      <w:r>
        <w:rPr>
          <w:rFonts w:ascii="Cambria" w:hAnsi="Cambria" w:cs="Cambria" w:eastAsia="Cambria"/>
          <w:b/>
        </w:rPr>
        <w:t>không phải lỗi tệ nhất</w:t>
      </w:r>
      <w:r>
        <w:rPr>
          <w:rFonts w:ascii="Cambria" w:hAnsi="Cambria" w:cs="Cambria" w:eastAsia="Cambria"/>
        </w:rPr>
        <w:t xml:space="preserve"> — nó chỉ là phần nhỏ.</w:t>
      </w:r>
    </w:p>
    <w:p>
      <w:pPr>
        <w:pStyle w:val="Heading4"/>
        <w:spacing w:before="200"/>
      </w:pPr>
      <w:r>
        <w:rPr>
          <w:rFonts w:ascii="Cambria" w:hAnsi="Cambria" w:cs="Cambria" w:eastAsia="Cambria"/>
          <w:b/>
          <w:color w:val="0E2B24"/>
        </w:rPr>
        <w:t>Phép đo</w:t>
      </w:r>
    </w:p>
    <w:p>
      <w:pPr>
        <w:spacing w:after="140"/>
      </w:pPr>
      <w:r>
        <w:rPr>
          <w:rFonts w:ascii="Cambria" w:hAnsi="Cambria" w:cs="Cambria" w:eastAsia="Cambria"/>
        </w:rPr>
        <w:t xml:space="preserve">Cho </w:t>
      </w:r>
      <w:r>
        <w:rPr>
          <w:rFonts w:ascii="Cambria" w:hAnsi="Cambria" w:cs="Cambria" w:eastAsia="Cambria"/>
          <w:b/>
        </w:rPr>
        <w:t>187 tên món thật</w:t>
      </w:r>
      <w:r>
        <w:rPr>
          <w:rFonts w:ascii="Cambria" w:hAnsi="Cambria" w:cs="Cambria" w:eastAsia="Cambria"/>
        </w:rPr>
        <w:t xml:space="preserve"> lấy từ menu công bố (toàn bộ là món ngoài danh mục 77 món) chạy qua </w:t>
      </w:r>
      <w:r>
        <w:rPr>
          <w:rFonts w:ascii="Consolas" w:hAnsi="Consolas" w:cs="Consolas" w:eastAsia="Consolas"/>
          <w:color w:val="9C3A24"/>
          <w:sz w:val="20"/>
        </w:rPr>
        <w:t>matchDish()</w:t>
      </w:r>
      <w:r>
        <w:rPr>
          <w:rFonts w:ascii="Cambria" w:hAnsi="Cambria" w:cs="Cambria" w:eastAsia="Cambria"/>
        </w:rPr>
        <w:t xml:space="preserve"> bản cũ:</w:t>
      </w:r>
    </w:p>
    <w:tbl>
      <w:tblPr>
        <w:tblStyle w:val="TableGrid"/>
        <w:tblW w:type="auto" w:w="0"/>
        <w:jc w:val="center"/>
        <w:tblLook w:firstColumn="1" w:firstRow="1" w:lastColumn="0" w:lastRow="0" w:noHBand="0" w:noVBand="1" w:val="04A0"/>
      </w:tblPr>
      <w:tblGrid>
        <w:gridCol w:w="4873"/>
        <w:gridCol w:w="4873"/>
      </w:tblGrid>
      <w:tr>
        <w:tc>
          <w:tcPr>
            <w:tcW w:type="dxa" w:w="4873"/>
          </w:tcPr>
          <w:p/>
        </w:tc>
        <w:tc>
          <w:tcPr>
            <w:tcW w:type="dxa" w:w="4873"/>
          </w:tcPr>
          <w:p/>
        </w:tc>
      </w:tr>
      <w:tr>
        <w:tc>
          <w:tcPr>
            <w:tcW w:type="dxa" w:w="4873"/>
          </w:tcPr>
          <w:p>
            <w:r>
              <w:rPr>
                <w:rFonts w:ascii="Cambria" w:hAnsi="Cambria" w:cs="Cambria" w:eastAsia="Cambria"/>
              </w:rPr>
              <w:t>khớp vào một món trong danh mục</w:t>
            </w:r>
          </w:p>
        </w:tc>
        <w:tc>
          <w:tcPr>
            <w:tcW w:type="dxa" w:w="4873"/>
          </w:tcPr>
          <w:p>
            <w:r>
              <w:rPr>
                <w:rFonts w:ascii="Cambria" w:hAnsi="Cambria" w:cs="Cambria" w:eastAsia="Cambria"/>
                <w:b/>
              </w:rPr>
              <w:t>126</w:t>
            </w:r>
          </w:p>
        </w:tc>
      </w:tr>
      <w:tr>
        <w:tc>
          <w:tcPr>
            <w:tcW w:type="dxa" w:w="4873"/>
          </w:tcPr>
          <w:p>
            <w:r>
              <w:rPr>
                <w:rFonts w:ascii="Cambria" w:hAnsi="Cambria" w:cs="Cambria" w:eastAsia="Cambria"/>
              </w:rPr>
              <w:t>trong đó vùng có dải để phán quyết</w:t>
            </w:r>
          </w:p>
        </w:tc>
        <w:tc>
          <w:tcPr>
            <w:tcW w:type="dxa" w:w="4873"/>
          </w:tcPr>
          <w:p>
            <w:r>
              <w:rPr>
                <w:rFonts w:ascii="Cambria" w:hAnsi="Cambria" w:cs="Cambria" w:eastAsia="Cambria"/>
              </w:rPr>
              <w:t>89</w:t>
            </w:r>
          </w:p>
        </w:tc>
      </w:tr>
      <w:tr>
        <w:tc>
          <w:tcPr>
            <w:tcW w:type="dxa" w:w="4873"/>
          </w:tcPr>
          <w:p>
            <w:r>
              <w:rPr>
                <w:rFonts w:ascii="Cambria" w:hAnsi="Cambria" w:cs="Cambria" w:eastAsia="Cambria"/>
              </w:rPr>
              <w:t xml:space="preserve">→ app </w:t>
            </w:r>
            <w:r>
              <w:rPr>
                <w:rFonts w:ascii="Cambria" w:hAnsi="Cambria" w:cs="Cambria" w:eastAsia="Cambria"/>
                <w:b/>
              </w:rPr>
              <w:t>kêu oan người bán</w:t>
            </w:r>
            <w:r>
              <w:rPr>
                <w:rFonts w:ascii="Cambria" w:hAnsi="Cambria" w:cs="Cambria" w:eastAsia="Cambria"/>
              </w:rPr>
              <w:t xml:space="preserve"> (giá thật vượt </w:t>
            </w:r>
            <w:r>
              <w:rPr>
                <w:rFonts w:ascii="Consolas" w:hAnsi="Consolas" w:cs="Consolas" w:eastAsia="Consolas"/>
                <w:color w:val="9C3A24"/>
                <w:sz w:val="20"/>
              </w:rPr>
              <w:t>p95</w:t>
            </w:r>
            <w:r>
              <w:rPr>
                <w:rFonts w:ascii="Cambria" w:hAnsi="Cambria" w:cs="Cambria" w:eastAsia="Cambria"/>
              </w:rPr>
              <w:t xml:space="preserve"> của món bị khớp)</w:t>
            </w:r>
          </w:p>
        </w:tc>
        <w:tc>
          <w:tcPr>
            <w:tcW w:type="dxa" w:w="4873"/>
          </w:tcPr>
          <w:p>
            <w:r>
              <w:rPr>
                <w:rFonts w:ascii="Cambria" w:hAnsi="Cambria" w:cs="Cambria" w:eastAsia="Cambria"/>
                <w:b/>
              </w:rPr>
              <w:t>38</w:t>
            </w:r>
          </w:p>
        </w:tc>
      </w:tr>
      <w:tr>
        <w:tc>
          <w:tcPr>
            <w:tcW w:type="dxa" w:w="4873"/>
          </w:tcPr>
          <w:p>
            <w:r>
              <w:rPr>
                <w:rFonts w:ascii="Cambria" w:hAnsi="Cambria" w:cs="Cambria" w:eastAsia="Cambria"/>
              </w:rPr>
              <w:t xml:space="preserve">→ app </w:t>
            </w:r>
            <w:r>
              <w:rPr>
                <w:rFonts w:ascii="Cambria" w:hAnsi="Cambria" w:cs="Cambria" w:eastAsia="Cambria"/>
                <w:b/>
              </w:rPr>
              <w:t>bỏ lọt</w:t>
            </w:r>
            <w:r>
              <w:rPr>
                <w:rFonts w:ascii="Cambria" w:hAnsi="Cambria" w:cs="Cambria" w:eastAsia="Cambria"/>
              </w:rPr>
              <w:t xml:space="preserve"> (giá thật dưới </w:t>
            </w:r>
            <w:r>
              <w:rPr>
                <w:rFonts w:ascii="Consolas" w:hAnsi="Consolas" w:cs="Consolas" w:eastAsia="Consolas"/>
                <w:color w:val="9C3A24"/>
                <w:sz w:val="20"/>
              </w:rPr>
              <w:t>p25</w:t>
            </w:r>
            <w:r>
              <w:rPr>
                <w:rFonts w:ascii="Cambria" w:hAnsi="Cambria" w:cs="Cambria" w:eastAsia="Cambria"/>
              </w:rPr>
              <w:t>, nên bị hét vẫn phán "ok")</w:t>
            </w:r>
          </w:p>
        </w:tc>
        <w:tc>
          <w:tcPr>
            <w:tcW w:type="dxa" w:w="4873"/>
          </w:tcPr>
          <w:p>
            <w:r>
              <w:rPr>
                <w:rFonts w:ascii="Cambria" w:hAnsi="Cambria" w:cs="Cambria" w:eastAsia="Cambria"/>
              </w:rPr>
              <w:t>7</w:t>
            </w:r>
          </w:p>
        </w:tc>
      </w:tr>
      <w:tr>
        <w:tc>
          <w:tcPr>
            <w:tcW w:type="dxa" w:w="4873"/>
          </w:tcPr>
          <w:p>
            <w:r>
              <w:rPr>
                <w:rFonts w:ascii="Cambria" w:hAnsi="Cambria" w:cs="Cambria" w:eastAsia="Cambria"/>
              </w:rPr>
              <w:t>→ vô hại tình cờ</w:t>
            </w:r>
          </w:p>
        </w:tc>
        <w:tc>
          <w:tcPr>
            <w:tcW w:type="dxa" w:w="4873"/>
          </w:tcPr>
          <w:p>
            <w:r>
              <w:rPr>
                <w:rFonts w:ascii="Cambria" w:hAnsi="Cambria" w:cs="Cambria" w:eastAsia="Cambria"/>
              </w:rPr>
              <w:t>44</w:t>
            </w:r>
          </w:p>
        </w:tc>
      </w:tr>
    </w:tbl>
    <w:p/>
    <w:p>
      <w:pPr>
        <w:spacing w:after="140"/>
      </w:pPr>
      <w:r>
        <w:rPr>
          <w:rFonts w:ascii="Cambria" w:hAnsi="Cambria" w:cs="Cambria" w:eastAsia="Cambria"/>
        </w:rPr>
        <w:t xml:space="preserve">Nghĩa là hơn một nửa số ca khớp nhầm cho ra một phán quyết </w:t>
      </w:r>
      <w:r>
        <w:rPr>
          <w:rFonts w:ascii="Cambria" w:hAnsi="Cambria" w:cs="Cambria" w:eastAsia="Cambria"/>
          <w:b/>
        </w:rPr>
        <w:t>sai</w:t>
      </w:r>
      <w:r>
        <w:rPr>
          <w:rFonts w:ascii="Cambria" w:hAnsi="Cambria" w:cs="Cambria" w:eastAsia="Cambria"/>
        </w:rPr>
        <w:t>, và phần lớn sai theo hướng buộc tội: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rFonts w:ascii="Cambria" w:hAnsi="Cambria" w:cs="Cambria" w:eastAsia="Cambria"/>
                <w:b/>
              </w:rPr>
              <w:t>Dòng menu thật</w:t>
            </w:r>
          </w:p>
        </w:tc>
        <w:tc>
          <w:tcPr>
            <w:tcW w:type="dxa" w:w="1949"/>
          </w:tcPr>
          <w:p>
            <w:r>
              <w:rPr>
                <w:rFonts w:ascii="Cambria" w:hAnsi="Cambria" w:cs="Cambria" w:eastAsia="Cambria"/>
                <w:b/>
              </w:rPr>
              <w:t>Bị khớp thành</w:t>
            </w:r>
          </w:p>
        </w:tc>
        <w:tc>
          <w:tcPr>
            <w:tcW w:type="dxa" w:w="1949"/>
          </w:tcPr>
          <w:p>
            <w:r>
              <w:rPr>
                <w:rFonts w:ascii="Cambria" w:hAnsi="Cambria" w:cs="Cambria" w:eastAsia="Cambria"/>
                <w:b/>
              </w:rPr>
              <w:t>Giá thật</w:t>
            </w:r>
          </w:p>
        </w:tc>
        <w:tc>
          <w:tcPr>
            <w:tcW w:type="dxa" w:w="1949"/>
          </w:tcPr>
          <w:p>
            <w:r>
              <w:rPr>
                <w:rFonts w:ascii="Cambria" w:hAnsi="Cambria" w:cs="Cambria" w:eastAsia="Cambria"/>
                <w:b/>
              </w:rPr>
              <w:t>Dải áp lên</w:t>
            </w:r>
          </w:p>
        </w:tc>
        <w:tc>
          <w:tcPr>
            <w:tcW w:type="dxa" w:w="1949"/>
          </w:tcPr>
          <w:p>
            <w:r>
              <w:rPr>
                <w:rFonts w:ascii="Cambria" w:hAnsi="Cambria" w:cs="Cambria" w:eastAsia="Cambria"/>
                <w:b/>
              </w:rPr>
              <w:t>App phán</w:t>
            </w:r>
          </w:p>
        </w:tc>
      </w:tr>
      <w:tr>
        <w:tc>
          <w:tcPr>
            <w:tcW w:type="dxa" w:w="1949"/>
          </w:tcPr>
          <w:p>
            <w:r>
              <w:rPr>
                <w:rFonts w:ascii="Cambria" w:hAnsi="Cambria" w:cs="Cambria" w:eastAsia="Cambria"/>
              </w:rPr>
              <w:t>Tôm hùm nướng bơ tỏi</w:t>
            </w:r>
          </w:p>
        </w:tc>
        <w:tc>
          <w:tcPr>
            <w:tcW w:type="dxa" w:w="1949"/>
          </w:tcPr>
          <w:p>
            <w:r>
              <w:rPr>
                <w:rFonts w:ascii="Cambria" w:hAnsi="Cambria" w:cs="Cambria" w:eastAsia="Cambria"/>
              </w:rPr>
              <w:t>Bò lá lốt</w:t>
            </w:r>
          </w:p>
        </w:tc>
        <w:tc>
          <w:tcPr>
            <w:tcW w:type="dxa" w:w="1949"/>
          </w:tcPr>
          <w:p>
            <w:r>
              <w:rPr>
                <w:rFonts w:ascii="Cambria" w:hAnsi="Cambria" w:cs="Cambria" w:eastAsia="Cambria"/>
              </w:rPr>
              <w:t>1.150.000₫</w:t>
            </w:r>
          </w:p>
        </w:tc>
        <w:tc>
          <w:tcPr>
            <w:tcW w:type="dxa" w:w="1949"/>
          </w:tcPr>
          <w:p>
            <w:r>
              <w:rPr>
                <w:rFonts w:ascii="Cambria" w:hAnsi="Cambria" w:cs="Cambria" w:eastAsia="Cambria"/>
              </w:rPr>
              <w:t>60–140k</w:t>
            </w:r>
          </w:p>
        </w:tc>
        <w:tc>
          <w:tcPr>
            <w:tcW w:type="dxa" w:w="1949"/>
          </w:tcPr>
          <w:p>
            <w:r>
              <w:rPr>
                <w:rFonts w:ascii="Cambria" w:hAnsi="Cambria" w:cs="Cambria" w:eastAsia="Cambria"/>
              </w:rPr>
              <w:t>high</w:t>
            </w:r>
          </w:p>
        </w:tc>
      </w:tr>
      <w:tr>
        <w:tc>
          <w:tcPr>
            <w:tcW w:type="dxa" w:w="1949"/>
          </w:tcPr>
          <w:p>
            <w:r>
              <w:rPr>
                <w:rFonts w:ascii="Cambria" w:hAnsi="Cambria" w:cs="Cambria" w:eastAsia="Cambria"/>
              </w:rPr>
              <w:t>Cua hoàng đế hấp</w:t>
            </w:r>
          </w:p>
        </w:tc>
        <w:tc>
          <w:tcPr>
            <w:tcW w:type="dxa" w:w="1949"/>
          </w:tcPr>
          <w:p>
            <w:r>
              <w:rPr>
                <w:rFonts w:ascii="Cambria" w:hAnsi="Cambria" w:cs="Cambria" w:eastAsia="Cambria"/>
              </w:rPr>
              <w:t>Cháo lòng</w:t>
            </w:r>
          </w:p>
        </w:tc>
        <w:tc>
          <w:tcPr>
            <w:tcW w:type="dxa" w:w="1949"/>
          </w:tcPr>
          <w:p>
            <w:r>
              <w:rPr>
                <w:rFonts w:ascii="Cambria" w:hAnsi="Cambria" w:cs="Cambria" w:eastAsia="Cambria"/>
              </w:rPr>
              <w:t>1.000.000₫</w:t>
            </w:r>
          </w:p>
        </w:tc>
        <w:tc>
          <w:tcPr>
            <w:tcW w:type="dxa" w:w="1949"/>
          </w:tcPr>
          <w:p>
            <w:r>
              <w:rPr>
                <w:rFonts w:ascii="Cambria" w:hAnsi="Cambria" w:cs="Cambria" w:eastAsia="Cambria"/>
              </w:rPr>
              <w:t>30–80k</w:t>
            </w:r>
          </w:p>
        </w:tc>
        <w:tc>
          <w:tcPr>
            <w:tcW w:type="dxa" w:w="1949"/>
          </w:tcPr>
          <w:p>
            <w:r>
              <w:rPr>
                <w:rFonts w:ascii="Cambria" w:hAnsi="Cambria" w:cs="Cambria" w:eastAsia="Cambria"/>
              </w:rPr>
              <w:t>high</w:t>
            </w:r>
          </w:p>
        </w:tc>
      </w:tr>
      <w:tr>
        <w:tc>
          <w:tcPr>
            <w:tcW w:type="dxa" w:w="1949"/>
          </w:tcPr>
          <w:p>
            <w:r>
              <w:rPr>
                <w:rFonts w:ascii="Cambria" w:hAnsi="Cambria" w:cs="Cambria" w:eastAsia="Cambria"/>
              </w:rPr>
              <w:t>Phá lấu</w:t>
            </w:r>
          </w:p>
        </w:tc>
        <w:tc>
          <w:tcPr>
            <w:tcW w:type="dxa" w:w="1949"/>
          </w:tcPr>
          <w:p>
            <w:r>
              <w:rPr>
                <w:rFonts w:ascii="Cambria" w:hAnsi="Cambria" w:cs="Cambria" w:eastAsia="Cambria"/>
              </w:rPr>
              <w:t>Lẩu</w:t>
            </w:r>
          </w:p>
        </w:tc>
        <w:tc>
          <w:tcPr>
            <w:tcW w:type="dxa" w:w="1949"/>
          </w:tcPr>
          <w:p>
            <w:r>
              <w:rPr>
                <w:rFonts w:ascii="Cambria" w:hAnsi="Cambria" w:cs="Cambria" w:eastAsia="Cambria"/>
              </w:rPr>
              <w:t>~60.000₫</w:t>
            </w:r>
          </w:p>
        </w:tc>
        <w:tc>
          <w:tcPr>
            <w:tcW w:type="dxa" w:w="1949"/>
          </w:tcPr>
          <w:p>
            <w:r>
              <w:rPr>
                <w:rFonts w:ascii="Cambria" w:hAnsi="Cambria" w:cs="Cambria" w:eastAsia="Cambria"/>
              </w:rPr>
              <w:t>250–500k</w:t>
            </w:r>
          </w:p>
        </w:tc>
        <w:tc>
          <w:tcPr>
            <w:tcW w:type="dxa" w:w="1949"/>
          </w:tcPr>
          <w:p>
            <w:r>
              <w:rPr>
                <w:rFonts w:ascii="Cambria" w:hAnsi="Cambria" w:cs="Cambria" w:eastAsia="Cambria"/>
              </w:rPr>
              <w:t>ok</w:t>
            </w:r>
          </w:p>
        </w:tc>
      </w:tr>
      <w:tr>
        <w:tc>
          <w:tcPr>
            <w:tcW w:type="dxa" w:w="1949"/>
          </w:tcPr>
          <w:p>
            <w:r>
              <w:rPr>
                <w:rFonts w:ascii="Cambria" w:hAnsi="Cambria" w:cs="Cambria" w:eastAsia="Cambria"/>
              </w:rPr>
              <w:t>Cơm chiên hải sản</w:t>
            </w:r>
          </w:p>
        </w:tc>
        <w:tc>
          <w:tcPr>
            <w:tcW w:type="dxa" w:w="1949"/>
          </w:tcPr>
          <w:p>
            <w:r>
              <w:rPr>
                <w:rFonts w:ascii="Cambria" w:hAnsi="Cambria" w:cs="Cambria" w:eastAsia="Cambria"/>
              </w:rPr>
              <w:t>Hải sản cân</w:t>
            </w:r>
          </w:p>
        </w:tc>
        <w:tc>
          <w:tcPr>
            <w:tcW w:type="dxa" w:w="1949"/>
          </w:tcPr>
          <w:p>
            <w:r>
              <w:rPr>
                <w:rFonts w:ascii="Cambria" w:hAnsi="Cambria" w:cs="Cambria" w:eastAsia="Cambria"/>
              </w:rPr>
              <w:t>160.000₫</w:t>
            </w:r>
          </w:p>
        </w:tc>
        <w:tc>
          <w:tcPr>
            <w:tcW w:type="dxa" w:w="1949"/>
          </w:tcPr>
          <w:p>
            <w:r>
              <w:rPr>
                <w:rFonts w:ascii="Cambria" w:hAnsi="Cambria" w:cs="Cambria" w:eastAsia="Cambria"/>
              </w:rPr>
              <w:t>450k–1,75tr</w:t>
            </w:r>
          </w:p>
        </w:tc>
        <w:tc>
          <w:tcPr>
            <w:tcW w:type="dxa" w:w="1949"/>
          </w:tcPr>
          <w:p>
            <w:r>
              <w:rPr>
                <w:rFonts w:ascii="Cambria" w:hAnsi="Cambria" w:cs="Cambria" w:eastAsia="Cambria"/>
              </w:rPr>
              <w:t>ok</w:t>
            </w:r>
          </w:p>
        </w:tc>
      </w:tr>
    </w:tbl>
    <w:p/>
    <w:p>
      <w:pPr>
        <w:pStyle w:val="Heading4"/>
        <w:spacing w:before="200"/>
      </w:pPr>
      <w:r>
        <w:rPr>
          <w:rFonts w:ascii="Cambria" w:hAnsi="Cambria" w:cs="Cambria" w:eastAsia="Cambria"/>
          <w:b/>
          <w:color w:val="0E2B24"/>
        </w:rPr>
        <w:t>Hai chỗ hỏng</w:t>
      </w:r>
    </w:p>
    <w:p>
      <w:pPr>
        <w:spacing w:after="140"/>
      </w:pPr>
      <w:r>
        <w:rPr>
          <w:rFonts w:ascii="Cambria" w:hAnsi="Cambria" w:cs="Cambria" w:eastAsia="Cambria"/>
          <w:b/>
        </w:rPr>
        <w:t>(1) Bỏ dấu thanh + thưởng điểm "nằm trọn trong".</w:t>
      </w:r>
      <w:r>
        <w:rPr>
          <w:rFonts w:ascii="Cambria" w:hAnsi="Cambria" w:cs="Cambria" w:eastAsia="Cambria"/>
        </w:rPr>
        <w:t xml:space="preserve"> </w:t>
      </w:r>
      <w:r>
        <w:rPr>
          <w:rFonts w:ascii="Consolas" w:hAnsi="Consolas" w:cs="Consolas" w:eastAsia="Consolas"/>
          <w:color w:val="9C3A24"/>
          <w:sz w:val="20"/>
        </w:rPr>
        <w:t>normalize()</w:t>
      </w:r>
      <w:r>
        <w:rPr>
          <w:rFonts w:ascii="Cambria" w:hAnsi="Cambria" w:cs="Cambria" w:eastAsia="Cambria"/>
        </w:rPr>
        <w:t xml:space="preserve"> bỏ dấu để chịu được OCR, nên "lấu" và "lẩu" cùng thành </w:t>
      </w:r>
      <w:r>
        <w:rPr>
          <w:rFonts w:ascii="Consolas" w:hAnsi="Consolas" w:cs="Consolas" w:eastAsia="Consolas"/>
          <w:color w:val="9C3A24"/>
          <w:sz w:val="20"/>
        </w:rPr>
        <w:t>lau</w:t>
      </w:r>
      <w:r>
        <w:rPr>
          <w:rFonts w:ascii="Cambria" w:hAnsi="Cambria" w:cs="Cambria" w:eastAsia="Cambria"/>
        </w:rPr>
        <w:t>; rồi luật thưởng 0,82 khi một tên nằm trọn trong tên kia kéo "phá lấu" (bát 30–50k) về "Lẩu" (nồi 300–500k cho ba bốn người).</w:t>
      </w:r>
    </w:p>
    <w:p>
      <w:pPr>
        <w:spacing w:after="140"/>
      </w:pPr>
      <w:r>
        <w:rPr>
          <w:rFonts w:ascii="Cambria" w:hAnsi="Cambria" w:cs="Cambria" w:eastAsia="Cambria"/>
          <w:b/>
        </w:rPr>
        <w:t>(2) Dice đếm bigram ký tự.</w:t>
      </w:r>
      <w:r>
        <w:rPr>
          <w:rFonts w:ascii="Cambria" w:hAnsi="Cambria" w:cs="Cambria" w:eastAsia="Cambria"/>
        </w:rPr>
        <w:t xml:space="preserve"> </w:t>
      </w:r>
      <w:r>
        <w:rPr>
          <w:rFonts w:ascii="Consolas" w:hAnsi="Consolas" w:cs="Consolas" w:eastAsia="Consolas"/>
          <w:color w:val="9C3A24"/>
          <w:sz w:val="20"/>
        </w:rPr>
        <w:t>banh can</w:t>
      </w:r>
      <w:r>
        <w:rPr>
          <w:rFonts w:ascii="Cambria" w:hAnsi="Cambria" w:cs="Cambria" w:eastAsia="Cambria"/>
        </w:rPr>
        <w:t xml:space="preserve"> với </w:t>
      </w:r>
      <w:r>
        <w:rPr>
          <w:rFonts w:ascii="Consolas" w:hAnsi="Consolas" w:cs="Consolas" w:eastAsia="Consolas"/>
          <w:color w:val="9C3A24"/>
          <w:sz w:val="20"/>
        </w:rPr>
        <w:t>banh canh ca loc</w:t>
      </w:r>
      <w:r>
        <w:rPr>
          <w:rFonts w:ascii="Cambria" w:hAnsi="Cambria" w:cs="Cambria" w:eastAsia="Cambria"/>
        </w:rPr>
        <w:t xml:space="preserve"> đạt </w:t>
      </w:r>
      <w:r>
        <w:rPr>
          <w:rFonts w:ascii="Cambria" w:hAnsi="Cambria" w:cs="Cambria" w:eastAsia="Cambria"/>
          <w:b/>
        </w:rPr>
        <w:t>0,933</w:t>
      </w:r>
      <w:r>
        <w:rPr>
          <w:rFonts w:ascii="Cambria" w:hAnsi="Cambria" w:cs="Cambria" w:eastAsia="Cambria"/>
        </w:rPr>
        <w:t xml:space="preserve"> — chỉ khác nhau ở đúng tiếng phân biệt hai món.</w:t>
      </w:r>
    </w:p>
    <w:p>
      <w:pPr>
        <w:pStyle w:val="Heading4"/>
        <w:spacing w:before="200"/>
      </w:pPr>
      <w:r>
        <w:rPr>
          <w:rFonts w:ascii="Cambria" w:hAnsi="Cambria" w:cs="Cambria" w:eastAsia="Cambria"/>
          <w:b/>
          <w:color w:val="0E2B24"/>
        </w:rPr>
        <w:t xml:space="preserve">Luật mới: </w:t>
      </w:r>
      <w:r>
        <w:rPr>
          <w:rFonts w:ascii="Consolas" w:hAnsi="Consolas" w:cs="Consolas" w:eastAsia="Consolas"/>
          <w:b/>
          <w:color w:val="0E2B24"/>
          <w:sz w:val="20"/>
        </w:rPr>
        <w:t>cungMon()</w:t>
      </w:r>
    </w:p>
    <w:p>
      <w:pPr>
        <w:pStyle w:val="ListBullet"/>
      </w:pPr>
      <w:r>
        <w:rPr>
          <w:rFonts w:ascii="Cambria" w:hAnsi="Cambria" w:cs="Cambria" w:eastAsia="Cambria"/>
        </w:rPr>
        <w:t xml:space="preserve">Món </w:t>
      </w:r>
      <w:r>
        <w:rPr>
          <w:rFonts w:ascii="Cambria" w:hAnsi="Cambria" w:cs="Cambria" w:eastAsia="Cambria"/>
          <w:b/>
        </w:rPr>
        <w:t>một tiếng</w:t>
      </w:r>
      <w:r>
        <w:rPr>
          <w:rFonts w:ascii="Cambria" w:hAnsi="Cambria" w:cs="Cambria" w:eastAsia="Cambria"/>
        </w:rPr>
        <w:t xml:space="preserve"> (</w:t>
      </w:r>
      <w:r>
        <w:rPr>
          <w:rFonts w:ascii="Consolas" w:hAnsi="Consolas" w:cs="Consolas" w:eastAsia="Consolas"/>
          <w:color w:val="9C3A24"/>
          <w:sz w:val="20"/>
        </w:rPr>
        <w:t>Lẩu</w:t>
      </w:r>
      <w:r>
        <w:rPr>
          <w:rFonts w:ascii="Cambria" w:hAnsi="Cambria" w:cs="Cambria" w:eastAsia="Cambria"/>
        </w:rPr>
        <w:t xml:space="preserve">, </w:t>
      </w:r>
      <w:r>
        <w:rPr>
          <w:rFonts w:ascii="Consolas" w:hAnsi="Consolas" w:cs="Consolas" w:eastAsia="Consolas"/>
          <w:color w:val="9C3A24"/>
          <w:sz w:val="20"/>
        </w:rPr>
        <w:t>Chè</w:t>
      </w:r>
      <w:r>
        <w:rPr>
          <w:rFonts w:ascii="Cambria" w:hAnsi="Cambria" w:cs="Cambria" w:eastAsia="Cambria"/>
        </w:rPr>
        <w:t xml:space="preserve">, </w:t>
      </w:r>
      <w:r>
        <w:rPr>
          <w:rFonts w:ascii="Consolas" w:hAnsi="Consolas" w:cs="Consolas" w:eastAsia="Consolas"/>
          <w:color w:val="9C3A24"/>
          <w:sz w:val="20"/>
        </w:rPr>
        <w:t>Xôi</w:t>
      </w:r>
      <w:r>
        <w:rPr>
          <w:rFonts w:ascii="Cambria" w:hAnsi="Cambria" w:cs="Cambria" w:eastAsia="Cambria"/>
        </w:rPr>
        <w:t xml:space="preserve">, </w:t>
      </w:r>
      <w:r>
        <w:rPr>
          <w:rFonts w:ascii="Consolas" w:hAnsi="Consolas" w:cs="Consolas" w:eastAsia="Consolas"/>
          <w:color w:val="9C3A24"/>
          <w:sz w:val="20"/>
        </w:rPr>
        <w:t>Phở</w:t>
      </w:r>
      <w:r>
        <w:rPr>
          <w:rFonts w:ascii="Cambria" w:hAnsi="Cambria" w:cs="Cambria" w:eastAsia="Cambria"/>
        </w:rPr>
        <w:t>) chỉ được khớp khi nó là tiếng</w:t>
      </w:r>
    </w:p>
    <w:p>
      <w:pPr>
        <w:spacing w:after="140"/>
      </w:pPr>
      <w:r>
        <w:rPr>
          <w:rFonts w:ascii="Cambria" w:hAnsi="Cambria" w:cs="Cambria" w:eastAsia="Cambria"/>
          <w:b/>
        </w:rPr>
        <w:t>đầu</w:t>
      </w:r>
      <w:r>
        <w:rPr>
          <w:rFonts w:ascii="Cambria" w:hAnsi="Cambria" w:cs="Cambria" w:eastAsia="Cambria"/>
        </w:rPr>
        <w:t xml:space="preserve"> của tên đọc được. Tên món Việt đặt loại món lên trước: "lẩu cá kèo" là lẩu, "phá lấu" thì không.</w:t>
      </w:r>
    </w:p>
    <w:p>
      <w:pPr>
        <w:pStyle w:val="ListBullet"/>
      </w:pPr>
      <w:r>
        <w:rPr>
          <w:rFonts w:ascii="Cambria" w:hAnsi="Cambria" w:cs="Cambria" w:eastAsia="Cambria"/>
        </w:rPr>
        <w:t xml:space="preserve">Mọi </w:t>
      </w:r>
      <w:r>
        <w:rPr>
          <w:rFonts w:ascii="Cambria" w:hAnsi="Cambria" w:cs="Cambria" w:eastAsia="Cambria"/>
          <w:b/>
        </w:rPr>
        <w:t>tiếng</w:t>
      </w:r>
      <w:r>
        <w:rPr>
          <w:rFonts w:ascii="Cambria" w:hAnsi="Cambria" w:cs="Cambria" w:eastAsia="Cambria"/>
        </w:rPr>
        <w:t xml:space="preserve"> của tên ngắn hơn phải có mặt trong tên kia. Tiếng ngắn (≤4 ký</w:t>
      </w:r>
    </w:p>
    <w:p>
      <w:pPr>
        <w:spacing w:after="140"/>
      </w:pPr>
      <w:r>
        <w:rPr>
          <w:rFonts w:ascii="Cambria" w:hAnsi="Cambria" w:cs="Cambria" w:eastAsia="Cambria"/>
        </w:rPr>
        <w:t xml:space="preserve">tự) phải trùng </w:t>
      </w:r>
      <w:r>
        <w:rPr>
          <w:rFonts w:ascii="Cambria" w:hAnsi="Cambria" w:cs="Cambria" w:eastAsia="Cambria"/>
          <w:b/>
        </w:rPr>
        <w:t>khít</w:t>
      </w:r>
      <w:r>
        <w:rPr>
          <w:rFonts w:ascii="Cambria" w:hAnsi="Cambria" w:cs="Cambria" w:eastAsia="Cambria"/>
        </w:rPr>
        <w:t xml:space="preserve">: </w:t>
      </w:r>
      <w:r>
        <w:rPr>
          <w:rFonts w:ascii="Consolas" w:hAnsi="Consolas" w:cs="Consolas" w:eastAsia="Consolas"/>
          <w:color w:val="9C3A24"/>
          <w:sz w:val="20"/>
        </w:rPr>
        <w:t>can</w:t>
      </w:r>
      <w:r>
        <w:rPr>
          <w:rFonts w:ascii="Cambria" w:hAnsi="Cambria" w:cs="Cambria" w:eastAsia="Cambria"/>
        </w:rPr>
        <w:t xml:space="preserve"> không được coi là </w:t>
      </w:r>
      <w:r>
        <w:rPr>
          <w:rFonts w:ascii="Consolas" w:hAnsi="Consolas" w:cs="Consolas" w:eastAsia="Consolas"/>
          <w:color w:val="9C3A24"/>
          <w:sz w:val="20"/>
        </w:rPr>
        <w:t>canh</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Trước</w:t>
            </w:r>
          </w:p>
        </w:tc>
        <w:tc>
          <w:tcPr>
            <w:tcW w:type="dxa" w:w="3249"/>
          </w:tcPr>
          <w:p>
            <w:r>
              <w:rPr>
                <w:rFonts w:ascii="Cambria" w:hAnsi="Cambria" w:cs="Cambria" w:eastAsia="Cambria"/>
                <w:b/>
              </w:rPr>
              <w:t>Sau</w:t>
            </w:r>
          </w:p>
        </w:tc>
      </w:tr>
      <w:tr>
        <w:tc>
          <w:tcPr>
            <w:tcW w:type="dxa" w:w="3249"/>
          </w:tcPr>
          <w:p>
            <w:r>
              <w:rPr>
                <w:rFonts w:ascii="Cambria" w:hAnsi="Cambria" w:cs="Cambria" w:eastAsia="Cambria"/>
              </w:rPr>
              <w:t>kêu oan</w:t>
            </w:r>
          </w:p>
        </w:tc>
        <w:tc>
          <w:tcPr>
            <w:tcW w:type="dxa" w:w="3249"/>
          </w:tcPr>
          <w:p>
            <w:r>
              <w:rPr>
                <w:rFonts w:ascii="Cambria" w:hAnsi="Cambria" w:cs="Cambria" w:eastAsia="Cambria"/>
              </w:rPr>
              <w:t>38</w:t>
            </w:r>
          </w:p>
        </w:tc>
        <w:tc>
          <w:tcPr>
            <w:tcW w:type="dxa" w:w="3249"/>
          </w:tcPr>
          <w:p>
            <w:r>
              <w:rPr>
                <w:rFonts w:ascii="Cambria" w:hAnsi="Cambria" w:cs="Cambria" w:eastAsia="Cambria"/>
                <w:b/>
              </w:rPr>
              <w:t>7</w:t>
            </w:r>
          </w:p>
        </w:tc>
      </w:tr>
      <w:tr>
        <w:tc>
          <w:tcPr>
            <w:tcW w:type="dxa" w:w="3249"/>
          </w:tcPr>
          <w:p>
            <w:r>
              <w:rPr>
                <w:rFonts w:ascii="Cambria" w:hAnsi="Cambria" w:cs="Cambria" w:eastAsia="Cambria"/>
              </w:rPr>
              <w:t>bỏ lọt</w:t>
            </w:r>
          </w:p>
        </w:tc>
        <w:tc>
          <w:tcPr>
            <w:tcW w:type="dxa" w:w="3249"/>
          </w:tcPr>
          <w:p>
            <w:r>
              <w:rPr>
                <w:rFonts w:ascii="Cambria" w:hAnsi="Cambria" w:cs="Cambria" w:eastAsia="Cambria"/>
              </w:rPr>
              <w:t>7</w:t>
            </w:r>
          </w:p>
        </w:tc>
        <w:tc>
          <w:tcPr>
            <w:tcW w:type="dxa" w:w="3249"/>
          </w:tcPr>
          <w:p>
            <w:r>
              <w:rPr>
                <w:rFonts w:ascii="Cambria" w:hAnsi="Cambria" w:cs="Cambria" w:eastAsia="Cambria"/>
                <w:b/>
              </w:rPr>
              <w:t>0</w:t>
            </w:r>
          </w:p>
        </w:tc>
      </w:tr>
      <w:tr>
        <w:tc>
          <w:tcPr>
            <w:tcW w:type="dxa" w:w="3249"/>
          </w:tcPr>
          <w:p>
            <w:r>
              <w:rPr>
                <w:rFonts w:ascii="Cambria" w:hAnsi="Cambria" w:cs="Cambria" w:eastAsia="Cambria"/>
              </w:rPr>
              <w:t>món danh mục tự khớp đúng</w:t>
            </w:r>
          </w:p>
        </w:tc>
        <w:tc>
          <w:tcPr>
            <w:tcW w:type="dxa" w:w="3249"/>
          </w:tcPr>
          <w:p>
            <w:r>
              <w:rPr>
                <w:rFonts w:ascii="Cambria" w:hAnsi="Cambria" w:cs="Cambria" w:eastAsia="Cambria"/>
              </w:rPr>
              <w:t>77/77</w:t>
            </w:r>
          </w:p>
        </w:tc>
        <w:tc>
          <w:tcPr>
            <w:tcW w:type="dxa" w:w="3249"/>
          </w:tcPr>
          <w:p>
            <w:r>
              <w:rPr>
                <w:rFonts w:ascii="Cambria" w:hAnsi="Cambria" w:cs="Cambria" w:eastAsia="Cambria"/>
                <w:b/>
              </w:rPr>
              <w:t>77/77</w:t>
            </w:r>
          </w:p>
        </w:tc>
      </w:tr>
    </w:tbl>
    <w:p/>
    <w:p>
      <w:pPr>
        <w:spacing w:after="140"/>
      </w:pPr>
      <w:r>
        <w:rPr>
          <w:rFonts w:ascii="Cambria" w:hAnsi="Cambria" w:cs="Cambria" w:eastAsia="Cambria"/>
        </w:rPr>
        <w:t xml:space="preserve">Trong 7 ca còn lại, 4 ca chỉ vượt </w:t>
      </w:r>
      <w:r>
        <w:rPr>
          <w:rFonts w:ascii="Consolas" w:hAnsi="Consolas" w:cs="Consolas" w:eastAsia="Consolas"/>
          <w:color w:val="9C3A24"/>
          <w:sz w:val="20"/>
        </w:rPr>
        <w:t>p95</w:t>
      </w:r>
      <w:r>
        <w:rPr>
          <w:rFonts w:ascii="Cambria" w:hAnsi="Cambria" w:cs="Cambria" w:eastAsia="Cambria"/>
        </w:rPr>
        <w:t xml:space="preserve"> dưới 15% — ở mức đó câu "cao hơn mức thường gặp" là một câu đúng.</w:t>
      </w:r>
    </w:p>
    <w:p>
      <w:pPr>
        <w:pStyle w:val="Heading4"/>
        <w:spacing w:before="200"/>
      </w:pPr>
      <w:r>
        <w:rPr>
          <w:rFonts w:ascii="Cambria" w:hAnsi="Cambria" w:cs="Cambria" w:eastAsia="Cambria"/>
          <w:b/>
          <w:color w:val="0E2B24"/>
        </w:rPr>
        <w:t>Cái giá, và vì sao trả</w:t>
      </w:r>
    </w:p>
    <w:p>
      <w:pPr>
        <w:spacing w:after="140"/>
      </w:pPr>
      <w:r>
        <w:rPr>
          <w:rFonts w:ascii="Cambria" w:hAnsi="Cambria" w:cs="Cambria" w:eastAsia="Cambria"/>
        </w:rPr>
        <w:t xml:space="preserve">Chặt hơn thì bỏ sót nhiều hơn: </w:t>
      </w:r>
      <w:r>
        <w:rPr>
          <w:rFonts w:ascii="Consolas" w:hAnsi="Consolas" w:cs="Consolas" w:eastAsia="Consolas"/>
          <w:color w:val="9C3A24"/>
          <w:sz w:val="20"/>
        </w:rPr>
        <w:t>"Banh mie"</w:t>
      </w:r>
      <w:r>
        <w:rPr>
          <w:rFonts w:ascii="Cambria" w:hAnsi="Cambria" w:cs="Cambria" w:eastAsia="Cambria"/>
        </w:rPr>
        <w:t xml:space="preserve"> (OCR gõ rụng chữ) không còn khớp vào bánh mì. Đã đo một biến thể </w:t>
      </w:r>
      <w:r>
        <w:rPr>
          <w:rFonts w:ascii="Cambria" w:hAnsi="Cambria" w:cs="Cambria" w:eastAsia="Cambria"/>
          <w:b/>
        </w:rPr>
        <w:t>nới</w:t>
      </w:r>
      <w:r>
        <w:rPr>
          <w:rFonts w:ascii="Cambria" w:hAnsi="Cambria" w:cs="Cambria" w:eastAsia="Cambria"/>
        </w:rPr>
        <w:t xml:space="preserve"> (cho sai một chữ khi hai tên cùng số tiếng): số ca kêu oan </w:t>
      </w:r>
      <w:r>
        <w:rPr>
          <w:rFonts w:ascii="Cambria" w:hAnsi="Cambria" w:cs="Cambria" w:eastAsia="Cambria"/>
          <w:b/>
        </w:rPr>
        <w:t>y nguyên</w:t>
      </w:r>
      <w:r>
        <w:rPr>
          <w:rFonts w:ascii="Cambria" w:hAnsi="Cambria" w:cs="Cambria" w:eastAsia="Cambria"/>
        </w:rPr>
        <w:t xml:space="preserve">, và nó giữ được </w:t>
      </w:r>
      <w:r>
        <w:rPr>
          <w:rFonts w:ascii="Consolas" w:hAnsi="Consolas" w:cs="Consolas" w:eastAsia="Consolas"/>
          <w:color w:val="9C3A24"/>
          <w:sz w:val="20"/>
        </w:rPr>
        <w:t>Banh mie</w:t>
      </w:r>
      <w:r>
        <w:rPr>
          <w:rFonts w:ascii="Cambria" w:hAnsi="Cambria" w:cs="Cambria" w:eastAsia="Cambria"/>
        </w:rPr>
        <w:t xml:space="preserve"> — nhưng vẫn khớp </w:t>
      </w:r>
      <w:r>
        <w:rPr>
          <w:rFonts w:ascii="Consolas" w:hAnsi="Consolas" w:cs="Consolas" w:eastAsia="Consolas"/>
          <w:color w:val="9C3A24"/>
          <w:sz w:val="20"/>
        </w:rPr>
        <w:t>Bánh căn → Bánh canh cá lóc</w:t>
      </w:r>
      <w:r>
        <w:rPr>
          <w:rFonts w:ascii="Cambria" w:hAnsi="Cambria" w:cs="Cambria" w:eastAsia="Cambria"/>
        </w:rPr>
        <w:t xml:space="preserve"> qua alias.</w:t>
      </w:r>
    </w:p>
    <w:p>
      <w:pPr>
        <w:spacing w:after="140"/>
      </w:pPr>
      <w:r>
        <w:rPr>
          <w:rFonts w:ascii="Cambria" w:hAnsi="Cambria" w:cs="Cambria" w:eastAsia="Cambria"/>
        </w:rPr>
        <w:t>Chọn luật chặt vì một nhãn món sai không chỉ hiện sai trên màn hình:</w:t>
      </w:r>
    </w:p>
    <w:p>
      <w:pPr>
        <w:spacing w:before="80" w:after="160"/>
        <w:ind w:left="340"/>
      </w:pPr>
      <w:r>
        <w:rPr>
          <w:rFonts w:ascii="Consolas" w:hAnsi="Consolas" w:cs="Consolas" w:eastAsia="Consolas"/>
          <w:sz w:val="19"/>
        </w:rPr>
        <w:t>Survey.add({ zone: S.zone, dishId: r.id, price: r.price, src });</w:t>
      </w:r>
    </w:p>
    <w:p>
      <w:pPr>
        <w:spacing w:after="140"/>
      </w:pPr>
      <w:r>
        <w:rPr>
          <w:rFonts w:ascii="Cambria" w:hAnsi="Cambria" w:cs="Cambria" w:eastAsia="Cambria"/>
        </w:rPr>
        <w:t xml:space="preserve">Kho quan sát này là thứ sẽ </w:t>
      </w:r>
      <w:r>
        <w:rPr>
          <w:rFonts w:ascii="Cambria" w:hAnsi="Cambria" w:cs="Cambria" w:eastAsia="Cambria"/>
          <w:b/>
        </w:rPr>
        <w:t>thay</w:t>
      </w:r>
      <w:r>
        <w:rPr>
          <w:rFonts w:ascii="Cambria" w:hAnsi="Cambria" w:cs="Cambria" w:eastAsia="Cambria"/>
        </w:rPr>
        <w:t xml:space="preserve"> dải hạt giống khi đủ mẫu. Một nhãn sai ghi giá bánh căn vào ô bánh canh cá lóc là tự tay đầu độc đúng bộ dữ liệu cả dự án được dựng để thu.</w:t>
      </w:r>
    </w:p>
    <w:p>
      <w:pPr>
        <w:pStyle w:val="Heading4"/>
        <w:spacing w:before="200"/>
      </w:pPr>
      <w:r>
        <w:rPr>
          <w:rFonts w:ascii="Consolas" w:hAnsi="Consolas" w:cs="Consolas" w:eastAsia="Consolas"/>
          <w:b/>
          <w:color w:val="0E2B24"/>
          <w:sz w:val="20"/>
        </w:rPr>
        <w:t>monla.js</w:t>
      </w:r>
      <w:r>
        <w:rPr>
          <w:rFonts w:ascii="Cambria" w:hAnsi="Cambria" w:cs="Cambria" w:eastAsia="Cambria"/>
          <w:b/>
          <w:color w:val="0E2B24"/>
        </w:rPr>
        <w:t xml:space="preserve"> đỡ phần im lặng</w:t>
      </w:r>
    </w:p>
    <w:p>
      <w:pPr>
        <w:spacing w:after="140"/>
      </w:pPr>
      <w:r>
        <w:rPr>
          <w:rFonts w:ascii="Cambria" w:hAnsi="Cambria" w:cs="Cambria" w:eastAsia="Cambria"/>
        </w:rPr>
        <w:t>Ba thứ nói được mà không bịa một con số nào:</w:t>
      </w:r>
    </w:p>
    <w:p>
      <w:pPr>
        <w:spacing w:after="140"/>
      </w:pPr>
      <w:r>
        <w:rPr>
          <w:rFonts w:ascii="Cambria" w:hAnsi="Cambria" w:cs="Cambria" w:eastAsia="Cambria"/>
          <w:b/>
        </w:rPr>
        <w:t>a. Dòng menu tự khai phân khúc.</w:t>
      </w:r>
      <w:r>
        <w:rPr>
          <w:rFonts w:ascii="Cambria" w:hAnsi="Cambria" w:cs="Cambria" w:eastAsia="Cambria"/>
        </w:rPr>
        <w:t xml:space="preserve"> 11 trong 18 ca kêu oan còn lại sau khi siết </w:t>
      </w:r>
      <w:r>
        <w:rPr>
          <w:rFonts w:ascii="Consolas" w:hAnsi="Consolas" w:cs="Consolas" w:eastAsia="Consolas"/>
          <w:color w:val="9C3A24"/>
          <w:sz w:val="20"/>
        </w:rPr>
        <w:t>match.js</w:t>
      </w:r>
      <w:r>
        <w:rPr>
          <w:rFonts w:ascii="Cambria" w:hAnsi="Cambria" w:cs="Cambria" w:eastAsia="Cambria"/>
        </w:rPr>
        <w:t xml:space="preserve"> có một cụm như </w:t>
      </w:r>
      <w:r>
        <w:rPr>
          <w:rFonts w:ascii="Cambria" w:hAnsi="Cambria" w:cs="Cambria" w:eastAsia="Cambria"/>
          <w:i/>
        </w:rPr>
        <w:t>"phiên bản fine dining"</w:t>
      </w:r>
      <w:r>
        <w:rPr>
          <w:rFonts w:ascii="Cambria" w:hAnsi="Cambria" w:cs="Cambria" w:eastAsia="Cambria"/>
        </w:rPr>
        <w:t xml:space="preserve">, </w:t>
      </w:r>
      <w:r>
        <w:rPr>
          <w:rFonts w:ascii="Cambria" w:hAnsi="Cambria" w:cs="Cambria" w:eastAsia="Cambria"/>
          <w:i/>
        </w:rPr>
        <w:t>"phần nhà hàng"</w:t>
      </w:r>
      <w:r>
        <w:rPr>
          <w:rFonts w:ascii="Cambria" w:hAnsi="Cambria" w:cs="Cambria" w:eastAsia="Cambria"/>
        </w:rPr>
        <w:t xml:space="preserve">, </w:t>
      </w:r>
      <w:r>
        <w:rPr>
          <w:rFonts w:ascii="Cambria" w:hAnsi="Cambria" w:cs="Cambria" w:eastAsia="Cambria"/>
          <w:i/>
        </w:rPr>
        <w:t>"nguyên con"</w:t>
      </w:r>
      <w:r>
        <w:rPr>
          <w:rFonts w:ascii="Cambria" w:hAnsi="Cambria" w:cs="Cambria" w:eastAsia="Cambria"/>
        </w:rPr>
        <w:t xml:space="preserve">, </w:t>
      </w:r>
      <w:r>
        <w:rPr>
          <w:rFonts w:ascii="Cambria" w:hAnsi="Cambria" w:cs="Cambria" w:eastAsia="Cambria"/>
          <w:i/>
        </w:rPr>
        <w:t>"thủ công"</w:t>
      </w:r>
      <w:r>
        <w:rPr>
          <w:rFonts w:ascii="Cambria" w:hAnsi="Cambria" w:cs="Cambria" w:eastAsia="Cambria"/>
        </w:rPr>
        <w:t xml:space="preserve"> ngay trong chữ. Khớp món ở đó </w:t>
      </w:r>
      <w:r>
        <w:rPr>
          <w:rFonts w:ascii="Cambria" w:hAnsi="Cambria" w:cs="Cambria" w:eastAsia="Cambria"/>
          <w:b/>
        </w:rPr>
        <w:t>đúng</w:t>
      </w:r>
      <w:r>
        <w:rPr>
          <w:rFonts w:ascii="Cambria" w:hAnsi="Cambria" w:cs="Cambria" w:eastAsia="Cambria"/>
        </w:rPr>
        <w:t xml:space="preserve"> — sai là đem một suất nhà hàng so với dải giá vỉa hè. Gặp dấu ấy thì app bỏ </w:t>
      </w:r>
      <w:r>
        <w:rPr>
          <w:rFonts w:ascii="Cambria" w:hAnsi="Cambria" w:cs="Cambria" w:eastAsia="Cambria"/>
          <w:b/>
        </w:rPr>
        <w:t>phán quyết bất lợi</w:t>
      </w:r>
      <w:r>
        <w:rPr>
          <w:rFonts w:ascii="Cambria" w:hAnsi="Cambria" w:cs="Cambria" w:eastAsia="Cambria"/>
        </w:rPr>
        <w:t xml:space="preserve"> và nói ra lý do; dòng ấy cũng </w:t>
      </w:r>
      <w:r>
        <w:rPr>
          <w:rFonts w:ascii="Cambria" w:hAnsi="Cambria" w:cs="Cambria" w:eastAsia="Cambria"/>
          <w:b/>
        </w:rPr>
        <w:t>không được vào kho giá quan sát</w:t>
      </w:r>
      <w:r>
        <w:rPr>
          <w:rFonts w:ascii="Cambria" w:hAnsi="Cambria" w:cs="Cambria" w:eastAsia="Cambria"/>
        </w:rPr>
        <w:t>.</w:t>
      </w:r>
    </w:p>
    <w:p>
      <w:pPr>
        <w:spacing w:after="140"/>
      </w:pPr>
      <w:r>
        <w:rPr>
          <w:rFonts w:ascii="Consolas" w:hAnsi="Consolas" w:cs="Consolas" w:eastAsia="Consolas"/>
          <w:color w:val="9C3A24"/>
          <w:sz w:val="20"/>
        </w:rPr>
        <w:t>"đặc biệt"</w:t>
      </w:r>
      <w:r>
        <w:rPr>
          <w:rFonts w:ascii="Cambria" w:hAnsi="Cambria" w:cs="Cambria" w:eastAsia="Cambria"/>
        </w:rPr>
        <w:t xml:space="preserve"> cố ý </w:t>
      </w:r>
      <w:r>
        <w:rPr>
          <w:rFonts w:ascii="Cambria" w:hAnsi="Cambria" w:cs="Cambria" w:eastAsia="Cambria"/>
          <w:b/>
        </w:rPr>
        <w:t>không</w:t>
      </w:r>
      <w:r>
        <w:rPr>
          <w:rFonts w:ascii="Cambria" w:hAnsi="Cambria" w:cs="Cambria" w:eastAsia="Cambria"/>
        </w:rPr>
        <w:t xml:space="preserve"> nằm trong danh sách: "phở bò đặc biệt" là suất thêm thịt ở quán vỉa hè, bỏ phán quyết cho nó là bỏ đúng những ca app cần trả lời.</w:t>
      </w:r>
    </w:p>
    <w:p>
      <w:pPr>
        <w:spacing w:after="140"/>
      </w:pPr>
      <w:r>
        <w:rPr>
          <w:rFonts w:ascii="Cambria" w:hAnsi="Cambria" w:cs="Cambria" w:eastAsia="Cambria"/>
          <w:b/>
        </w:rPr>
        <w:t>b. Loại món đọc từ tên.</w:t>
      </w:r>
      <w:r>
        <w:rPr>
          <w:rFonts w:ascii="Cambria" w:hAnsi="Cambria" w:cs="Cambria" w:eastAsia="Cambria"/>
        </w:rPr>
        <w:t xml:space="preserve"> 11 nhóm suy từ tiếng đầu, phủ </w:t>
      </w:r>
      <w:r>
        <w:rPr>
          <w:rFonts w:ascii="Cambria" w:hAnsi="Cambria" w:cs="Cambria" w:eastAsia="Cambria"/>
          <w:b/>
        </w:rPr>
        <w:t>71/77</w:t>
      </w:r>
      <w:r>
        <w:rPr>
          <w:rFonts w:ascii="Cambria" w:hAnsi="Cambria" w:cs="Cambria" w:eastAsia="Cambria"/>
        </w:rPr>
        <w:t xml:space="preserve"> món danh mục. Từ đó dựng mặt bằng của </w:t>
      </w:r>
      <w:r>
        <w:rPr>
          <w:rFonts w:ascii="Cambria" w:hAnsi="Cambria" w:cs="Cambria" w:eastAsia="Cambria"/>
          <w:b/>
        </w:rPr>
        <w:t>loại</w:t>
      </w:r>
      <w:r>
        <w:rPr>
          <w:rFonts w:ascii="Cambria" w:hAnsi="Cambria" w:cs="Cambria" w:eastAsia="Cambria"/>
        </w:rPr>
        <w:t xml:space="preserve"> món ở vùng này — bằng chính những món app đã có dải, không thêm dữ liệu nào từ ngoài. Dưới 3 món cùng loại thì im.</w:t>
      </w:r>
    </w:p>
    <w:p>
      <w:pPr>
        <w:spacing w:after="140"/>
      </w:pPr>
      <w:r>
        <w:rPr>
          <w:rFonts w:ascii="Cambria" w:hAnsi="Cambria" w:cs="Cambria" w:eastAsia="Cambria"/>
        </w:rPr>
        <w:t xml:space="preserve">Hai cờ quan trọng hơn cả dải: </w:t>
      </w:r>
      <w:r>
        <w:rPr>
          <w:rFonts w:ascii="Consolas" w:hAnsi="Consolas" w:cs="Consolas" w:eastAsia="Consolas"/>
          <w:color w:val="9C3A24"/>
          <w:sz w:val="20"/>
        </w:rPr>
        <w:t>chung</w:t>
      </w:r>
      <w:r>
        <w:rPr>
          <w:rFonts w:ascii="Cambria" w:hAnsi="Cambria" w:cs="Cambria" w:eastAsia="Cambria"/>
        </w:rPr>
        <w:t xml:space="preserve"> (lẩu, set, buffet — con số thường tính cho nhiều người) và </w:t>
      </w:r>
      <w:r>
        <w:rPr>
          <w:rFonts w:ascii="Consolas" w:hAnsi="Consolas" w:cs="Consolas" w:eastAsia="Consolas"/>
          <w:color w:val="9C3A24"/>
          <w:sz w:val="20"/>
        </w:rPr>
        <w:t>theoCan</w:t>
      </w:r>
      <w:r>
        <w:rPr>
          <w:rFonts w:ascii="Cambria" w:hAnsi="Cambria" w:cs="Cambria" w:eastAsia="Cambria"/>
        </w:rPr>
        <w:t xml:space="preserve"> (hải sản đứng đầu tên — có thể tính theo cân). App </w:t>
      </w:r>
      <w:r>
        <w:rPr>
          <w:rFonts w:ascii="Cambria" w:hAnsi="Cambria" w:cs="Cambria" w:eastAsia="Cambria"/>
          <w:b/>
        </w:rPr>
        <w:t>không</w:t>
      </w:r>
      <w:r>
        <w:rPr>
          <w:rFonts w:ascii="Cambria" w:hAnsi="Cambria" w:cs="Cambria" w:eastAsia="Cambria"/>
        </w:rPr>
        <w:t xml:space="preserve"> nhân ra "mỗi người 112.500₫": trọng lượng và số người là dữ kiện app không có.</w:t>
      </w:r>
    </w:p>
    <w:p>
      <w:pPr>
        <w:spacing w:after="140"/>
      </w:pPr>
      <w:r>
        <w:rPr>
          <w:rFonts w:ascii="Cambria" w:hAnsi="Cambria" w:cs="Cambria" w:eastAsia="Cambria"/>
          <w:b/>
        </w:rPr>
        <w:t>c. Mặt bằng của chính tấm menu đang quét.</w:t>
      </w:r>
      <w:r>
        <w:rPr>
          <w:rFonts w:ascii="Cambria" w:hAnsi="Cambria" w:cs="Cambria" w:eastAsia="Cambria"/>
        </w:rPr>
        <w:t xml:space="preserve"> Những dòng khớp được cho biết quán này ở đâu so với khu — </w:t>
      </w:r>
      <w:r>
        <w:rPr>
          <w:rFonts w:ascii="Cambria" w:hAnsi="Cambria" w:cs="Cambria" w:eastAsia="Cambria"/>
          <w:i/>
        </w:rPr>
        <w:t>"4 dòng tra được giá đang ở mức 1,25× trung vị của khu"</w:t>
      </w:r>
      <w:r>
        <w:rPr>
          <w:rFonts w:ascii="Cambria" w:hAnsi="Cambria" w:cs="Cambria" w:eastAsia="Cambria"/>
        </w:rPr>
        <w:t xml:space="preserve">. Đây là một </w:t>
      </w:r>
      <w:r>
        <w:rPr>
          <w:rFonts w:ascii="Cambria" w:hAnsi="Cambria" w:cs="Cambria" w:eastAsia="Cambria"/>
          <w:b/>
        </w:rPr>
        <w:t>phép đo có cỡ mẫu</w:t>
      </w:r>
      <w:r>
        <w:rPr>
          <w:rFonts w:ascii="Cambria" w:hAnsi="Cambria" w:cs="Cambria" w:eastAsia="Cambria"/>
        </w:rPr>
        <w:t>, và nó áp được cho cả dòng app không biết là món gì.</w:t>
      </w:r>
    </w:p>
    <w:p>
      <w:pPr>
        <w:pStyle w:val="Heading4"/>
        <w:spacing w:before="200"/>
      </w:pPr>
      <w:r>
        <w:rPr>
          <w:rFonts w:ascii="Cambria" w:hAnsi="Cambria" w:cs="Cambria" w:eastAsia="Cambria"/>
          <w:b/>
          <w:color w:val="0E2B24"/>
        </w:rPr>
        <w:t>Luật không được phá</w:t>
      </w:r>
    </w:p>
    <w:p>
      <w:pPr>
        <w:spacing w:after="140"/>
      </w:pPr>
      <w:r>
        <w:rPr>
          <w:rFonts w:ascii="Cambria" w:hAnsi="Cambria" w:cs="Cambria" w:eastAsia="Cambria"/>
        </w:rPr>
        <w:t xml:space="preserve">Dải của một </w:t>
      </w:r>
      <w:r>
        <w:rPr>
          <w:rFonts w:ascii="Cambria" w:hAnsi="Cambria" w:cs="Cambria" w:eastAsia="Cambria"/>
          <w:b/>
        </w:rPr>
        <w:t>loại</w:t>
      </w:r>
      <w:r>
        <w:rPr>
          <w:rFonts w:ascii="Cambria" w:hAnsi="Cambria" w:cs="Cambria" w:eastAsia="Cambria"/>
        </w:rPr>
        <w:t xml:space="preserve"> món </w:t>
      </w:r>
      <w:r>
        <w:rPr>
          <w:rFonts w:ascii="Cambria" w:hAnsi="Cambria" w:cs="Cambria" w:eastAsia="Cambria"/>
          <w:b/>
        </w:rPr>
        <w:t>không bao giờ</w:t>
      </w:r>
      <w:r>
        <w:rPr>
          <w:rFonts w:ascii="Cambria" w:hAnsi="Cambria" w:cs="Cambria" w:eastAsia="Cambria"/>
        </w:rPr>
        <w:t xml:space="preserve"> sinh ra phán quyết. Nó rộng — "món nước ở Hội An 60–68k" gộp cả cao lầu với cháo — nên dùng nó để kêu "quá cao" là dựng lại đúng cái lỗi vừa đi sửa, chỉ thay khớp nhầm bằng gộp nhầm. </w:t>
      </w:r>
      <w:r>
        <w:rPr>
          <w:rFonts w:ascii="Consolas" w:hAnsi="Consolas" w:cs="Consolas" w:eastAsia="Consolas"/>
          <w:color w:val="9C3A24"/>
          <w:sz w:val="20"/>
        </w:rPr>
        <w:t>ngucanh()</w:t>
      </w:r>
      <w:r>
        <w:rPr>
          <w:rFonts w:ascii="Cambria" w:hAnsi="Cambria" w:cs="Cambria" w:eastAsia="Cambria"/>
        </w:rPr>
        <w:t xml:space="preserve"> cố ý </w:t>
      </w:r>
      <w:r>
        <w:rPr>
          <w:rFonts w:ascii="Cambria" w:hAnsi="Cambria" w:cs="Cambria" w:eastAsia="Cambria"/>
          <w:b/>
        </w:rPr>
        <w:t>không có trường `level`</w:t>
      </w:r>
      <w:r>
        <w:rPr>
          <w:rFonts w:ascii="Cambria" w:hAnsi="Cambria" w:cs="Cambria" w:eastAsia="Cambria"/>
        </w:rPr>
        <w:t>, và có một phép thử canh đúng điều đó.</w:t>
      </w:r>
    </w:p>
    <w:p>
      <w:pPr>
        <w:pStyle w:val="Heading3"/>
        <w:spacing w:before="200"/>
      </w:pPr>
      <w:r>
        <w:rPr>
          <w:rFonts w:ascii="Cambria" w:hAnsi="Cambria" w:cs="Cambria" w:eastAsia="Cambria"/>
          <w:b/>
          <w:color w:val="0E2B24"/>
        </w:rPr>
        <w:t xml:space="preserve">7.9 Đi đo ở đâu thì đáng nhất — </w:t>
      </w:r>
      <w:r>
        <w:rPr>
          <w:rFonts w:ascii="Consolas" w:hAnsi="Consolas" w:cs="Consolas" w:eastAsia="Consolas"/>
          <w:b/>
          <w:color w:val="0E2B24"/>
          <w:sz w:val="20"/>
        </w:rPr>
        <w:t>uutien.js</w:t>
      </w:r>
    </w:p>
    <w:p>
      <w:pPr>
        <w:spacing w:after="140"/>
      </w:pPr>
      <w:r>
        <w:rPr>
          <w:rFonts w:ascii="Cambria" w:hAnsi="Cambria" w:cs="Cambria" w:eastAsia="Cambria"/>
        </w:rPr>
        <w:t>Bảng giá là lưới vùng × món và mọi ô đều thiếu dữ liệu thật. Một buổi sáng đi bộ ghi được vài chục dòng. Ghi ở đâu?</w:t>
      </w:r>
    </w:p>
    <w:p>
      <w:pPr>
        <w:spacing w:after="140"/>
      </w:pPr>
      <w:r>
        <w:rPr>
          <w:rFonts w:ascii="Cambria" w:hAnsi="Cambria" w:cs="Cambria" w:eastAsia="Cambria"/>
        </w:rPr>
        <w:t xml:space="preserve">Cho tới bản này, cả phiếu khảo sát in ra lẫn màn khảo sát trong app đều xếp theo </w:t>
      </w:r>
      <w:r>
        <w:rPr>
          <w:rFonts w:ascii="Cambria" w:hAnsi="Cambria" w:cs="Cambria" w:eastAsia="Cambria"/>
          <w:b/>
        </w:rPr>
        <w:t>độ phủ</w:t>
      </w:r>
      <w:r>
        <w:rPr>
          <w:rFonts w:ascii="Cambria" w:hAnsi="Cambria" w:cs="Cambria" w:eastAsia="Cambria"/>
        </w:rPr>
        <w:t xml:space="preserve">: phố nào gợi ra nhiều món nhất thì đi trước, món nào thiếu nhiều mẫu nhất thì gõ trước. Với 40 món cùng ở mức 0 mẫu, cách ấy phân định bằng </w:t>
      </w:r>
      <w:r>
        <w:rPr>
          <w:rFonts w:ascii="Cambria" w:hAnsi="Cambria" w:cs="Cambria" w:eastAsia="Cambria"/>
          <w:b/>
        </w:rPr>
        <w:t>thứ tự bảng chữ cái</w:t>
      </w:r>
      <w:r>
        <w:rPr>
          <w:rFonts w:ascii="Cambria" w:hAnsi="Cambria" w:cs="Cambria" w:eastAsia="Cambria"/>
        </w:rPr>
        <w:t>.</w:t>
      </w:r>
    </w:p>
    <w:p>
      <w:pPr>
        <w:pStyle w:val="Heading4"/>
        <w:spacing w:before="200"/>
      </w:pPr>
      <w:r>
        <w:rPr>
          <w:rFonts w:ascii="Cambria" w:hAnsi="Cambria" w:cs="Cambria" w:eastAsia="Cambria"/>
          <w:b/>
          <w:color w:val="0E2B24"/>
        </w:rPr>
        <w:t>Luật thay thế</w:t>
      </w:r>
    </w:p>
    <w:p>
      <w:pPr>
        <w:spacing w:after="140"/>
      </w:pPr>
      <w:r>
        <w:rPr>
          <w:rFonts w:ascii="Cambria" w:hAnsi="Cambria" w:cs="Cambria" w:eastAsia="Cambria"/>
        </w:rPr>
        <w:t>Sai số chuẩn của một trung vị giảm theo 1/√n, nên thêm đúng một mẫu vào ô đang có n mẫu làm bất định giảm đi:</w:t>
      </w:r>
    </w:p>
    <w:p>
      <w:pPr>
        <w:spacing w:before="80" w:after="160"/>
        <w:ind w:left="340"/>
      </w:pPr>
      <w:r>
        <w:rPr>
          <w:rFonts w:ascii="Consolas" w:hAnsi="Consolas" w:cs="Consolas" w:eastAsia="Consolas"/>
          <w:sz w:val="19"/>
        </w:rPr>
        <w:t>giamBatDinh(n) = 1/√(n+1) − 1/√(n+2)</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n</w:t>
            </w:r>
          </w:p>
        </w:tc>
        <w:tc>
          <w:tcPr>
            <w:tcW w:type="dxa" w:w="4873"/>
          </w:tcPr>
          <w:p>
            <w:r>
              <w:rPr>
                <w:rFonts w:ascii="Cambria" w:hAnsi="Cambria" w:cs="Cambria" w:eastAsia="Cambria"/>
                <w:b/>
              </w:rPr>
              <w:t>giá trị một mẫu nữa</w:t>
            </w:r>
          </w:p>
        </w:tc>
      </w:tr>
      <w:tr>
        <w:tc>
          <w:tcPr>
            <w:tcW w:type="dxa" w:w="4873"/>
          </w:tcPr>
          <w:p>
            <w:r>
              <w:rPr>
                <w:rFonts w:ascii="Cambria" w:hAnsi="Cambria" w:cs="Cambria" w:eastAsia="Cambria"/>
              </w:rPr>
              <w:t>0</w:t>
            </w:r>
          </w:p>
        </w:tc>
        <w:tc>
          <w:tcPr>
            <w:tcW w:type="dxa" w:w="4873"/>
          </w:tcPr>
          <w:p>
            <w:r>
              <w:rPr>
                <w:rFonts w:ascii="Cambria" w:hAnsi="Cambria" w:cs="Cambria" w:eastAsia="Cambria"/>
              </w:rPr>
              <w:t>0,293</w:t>
            </w:r>
          </w:p>
        </w:tc>
      </w:tr>
      <w:tr>
        <w:tc>
          <w:tcPr>
            <w:tcW w:type="dxa" w:w="4873"/>
          </w:tcPr>
          <w:p>
            <w:r>
              <w:rPr>
                <w:rFonts w:ascii="Cambria" w:hAnsi="Cambria" w:cs="Cambria" w:eastAsia="Cambria"/>
              </w:rPr>
              <w:t>5</w:t>
            </w:r>
          </w:p>
        </w:tc>
        <w:tc>
          <w:tcPr>
            <w:tcW w:type="dxa" w:w="4873"/>
          </w:tcPr>
          <w:p>
            <w:r>
              <w:rPr>
                <w:rFonts w:ascii="Cambria" w:hAnsi="Cambria" w:cs="Cambria" w:eastAsia="Cambria"/>
              </w:rPr>
              <w:t>0,030</w:t>
            </w:r>
          </w:p>
        </w:tc>
      </w:tr>
      <w:tr>
        <w:tc>
          <w:tcPr>
            <w:tcW w:type="dxa" w:w="4873"/>
          </w:tcPr>
          <w:p>
            <w:r>
              <w:rPr>
                <w:rFonts w:ascii="Cambria" w:hAnsi="Cambria" w:cs="Cambria" w:eastAsia="Cambria"/>
              </w:rPr>
              <w:t>20</w:t>
            </w:r>
          </w:p>
        </w:tc>
        <w:tc>
          <w:tcPr>
            <w:tcW w:type="dxa" w:w="4873"/>
          </w:tcPr>
          <w:p>
            <w:r>
              <w:rPr>
                <w:rFonts w:ascii="Cambria" w:hAnsi="Cambria" w:cs="Cambria" w:eastAsia="Cambria"/>
              </w:rPr>
              <w:t>0,005</w:t>
            </w:r>
          </w:p>
        </w:tc>
      </w:tr>
    </w:tbl>
    <w:p/>
    <w:p>
      <w:pPr>
        <w:spacing w:after="140"/>
      </w:pPr>
      <w:r>
        <w:rPr>
          <w:rFonts w:ascii="Cambria" w:hAnsi="Cambria" w:cs="Cambria" w:eastAsia="Cambria"/>
        </w:rPr>
        <w:t xml:space="preserve">Mẫu đầu tiên đáng giá gần </w:t>
      </w:r>
      <w:r>
        <w:rPr>
          <w:rFonts w:ascii="Cambria" w:hAnsi="Cambria" w:cs="Cambria" w:eastAsia="Cambria"/>
          <w:b/>
        </w:rPr>
        <w:t>sáu mươi lần</w:t>
      </w:r>
      <w:r>
        <w:rPr>
          <w:rFonts w:ascii="Cambria" w:hAnsi="Cambria" w:cs="Cambria" w:eastAsia="Cambria"/>
        </w:rPr>
        <w:t xml:space="preserve"> mẫu thứ hai mươi mốt. Đó là một phát biểu thống kê, không phải một trọng số nghĩ ra.</w:t>
      </w:r>
    </w:p>
    <w:p>
      <w:pPr>
        <w:spacing w:after="140"/>
      </w:pPr>
      <w:r>
        <w:rPr>
          <w:rFonts w:ascii="Cambria" w:hAnsi="Cambria" w:cs="Cambria" w:eastAsia="Cambria"/>
        </w:rPr>
        <w:t xml:space="preserve">Nhưng "bất định" phải đo bằng đơn vị nào đó, và ở đây là </w:t>
      </w:r>
      <w:r>
        <w:rPr>
          <w:rFonts w:ascii="Cambria" w:hAnsi="Cambria" w:cs="Cambria" w:eastAsia="Cambria"/>
          <w:b/>
        </w:rPr>
        <w:t>đồng</w:t>
      </w:r>
      <w:r>
        <w:rPr>
          <w:rFonts w:ascii="Cambria" w:hAnsi="Cambria" w:cs="Cambria" w:eastAsia="Cambria"/>
        </w:rPr>
        <w:t xml:space="preserve">: bề rộng dải </w:t>
      </w:r>
      <w:r>
        <w:rPr>
          <w:rFonts w:ascii="Consolas" w:hAnsi="Consolas" w:cs="Consolas" w:eastAsia="Consolas"/>
          <w:color w:val="9C3A24"/>
          <w:sz w:val="20"/>
        </w:rPr>
        <w:t>p95 − p25</w:t>
      </w:r>
      <w:r>
        <w:rPr>
          <w:rFonts w:ascii="Cambria" w:hAnsi="Cambria" w:cs="Cambria" w:eastAsia="Cambria"/>
        </w:rPr>
        <w:t>. Một ô dải 30–70k thì bất định 40.000₫; ô "Hải sản cân" ở Hội An rộng 1.050.000₫. Sai ở ô thứ hai tốn gấp hai mươi sáu lần.</w:t>
      </w:r>
    </w:p>
    <w:p>
      <w:pPr>
        <w:spacing w:before="80" w:after="160"/>
        <w:ind w:left="340"/>
      </w:pPr>
      <w:r>
        <w:rPr>
          <w:rFonts w:ascii="Consolas" w:hAnsi="Consolas" w:cs="Consolas" w:eastAsia="Consolas"/>
          <w:sz w:val="19"/>
        </w:rPr>
        <w:t>điểm(ô) = giamBatDinh(n) × (p95 − p25) × log(2 + soQuán)</w:t>
      </w:r>
    </w:p>
    <w:p>
      <w:pPr>
        <w:pStyle w:val="Heading4"/>
        <w:spacing w:before="200"/>
      </w:pPr>
      <w:r>
        <w:rPr>
          <w:rFonts w:ascii="Cambria" w:hAnsi="Cambria" w:cs="Cambria" w:eastAsia="Cambria"/>
          <w:b/>
          <w:color w:val="0E2B24"/>
        </w:rPr>
        <w:t xml:space="preserve">Vì sao </w:t>
      </w:r>
      <w:r>
        <w:rPr>
          <w:rFonts w:ascii="Consolas" w:hAnsi="Consolas" w:cs="Consolas" w:eastAsia="Consolas"/>
          <w:b/>
          <w:color w:val="0E2B24"/>
          <w:sz w:val="20"/>
        </w:rPr>
        <w:t>log(2 + q)</w:t>
      </w:r>
      <w:r>
        <w:rPr>
          <w:rFonts w:ascii="Cambria" w:hAnsi="Cambria" w:cs="Cambria" w:eastAsia="Cambria"/>
          <w:b/>
          <w:color w:val="0E2B24"/>
        </w:rPr>
        <w:t xml:space="preserve"> chứ không </w:t>
      </w:r>
      <w:r>
        <w:rPr>
          <w:rFonts w:ascii="Consolas" w:hAnsi="Consolas" w:cs="Consolas" w:eastAsia="Consolas"/>
          <w:b/>
          <w:color w:val="0E2B24"/>
          <w:sz w:val="20"/>
        </w:rPr>
        <w:t>log(1 + q)</w:t>
      </w:r>
    </w:p>
    <w:p>
      <w:pPr>
        <w:spacing w:after="140"/>
      </w:pPr>
      <w:r>
        <w:rPr>
          <w:rFonts w:ascii="Cambria" w:hAnsi="Cambria" w:cs="Cambria" w:eastAsia="Cambria"/>
        </w:rPr>
        <w:t xml:space="preserve">Vì </w:t>
      </w:r>
      <w:r>
        <w:rPr>
          <w:rFonts w:ascii="Cambria" w:hAnsi="Cambria" w:cs="Cambria" w:eastAsia="Cambria"/>
          <w:b/>
        </w:rPr>
        <w:t>"0 quán" không có nghĩa là không ai bán</w:t>
      </w:r>
      <w:r>
        <w:rPr>
          <w:rFonts w:ascii="Cambria" w:hAnsi="Cambria" w:cs="Cambria" w:eastAsia="Cambria"/>
        </w:rPr>
        <w:t xml:space="preserve">. </w:t>
      </w:r>
      <w:r>
        <w:rPr>
          <w:rFonts w:ascii="Consolas" w:hAnsi="Consolas" w:cs="Consolas" w:eastAsia="Consolas"/>
          <w:color w:val="9C3A24"/>
          <w:sz w:val="20"/>
        </w:rPr>
        <w:t>eaterydish.js</w:t>
      </w:r>
      <w:r>
        <w:rPr>
          <w:rFonts w:ascii="Cambria" w:hAnsi="Cambria" w:cs="Cambria" w:eastAsia="Cambria"/>
        </w:rPr>
        <w:t xml:space="preserve"> suy món từ </w:t>
      </w:r>
      <w:r>
        <w:rPr>
          <w:rFonts w:ascii="Cambria" w:hAnsi="Cambria" w:cs="Cambria" w:eastAsia="Cambria"/>
          <w:i/>
        </w:rPr>
        <w:t>tên</w:t>
      </w:r>
      <w:r>
        <w:rPr>
          <w:rFonts w:ascii="Cambria" w:hAnsi="Cambria" w:cs="Cambria" w:eastAsia="Cambria"/>
        </w:rPr>
        <w:t xml:space="preserve"> quán nên chỉ thấy quán tự đặt tên theo món. Cà phê muối ở Hoàn Kiếm đếm ra 0 quán, và Hoàn Kiếm thì đầy cà phê muối. </w:t>
      </w:r>
      <w:r>
        <w:rPr>
          <w:rFonts w:ascii="Consolas" w:hAnsi="Consolas" w:cs="Consolas" w:eastAsia="Consolas"/>
          <w:color w:val="9C3A24"/>
          <w:sz w:val="20"/>
        </w:rPr>
        <w:t>log(1+q)</w:t>
      </w:r>
      <w:r>
        <w:rPr>
          <w:rFonts w:ascii="Cambria" w:hAnsi="Cambria" w:cs="Cambria" w:eastAsia="Cambria"/>
        </w:rPr>
        <w:t xml:space="preserve"> nhân điểm với 0 và đẩy món ấy xuống đáy — tức là mang đúng lệch mẫu của bộ suy món vào bảng ưu tiên rồi coi như một sự thật.</w:t>
      </w:r>
    </w:p>
    <w:p>
      <w:pPr>
        <w:pStyle w:val="Heading4"/>
        <w:spacing w:before="200"/>
      </w:pPr>
      <w:r>
        <w:rPr>
          <w:rFonts w:ascii="Cambria" w:hAnsi="Cambria" w:cs="Cambria" w:eastAsia="Cambria"/>
          <w:b/>
          <w:color w:val="0E2B24"/>
        </w:rPr>
        <w:t>Kết quả</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Vùng</w:t>
            </w:r>
          </w:p>
        </w:tc>
        <w:tc>
          <w:tcPr>
            <w:tcW w:type="dxa" w:w="4873"/>
          </w:tcPr>
          <w:p>
            <w:r>
              <w:rPr>
                <w:rFonts w:ascii="Cambria" w:hAnsi="Cambria" w:cs="Cambria" w:eastAsia="Cambria"/>
                <w:b/>
              </w:rPr>
              <w:t>Ba ô đứng đầu</w:t>
            </w:r>
          </w:p>
        </w:tc>
      </w:tr>
      <w:tr>
        <w:tc>
          <w:tcPr>
            <w:tcW w:type="dxa" w:w="4873"/>
          </w:tcPr>
          <w:p>
            <w:r>
              <w:rPr>
                <w:rFonts w:ascii="Cambria" w:hAnsi="Cambria" w:cs="Cambria" w:eastAsia="Cambria"/>
              </w:rPr>
              <w:t>Hà Nội · Hoàn Kiếm</w:t>
            </w:r>
          </w:p>
        </w:tc>
        <w:tc>
          <w:tcPr>
            <w:tcW w:type="dxa" w:w="4873"/>
          </w:tcPr>
          <w:p>
            <w:r>
              <w:rPr>
                <w:rFonts w:ascii="Cambria" w:hAnsi="Cambria" w:cs="Cambria" w:eastAsia="Cambria"/>
              </w:rPr>
              <w:t>Lẩu · Chả cá · Phở bò</w:t>
            </w:r>
          </w:p>
        </w:tc>
      </w:tr>
      <w:tr>
        <w:tc>
          <w:tcPr>
            <w:tcW w:type="dxa" w:w="4873"/>
          </w:tcPr>
          <w:p>
            <w:r>
              <w:rPr>
                <w:rFonts w:ascii="Cambria" w:hAnsi="Cambria" w:cs="Cambria" w:eastAsia="Cambria"/>
              </w:rPr>
              <w:t>Hội An · Phố cổ</w:t>
            </w:r>
          </w:p>
        </w:tc>
        <w:tc>
          <w:tcPr>
            <w:tcW w:type="dxa" w:w="4873"/>
          </w:tcPr>
          <w:p>
            <w:r>
              <w:rPr>
                <w:rFonts w:ascii="Cambria" w:hAnsi="Cambria" w:cs="Cambria" w:eastAsia="Cambria"/>
              </w:rPr>
              <w:t>Hải sản cân · Phở bò · Lẩu</w:t>
            </w:r>
          </w:p>
        </w:tc>
      </w:tr>
      <w:tr>
        <w:tc>
          <w:tcPr>
            <w:tcW w:type="dxa" w:w="4873"/>
          </w:tcPr>
          <w:p>
            <w:r>
              <w:rPr>
                <w:rFonts w:ascii="Cambria" w:hAnsi="Cambria" w:cs="Cambria" w:eastAsia="Cambria"/>
              </w:rPr>
              <w:t>TP.HCM · Quận 1</w:t>
            </w:r>
          </w:p>
        </w:tc>
        <w:tc>
          <w:tcPr>
            <w:tcW w:type="dxa" w:w="4873"/>
          </w:tcPr>
          <w:p>
            <w:r>
              <w:rPr>
                <w:rFonts w:ascii="Cambria" w:hAnsi="Cambria" w:cs="Cambria" w:eastAsia="Cambria"/>
              </w:rPr>
              <w:t>Lẩu · Hải sản cân · Cơm tấm</w:t>
            </w:r>
          </w:p>
        </w:tc>
      </w:tr>
      <w:tr>
        <w:tc>
          <w:tcPr>
            <w:tcW w:type="dxa" w:w="4873"/>
          </w:tcPr>
          <w:p>
            <w:r>
              <w:rPr>
                <w:rFonts w:ascii="Cambria" w:hAnsi="Cambria" w:cs="Cambria" w:eastAsia="Cambria"/>
              </w:rPr>
              <w:t>Huế · Kinh thành</w:t>
            </w:r>
          </w:p>
        </w:tc>
        <w:tc>
          <w:tcPr>
            <w:tcW w:type="dxa" w:w="4873"/>
          </w:tcPr>
          <w:p>
            <w:r>
              <w:rPr>
                <w:rFonts w:ascii="Cambria" w:hAnsi="Cambria" w:cs="Cambria" w:eastAsia="Cambria"/>
              </w:rPr>
              <w:t>Lẩu · Bún bò Huế · Cà phê sữa đá</w:t>
            </w:r>
          </w:p>
        </w:tc>
      </w:tr>
    </w:tbl>
    <w:p/>
    <w:p>
      <w:pPr>
        <w:spacing w:after="140"/>
      </w:pPr>
      <w:r>
        <w:rPr>
          <w:rFonts w:ascii="Cambria" w:hAnsi="Cambria" w:cs="Cambria" w:eastAsia="Cambria"/>
        </w:rPr>
        <w:t xml:space="preserve">"Hải sản cân" đứng đầu ở ba vùng biển — đúng ô mà sai thì tốn tiền nhất, và cũng đúng ô dính bẫy tính theo cân của </w:t>
      </w:r>
      <w:r>
        <w:rPr>
          <w:rFonts w:ascii="Consolas" w:hAnsi="Consolas" w:cs="Consolas" w:eastAsia="Consolas"/>
          <w:color w:val="9C3A24"/>
          <w:sz w:val="20"/>
        </w:rPr>
        <w:t>units.js</w:t>
      </w:r>
      <w:r>
        <w:rPr>
          <w:rFonts w:ascii="Cambria" w:hAnsi="Cambria" w:cs="Cambria" w:eastAsia="Cambria"/>
        </w:rPr>
        <w:t>.</w:t>
      </w:r>
    </w:p>
    <w:p>
      <w:pPr>
        <w:spacing w:after="140"/>
      </w:pPr>
      <w:r>
        <w:rPr>
          <w:rFonts w:ascii="Cambria" w:hAnsi="Cambria" w:cs="Cambria" w:eastAsia="Cambria"/>
        </w:rPr>
        <w:t xml:space="preserve">Đo 5 mẫu Lẩu ở Hoàn Kiếm thì nó tụt từ hạng 1 xuống </w:t>
      </w:r>
      <w:r>
        <w:rPr>
          <w:rFonts w:ascii="Cambria" w:hAnsi="Cambria" w:cs="Cambria" w:eastAsia="Cambria"/>
          <w:b/>
        </w:rPr>
        <w:t>hạng 14/35</w:t>
      </w:r>
      <w:r>
        <w:rPr>
          <w:rFonts w:ascii="Cambria" w:hAnsi="Cambria" w:cs="Cambria" w:eastAsia="Cambria"/>
        </w:rPr>
        <w:t>, và Chả cá lên đầu. Bảng tự nhường chỗ, không cần ai chỉnh tay.</w:t>
      </w:r>
    </w:p>
    <w:p>
      <w:pPr>
        <w:pStyle w:val="Heading4"/>
        <w:spacing w:before="200"/>
      </w:pPr>
      <w:r>
        <w:rPr>
          <w:rFonts w:ascii="Cambria" w:hAnsi="Cambria" w:cs="Cambria" w:eastAsia="Cambria"/>
          <w:b/>
          <w:color w:val="0E2B24"/>
        </w:rPr>
        <w:t>Một luật cho hai chỗ</w:t>
      </w:r>
    </w:p>
    <w:p>
      <w:pPr>
        <w:spacing w:after="140"/>
      </w:pPr>
      <w:r>
        <w:rPr>
          <w:rFonts w:ascii="Consolas" w:hAnsi="Consolas" w:cs="Consolas" w:eastAsia="Consolas"/>
          <w:color w:val="9C3A24"/>
          <w:sz w:val="20"/>
        </w:rPr>
        <w:t>uutien.js</w:t>
      </w:r>
      <w:r>
        <w:rPr>
          <w:rFonts w:ascii="Cambria" w:hAnsi="Cambria" w:cs="Cambria" w:eastAsia="Cambria"/>
        </w:rPr>
        <w:t xml:space="preserve"> không phụ thuộc DOM, nên </w:t>
      </w:r>
      <w:r>
        <w:rPr>
          <w:rFonts w:ascii="Cambria" w:hAnsi="Cambria" w:cs="Cambria" w:eastAsia="Cambria"/>
          <w:b/>
        </w:rPr>
        <w:t>phiếu khảo sát in ra trên giấy và màn khảo sát trên điện thoại dùng chung đúng một bộ luật</w:t>
      </w:r>
      <w:r>
        <w:rPr>
          <w:rFonts w:ascii="Cambria" w:hAnsi="Cambria" w:cs="Cambria" w:eastAsia="Cambria"/>
        </w:rPr>
        <w:t xml:space="preserve"> — thứ tự hai bên không bao giờ lệch nhau. Nó cũng chạy hoàn toàn offline: không có lời gọi mạng nào trong đường ưu tiên.</w:t>
      </w:r>
    </w:p>
    <w:p>
      <w:pPr>
        <w:pStyle w:val="Heading4"/>
        <w:spacing w:before="200"/>
      </w:pPr>
      <w:r>
        <w:rPr>
          <w:rFonts w:ascii="Cambria" w:hAnsi="Cambria" w:cs="Cambria" w:eastAsia="Cambria"/>
          <w:b/>
          <w:color w:val="0E2B24"/>
        </w:rPr>
        <w:t>Chỗ phải nói thẳng</w:t>
      </w:r>
    </w:p>
    <w:p>
      <w:pPr>
        <w:spacing w:after="140"/>
      </w:pPr>
      <w:r>
        <w:rPr>
          <w:rFonts w:ascii="Cambria" w:hAnsi="Cambria" w:cs="Cambria" w:eastAsia="Cambria"/>
        </w:rPr>
        <w:t xml:space="preserve">Ba thừa số đều là số </w:t>
      </w:r>
      <w:r>
        <w:rPr>
          <w:rFonts w:ascii="Cambria" w:hAnsi="Cambria" w:cs="Cambria" w:eastAsia="Cambria"/>
          <w:b/>
        </w:rPr>
        <w:t>đếm được</w:t>
      </w:r>
      <w:r>
        <w:rPr>
          <w:rFonts w:ascii="Cambria" w:hAnsi="Cambria" w:cs="Cambria" w:eastAsia="Cambria"/>
        </w:rPr>
        <w:t xml:space="preserve">. Việc </w:t>
      </w:r>
      <w:r>
        <w:rPr>
          <w:rFonts w:ascii="Cambria" w:hAnsi="Cambria" w:cs="Cambria" w:eastAsia="Cambria"/>
          <w:b/>
        </w:rPr>
        <w:t>nhân</w:t>
      </w:r>
      <w:r>
        <w:rPr>
          <w:rFonts w:ascii="Cambria" w:hAnsi="Cambria" w:cs="Cambria" w:eastAsia="Cambria"/>
        </w:rPr>
        <w:t xml:space="preserve"> chúng với nhau là một lựa chọn thiết kế, và mã nguồn ghi rõ như vậy. Thứ nó bảo đảm là: thứ hạng dựng lại được từ dữ liệu, ai chạy cũng ra đúng thứ tự ấy, và mỗi ô giải thích được vì sao nó đứng chỗ đó — giao diện hiện </w:t>
      </w:r>
      <w:r>
        <w:rPr>
          <w:rFonts w:ascii="Cambria" w:hAnsi="Cambria" w:cs="Cambria" w:eastAsia="Cambria"/>
          <w:i/>
        </w:rPr>
        <w:t>"nothing measured yet · range spans 280k"</w:t>
      </w:r>
      <w:r>
        <w:rPr>
          <w:rFonts w:ascii="Cambria" w:hAnsi="Cambria" w:cs="Cambria" w:eastAsia="Cambria"/>
        </w:rPr>
        <w:t xml:space="preserve"> chứ không hiện một điểm số trần trụi.</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11.7 Bảng khai điều kiện giá — </w:t>
      </w:r>
      <w:r>
        <w:rPr>
          <w:rFonts w:ascii="Consolas" w:hAnsi="Consolas" w:cs="Consolas" w:eastAsia="Consolas"/>
          <w:b/>
          <w:color w:val="0E2B24"/>
          <w:sz w:val="20"/>
        </w:rPr>
        <w:t>hochieu.js</w:t>
      </w:r>
      <w:r>
        <w:rPr>
          <w:rFonts w:ascii="Cambria" w:hAnsi="Cambria" w:cs="Cambria" w:eastAsia="Cambria"/>
          <w:b/>
          <w:color w:val="0E2B24"/>
        </w:rPr>
        <w:t xml:space="preserve"> + </w:t>
      </w:r>
      <w:r>
        <w:rPr>
          <w:rFonts w:ascii="Consolas" w:hAnsi="Consolas" w:cs="Consolas" w:eastAsia="Consolas"/>
          <w:b/>
          <w:color w:val="0E2B24"/>
          <w:sz w:val="20"/>
        </w:rPr>
        <w:t>hochieuui.js</w:t>
      </w:r>
    </w:p>
    <w:p>
      <w:pPr>
        <w:spacing w:after="140"/>
      </w:pPr>
      <w:r>
        <w:rPr>
          <w:rFonts w:ascii="Cambria" w:hAnsi="Cambria" w:cs="Cambria" w:eastAsia="Cambria"/>
        </w:rPr>
        <w:t xml:space="preserve">Đây là đường </w:t>
      </w:r>
      <w:r>
        <w:rPr>
          <w:rFonts w:ascii="Cambria" w:hAnsi="Cambria" w:cs="Cambria" w:eastAsia="Cambria"/>
          <w:b/>
        </w:rPr>
        <w:t>ngược lại</w:t>
      </w:r>
      <w:r>
        <w:rPr>
          <w:rFonts w:ascii="Cambria" w:hAnsi="Cambria" w:cs="Cambria" w:eastAsia="Cambria"/>
        </w:rPr>
        <w:t xml:space="preserve"> duy nhất trong cả sản phẩm: mọi thứ khác nhìn người bán từ bên ngoài (khách quét, app phán quyết); mô-đun này để quán tự khai giá, khẩu phần, đơn vị, phụ thu — và app soát lời khai ấy.</w:t>
      </w:r>
    </w:p>
    <w:p>
      <w:pPr>
        <w:pStyle w:val="Heading4"/>
        <w:spacing w:before="200"/>
      </w:pPr>
      <w:r>
        <w:rPr>
          <w:rFonts w:ascii="Cambria" w:hAnsi="Cambria" w:cs="Cambria" w:eastAsia="Cambria"/>
          <w:b/>
          <w:color w:val="0E2B24"/>
        </w:rPr>
        <w:t>Cái tên bị bỏ, và vì sao</w:t>
      </w:r>
    </w:p>
    <w:p>
      <w:pPr>
        <w:spacing w:after="140"/>
      </w:pPr>
      <w:r>
        <w:rPr>
          <w:rFonts w:ascii="Cambria" w:hAnsi="Cambria" w:cs="Cambria" w:eastAsia="Cambria"/>
        </w:rPr>
        <w:t xml:space="preserve">Bản chiến lược gọi nó là </w:t>
      </w:r>
      <w:r>
        <w:rPr>
          <w:rFonts w:ascii="Cambria" w:hAnsi="Cambria" w:cs="Cambria" w:eastAsia="Cambria"/>
          <w:b/>
        </w:rPr>
        <w:t>"Hộ chiếu Giá Công bằng"</w:t>
      </w:r>
      <w:r>
        <w:rPr>
          <w:rFonts w:ascii="Cambria" w:hAnsi="Cambria" w:cs="Cambria" w:eastAsia="Cambria"/>
        </w:rPr>
        <w:t xml:space="preserve">. Cái tên nghe hay và nó sai: app </w:t>
      </w:r>
      <w:r>
        <w:rPr>
          <w:rFonts w:ascii="Cambria" w:hAnsi="Cambria" w:cs="Cambria" w:eastAsia="Cambria"/>
          <w:b/>
        </w:rPr>
        <w:t>không biết</w:t>
      </w:r>
      <w:r>
        <w:rPr>
          <w:rFonts w:ascii="Cambria" w:hAnsi="Cambria" w:cs="Cambria" w:eastAsia="Cambria"/>
        </w:rPr>
        <w:t xml:space="preserve"> giá của quán này có công bằng không. Nó chỉ biết quán đã khai gì và lời khai ấy có đầy đủ không. Nhập hai việc ấy lại là bán một lời chứng nhận mà app không có tư cách cấp.</w:t>
      </w:r>
    </w:p>
    <w:p>
      <w:pPr>
        <w:spacing w:after="140"/>
      </w:pPr>
      <w:r>
        <w:rPr>
          <w:rFonts w:ascii="Cambria" w:hAnsi="Cambria" w:cs="Cambria" w:eastAsia="Cambria"/>
        </w:rPr>
        <w:t xml:space="preserve">Câu duy nhất được in ra là </w:t>
      </w:r>
      <w:r>
        <w:rPr>
          <w:rFonts w:ascii="Cambria" w:hAnsi="Cambria" w:cs="Cambria" w:eastAsia="Cambria"/>
          <w:b/>
        </w:rPr>
        <w:t>"quán đã tự khai đầy đủ điều kiện giá"</w:t>
      </w:r>
      <w:r>
        <w:rPr>
          <w:rFonts w:ascii="Cambria" w:hAnsi="Cambria" w:cs="Cambria" w:eastAsia="Cambria"/>
        </w:rPr>
        <w:t xml:space="preserve">. Không "được xác thực", không "đáng tin cậy", không "giá công bằng". Có một phép thử quét mọi chuỗi hiển thị và </w:t>
      </w:r>
      <w:r>
        <w:rPr>
          <w:rFonts w:ascii="Cambria" w:hAnsi="Cambria" w:cs="Cambria" w:eastAsia="Cambria"/>
          <w:b/>
        </w:rPr>
        <w:t>đỏ nếu chữ `fair price` / `công bằng` / `xác thực` lọt vào</w:t>
      </w:r>
      <w:r>
        <w:rPr>
          <w:rFonts w:ascii="Cambria" w:hAnsi="Cambria" w:cs="Cambria" w:eastAsia="Cambria"/>
        </w:rPr>
        <w:t xml:space="preserve"> — cái tên ấy mất hiệu lực bằng đúng một lần copy-paste nếu không có nó.</w:t>
      </w:r>
    </w:p>
    <w:p>
      <w:pPr>
        <w:pStyle w:val="Heading4"/>
        <w:spacing w:before="200"/>
      </w:pPr>
      <w:r>
        <w:rPr>
          <w:rFonts w:ascii="Cambria" w:hAnsi="Cambria" w:cs="Cambria" w:eastAsia="Cambria"/>
          <w:b/>
          <w:color w:val="0E2B24"/>
        </w:rPr>
        <w:t>Hai loại lỗi, và ranh giới giữa chúng là chỗ dễ sai nhất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Loại</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bán theo cân mà không ghi khối lượng một phần</w:t>
            </w:r>
          </w:p>
        </w:tc>
        <w:tc>
          <w:tcPr>
            <w:tcW w:type="dxa" w:w="3249"/>
          </w:tcPr>
          <w:p>
            <w:r>
              <w:rPr>
                <w:rFonts w:ascii="Cambria" w:hAnsi="Cambria" w:cs="Cambria" w:eastAsia="Cambria"/>
              </w:rPr>
              <w:t>không công bố được</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chọn "thời giá" mà vẫn điền số</w:t>
            </w:r>
          </w:p>
        </w:tc>
        <w:tc>
          <w:tcPr>
            <w:tcW w:type="dxa" w:w="3249"/>
          </w:tcPr>
          <w:p>
            <w:r>
              <w:rPr>
                <w:rFonts w:ascii="Cambria" w:hAnsi="Cambria" w:cs="Cambria" w:eastAsia="Cambria"/>
              </w:rPr>
              <w:t>hai trường tự phủ nhau</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khai "đã gồm phí phục vụ" mà vẫn có phụ thu</w:t>
            </w:r>
          </w:p>
        </w:tc>
        <w:tc>
          <w:tcPr>
            <w:tcW w:type="dxa" w:w="3249"/>
          </w:tcPr>
          <w:p/>
        </w:tc>
      </w:tr>
      <w:tr>
        <w:tc>
          <w:tcPr>
            <w:tcW w:type="dxa" w:w="3249"/>
          </w:tcPr>
          <w:p>
            <w:r>
              <w:rPr>
                <w:rFonts w:ascii="Cambria" w:hAnsi="Cambria" w:cs="Cambria" w:eastAsia="Cambria"/>
                <w:b/>
              </w:rPr>
              <w:t>Đáng xem lại</w:t>
            </w:r>
          </w:p>
        </w:tc>
        <w:tc>
          <w:tcPr>
            <w:tcW w:type="dxa" w:w="3249"/>
          </w:tcPr>
          <w:p>
            <w:r>
              <w:rPr>
                <w:rFonts w:ascii="Cambria" w:hAnsi="Cambria" w:cs="Cambria" w:eastAsia="Cambria"/>
              </w:rPr>
              <w:t xml:space="preserve">850.000₫ một đĩa, trên </w:t>
            </w:r>
            <w:r>
              <w:rPr>
                <w:rFonts w:ascii="Consolas" w:hAnsi="Consolas" w:cs="Consolas" w:eastAsia="Consolas"/>
                <w:color w:val="9C3A24"/>
                <w:sz w:val="20"/>
              </w:rPr>
              <w:t>p95</w:t>
            </w:r>
            <w:r>
              <w:rPr>
                <w:rFonts w:ascii="Cambria" w:hAnsi="Cambria" w:cs="Cambria" w:eastAsia="Cambria"/>
              </w:rPr>
              <w:t xml:space="preserve"> của khu</w:t>
            </w:r>
          </w:p>
        </w:tc>
        <w:tc>
          <w:tcPr>
            <w:tcW w:type="dxa" w:w="3249"/>
          </w:tcPr>
          <w:p>
            <w:r>
              <w:rPr>
                <w:rFonts w:ascii="Cambria" w:hAnsi="Cambria" w:cs="Cambria" w:eastAsia="Cambria"/>
                <w:b/>
              </w:rPr>
              <w:t>không chặn gì</w:t>
            </w:r>
          </w:p>
        </w:tc>
      </w:tr>
    </w:tbl>
    <w:p/>
    <w:p>
      <w:pPr>
        <w:spacing w:after="140"/>
      </w:pPr>
      <w:r>
        <w:rPr>
          <w:rFonts w:ascii="Cambria" w:hAnsi="Cambria" w:cs="Cambria" w:eastAsia="Cambria"/>
        </w:rPr>
        <w:t xml:space="preserve">Dòng cuối là chỗ dễ sai nhất: một quán fine dining khai 850.000₫ </w:t>
      </w:r>
      <w:r>
        <w:rPr>
          <w:rFonts w:ascii="Cambria" w:hAnsi="Cambria" w:cs="Cambria" w:eastAsia="Cambria"/>
          <w:b/>
        </w:rPr>
        <w:t>không có lỗi gì</w:t>
      </w:r>
      <w:r>
        <w:rPr>
          <w:rFonts w:ascii="Cambria" w:hAnsi="Cambria" w:cs="Cambria" w:eastAsia="Cambria"/>
        </w:rPr>
        <w:t xml:space="preserve">, và chặn nó lại là app tự phong quyền quyết định quán nào được bán đắt. Cảnh báo cũng so với </w:t>
      </w:r>
      <w:r>
        <w:rPr>
          <w:rFonts w:ascii="Cambria" w:hAnsi="Cambria" w:cs="Cambria" w:eastAsia="Cambria"/>
          <w:b/>
        </w:rPr>
        <w:t>đầu đắt</w:t>
      </w:r>
      <w:r>
        <w:rPr>
          <w:rFonts w:ascii="Cambria" w:hAnsi="Cambria" w:cs="Cambria" w:eastAsia="Cambria"/>
        </w:rPr>
        <w:t xml:space="preserve"> của dải (</w:t>
      </w:r>
      <w:r>
        <w:rPr>
          <w:rFonts w:ascii="Consolas" w:hAnsi="Consolas" w:cs="Consolas" w:eastAsia="Consolas"/>
          <w:color w:val="9C3A24"/>
          <w:sz w:val="20"/>
        </w:rPr>
        <w:t>p95</w:t>
      </w:r>
      <w:r>
        <w:rPr>
          <w:rFonts w:ascii="Cambria" w:hAnsi="Cambria" w:cs="Cambria" w:eastAsia="Cambria"/>
        </w:rPr>
        <w:t>), không so trung vị — so trung vị thì nửa số quán trong khu bị gắn cảnh báo, và một cảnh báo gắn cho nửa số quán là một cảnh báo người ta tắt đi.</w:t>
      </w:r>
    </w:p>
    <w:p>
      <w:pPr>
        <w:pStyle w:val="Heading4"/>
        <w:spacing w:before="200"/>
      </w:pPr>
      <w:r>
        <w:rPr>
          <w:rFonts w:ascii="Cambria" w:hAnsi="Cambria" w:cs="Cambria" w:eastAsia="Cambria"/>
          <w:b/>
          <w:color w:val="0E2B24"/>
        </w:rPr>
        <w:t>Tầng thứ tư của ranh giới khai ↔ đo</w:t>
      </w:r>
    </w:p>
    <w:p>
      <w:pPr>
        <w:spacing w:after="140"/>
      </w:pPr>
      <w:r>
        <w:rPr>
          <w:rFonts w:ascii="Cambria" w:hAnsi="Cambria" w:cs="Cambria" w:eastAsia="Cambria"/>
        </w:rPr>
        <w:t xml:space="preserve">Ba tầng đã có (bảng riêng · ràng buộc cột chặn </w:t>
      </w:r>
      <w:r>
        <w:rPr>
          <w:rFonts w:ascii="Consolas" w:hAnsi="Consolas" w:cs="Consolas" w:eastAsia="Consolas"/>
          <w:color w:val="9C3A24"/>
          <w:sz w:val="20"/>
        </w:rPr>
        <w:t>src='declared'</w:t>
      </w:r>
      <w:r>
        <w:rPr>
          <w:rFonts w:ascii="Cambria" w:hAnsi="Cambria" w:cs="Cambria" w:eastAsia="Cambria"/>
        </w:rPr>
        <w:t xml:space="preserve"> · </w:t>
      </w:r>
      <w:r>
        <w:rPr>
          <w:rFonts w:ascii="Consolas" w:hAnsi="Consolas" w:cs="Consolas" w:eastAsia="Consolas"/>
          <w:color w:val="9C3A24"/>
          <w:sz w:val="20"/>
        </w:rPr>
        <w:t>pricesrc.js</w:t>
      </w:r>
      <w:r>
        <w:rPr>
          <w:rFonts w:ascii="Cambria" w:hAnsi="Cambria" w:cs="Cambria" w:eastAsia="Cambria"/>
        </w:rPr>
        <w:t xml:space="preserve">). Mô-đun này là tầng thứ tư: nó </w:t>
      </w:r>
      <w:r>
        <w:rPr>
          <w:rFonts w:ascii="Cambria" w:hAnsi="Cambria" w:cs="Cambria" w:eastAsia="Cambria"/>
          <w:b/>
        </w:rPr>
        <w:t>không có hàm nào trả về dải giá</w:t>
      </w:r>
      <w:r>
        <w:rPr>
          <w:rFonts w:ascii="Cambria" w:hAnsi="Cambria" w:cs="Cambria" w:eastAsia="Cambria"/>
        </w:rPr>
        <w:t xml:space="preserve">, mọi thứ nó trả về mang cờ </w:t>
      </w:r>
      <w:r>
        <w:rPr>
          <w:rFonts w:ascii="Consolas" w:hAnsi="Consolas" w:cs="Consolas" w:eastAsia="Consolas"/>
          <w:color w:val="9C3A24"/>
          <w:sz w:val="20"/>
        </w:rPr>
        <w:t>khai: true</w:t>
      </w:r>
      <w:r>
        <w:rPr>
          <w:rFonts w:ascii="Cambria" w:hAnsi="Cambria" w:cs="Cambria" w:eastAsia="Cambria"/>
        </w:rPr>
        <w:t xml:space="preserve"> và </w:t>
      </w:r>
      <w:r>
        <w:rPr>
          <w:rFonts w:ascii="Consolas" w:hAnsi="Consolas" w:cs="Consolas" w:eastAsia="Consolas"/>
          <w:color w:val="9C3A24"/>
          <w:sz w:val="20"/>
        </w:rPr>
        <w:t>nguon: declared</w:t>
      </w:r>
      <w:r>
        <w:rPr>
          <w:rFonts w:ascii="Cambria" w:hAnsi="Cambria" w:cs="Cambria" w:eastAsia="Cambria"/>
        </w:rPr>
        <w:t xml:space="preserve">, và có phép thử đòi </w:t>
      </w:r>
      <w:r>
        <w:rPr>
          <w:rFonts w:ascii="Consolas" w:hAnsi="Consolas" w:cs="Consolas" w:eastAsia="Consolas"/>
          <w:color w:val="9C3A24"/>
          <w:sz w:val="20"/>
        </w:rPr>
        <w:t>vaoDai("declared") === false</w:t>
      </w:r>
      <w:r>
        <w:rPr>
          <w:rFonts w:ascii="Cambria" w:hAnsi="Cambria" w:cs="Cambria" w:eastAsia="Cambria"/>
        </w:rPr>
        <w:t>.</w:t>
      </w:r>
    </w:p>
    <w:p>
      <w:pPr>
        <w:pStyle w:val="Heading4"/>
        <w:spacing w:before="200"/>
      </w:pPr>
      <w:r>
        <w:rPr>
          <w:rFonts w:ascii="Cambria" w:hAnsi="Cambria" w:cs="Cambria" w:eastAsia="Cambria"/>
          <w:b/>
          <w:color w:val="0E2B24"/>
        </w:rPr>
        <w:t>Chỗ dữ kiện thiếu được người biết nó điền vào</w:t>
      </w:r>
    </w:p>
    <w:p>
      <w:pPr>
        <w:spacing w:after="140"/>
      </w:pPr>
      <w:r>
        <w:rPr>
          <w:rFonts w:ascii="Consolas" w:hAnsi="Consolas" w:cs="Consolas" w:eastAsia="Consolas"/>
          <w:color w:val="9C3A24"/>
          <w:sz w:val="20"/>
        </w:rPr>
        <w:t>units.js</w:t>
      </w:r>
      <w:r>
        <w:rPr>
          <w:rFonts w:ascii="Cambria" w:hAnsi="Cambria" w:cs="Cambria" w:eastAsia="Cambria"/>
        </w:rPr>
        <w:t xml:space="preserve"> cố ý </w:t>
      </w:r>
      <w:r>
        <w:rPr>
          <w:rFonts w:ascii="Cambria" w:hAnsi="Cambria" w:cs="Cambria" w:eastAsia="Cambria"/>
          <w:b/>
        </w:rPr>
        <w:t>từ chối đoán</w:t>
      </w:r>
      <w:r>
        <w:rPr>
          <w:rFonts w:ascii="Cambria" w:hAnsi="Cambria" w:cs="Cambria" w:eastAsia="Cambria"/>
        </w:rPr>
        <w:t xml:space="preserve"> trọng lượng con cá. Bảng khai là nơi con số ấy xuất hiện hợp pháp: quán khai </w:t>
      </w:r>
      <w:r>
        <w:rPr>
          <w:rFonts w:ascii="Consolas" w:hAnsi="Consolas" w:cs="Consolas" w:eastAsia="Consolas"/>
          <w:color w:val="9C3A24"/>
          <w:sz w:val="20"/>
        </w:rPr>
        <w:t>per_lạng</w:t>
      </w:r>
      <w:r>
        <w:rPr>
          <w:rFonts w:ascii="Cambria" w:hAnsi="Cambria" w:cs="Cambria" w:eastAsia="Cambria"/>
        </w:rPr>
        <w:t xml:space="preserve"> </w:t>
      </w:r>
      <w:r>
        <w:rPr>
          <w:rFonts w:ascii="Cambria" w:hAnsi="Cambria" w:cs="Cambria" w:eastAsia="Cambria"/>
          <w:b/>
        </w:rPr>
        <w:t>kèm</w:t>
      </w:r>
      <w:r>
        <w:rPr>
          <w:rFonts w:ascii="Cambria" w:hAnsi="Cambria" w:cs="Cambria" w:eastAsia="Cambria"/>
        </w:rPr>
        <w:t xml:space="preserve"> khối lượng một phần, và app tính được ngay.</w:t>
      </w:r>
    </w:p>
    <w:p>
      <w:pPr>
        <w:spacing w:before="120" w:after="160"/>
        <w:ind w:left="454"/>
      </w:pPr>
      <w:r>
        <w:rPr>
          <w:rFonts w:ascii="Cambria" w:hAnsi="Cambria" w:cs="Cambria" w:eastAsia="Cambria"/>
          <w:i/>
        </w:rPr>
        <w:t xml:space="preserve">Hải sản cân · </w:t>
      </w:r>
      <w:r>
        <w:rPr>
          <w:rFonts w:ascii="Cambria" w:hAnsi="Cambria" w:cs="Cambria" w:eastAsia="Cambria"/>
          <w:b/>
          <w:i/>
        </w:rPr>
        <w:t>120.000₫</w:t>
      </w:r>
      <w:r>
        <w:rPr>
          <w:rFonts w:ascii="Cambria" w:hAnsi="Cambria" w:cs="Cambria" w:eastAsia="Cambria"/>
          <w:i/>
        </w:rPr>
        <w:t xml:space="preserve"> một lạng (100 g) · </w:t>
      </w:r>
      <w:r>
        <w:rPr>
          <w:rFonts w:ascii="Cambria" w:hAnsi="Cambria" w:cs="Cambria" w:eastAsia="Cambria"/>
          <w:i/>
        </w:rPr>
        <w:t>quán khai</w:t>
      </w:r>
      <w:r>
        <w:rPr>
          <w:rFonts w:ascii="Cambria" w:hAnsi="Cambria" w:cs="Cambria" w:eastAsia="Cambria"/>
          <w:i/>
        </w:rPr>
        <w:t xml:space="preserve"> Một phần 800 g → </w:t>
      </w:r>
      <w:r>
        <w:rPr>
          <w:rFonts w:ascii="Cambria" w:hAnsi="Cambria" w:cs="Cambria" w:eastAsia="Cambria"/>
          <w:b/>
          <w:i/>
        </w:rPr>
        <w:t>960.000₫</w:t>
      </w:r>
    </w:p>
    <w:p>
      <w:pPr>
        <w:spacing w:after="140"/>
      </w:pPr>
      <w:r>
        <w:rPr>
          <w:rFonts w:ascii="Cambria" w:hAnsi="Cambria" w:cs="Cambria" w:eastAsia="Cambria"/>
        </w:rPr>
        <w:t>Đó là cùng một dữ kiện mà phiếu "điều hai bên vừa cùng đọc" (§7.10) hỏi tại quầy — chỉ khác là ở đây quán khai trước một lần cho mọi khách.</w:t>
      </w:r>
    </w:p>
    <w:p>
      <w:pPr>
        <w:pStyle w:val="Heading4"/>
        <w:spacing w:before="200"/>
      </w:pPr>
      <w:r>
        <w:rPr>
          <w:rFonts w:ascii="Cambria" w:hAnsi="Cambria" w:cs="Cambria" w:eastAsia="Cambria"/>
          <w:b/>
          <w:color w:val="0E2B24"/>
        </w:rPr>
        <w:t>Ba thứ có ích thật cho người bán</w:t>
      </w:r>
    </w:p>
    <w:p>
      <w:pPr>
        <w:spacing w:after="140"/>
      </w:pPr>
      <w:r>
        <w:rPr>
          <w:rFonts w:ascii="Cambria" w:hAnsi="Cambria" w:cs="Cambria" w:eastAsia="Cambria"/>
        </w:rPr>
        <w:t>Không phải một cái huy hiệu:</w:t>
      </w:r>
    </w:p>
    <w:p>
      <w:pPr>
        <w:pStyle w:val="ListNumber"/>
      </w:pPr>
      <w:r>
        <w:rPr>
          <w:rFonts w:ascii="Cambria" w:hAnsi="Cambria" w:cs="Cambria" w:eastAsia="Cambria"/>
          <w:b/>
        </w:rPr>
        <w:t>Thực đơn đa ngữ miễn phí</w:t>
      </w:r>
      <w:r>
        <w:rPr>
          <w:rFonts w:ascii="Cambria" w:hAnsi="Cambria" w:cs="Cambria" w:eastAsia="Cambria"/>
        </w:rPr>
        <w:t xml:space="preserve"> — món trong danh mục đã có tên năm thứ tiếng</w:t>
      </w:r>
    </w:p>
    <w:p>
      <w:pPr>
        <w:spacing w:after="140"/>
      </w:pPr>
      <w:r>
        <w:rPr>
          <w:rFonts w:ascii="Cambria" w:hAnsi="Cambria" w:cs="Cambria" w:eastAsia="Cambria"/>
        </w:rPr>
        <w:t xml:space="preserve">trong </w:t>
      </w:r>
      <w:r>
        <w:rPr>
          <w:rFonts w:ascii="Consolas" w:hAnsi="Consolas" w:cs="Consolas" w:eastAsia="Consolas"/>
          <w:color w:val="9C3A24"/>
          <w:sz w:val="20"/>
        </w:rPr>
        <w:t>dishes.json</w:t>
      </w:r>
      <w:r>
        <w:rPr>
          <w:rFonts w:ascii="Cambria" w:hAnsi="Cambria" w:cs="Cambria" w:eastAsia="Cambria"/>
        </w:rPr>
        <w:t>, nên quán khai một lần là khách Hàn, Trung, Nhật đọc được ngay. Việc một quán vỉa hè không tự làm nổi.</w:t>
      </w:r>
    </w:p>
    <w:p>
      <w:pPr>
        <w:pStyle w:val="ListNumber"/>
      </w:pPr>
      <w:r>
        <w:rPr>
          <w:rFonts w:ascii="Cambria" w:hAnsi="Cambria" w:cs="Cambria" w:eastAsia="Cambria"/>
          <w:b/>
        </w:rPr>
        <w:t>Một chỗ nói rõ điều kiện giá</w:t>
      </w:r>
      <w:r>
        <w:rPr>
          <w:rFonts w:ascii="Cambria" w:hAnsi="Cambria" w:cs="Cambria" w:eastAsia="Cambria"/>
        </w:rPr>
        <w:t xml:space="preserve"> — bán cá theo lạng là cách bán bình thường;</w:t>
      </w:r>
    </w:p>
    <w:p>
      <w:pPr>
        <w:spacing w:after="140"/>
      </w:pPr>
      <w:r>
        <w:rPr>
          <w:rFonts w:ascii="Cambria" w:hAnsi="Cambria" w:cs="Cambria" w:eastAsia="Cambria"/>
        </w:rPr>
        <w:t>vấn đề là khách không đọc được đơn vị. Khai ra một lần thì app hỏi hộ, và quán bớt tranh cãi ở quầy.</w:t>
      </w:r>
    </w:p>
    <w:p>
      <w:pPr>
        <w:pStyle w:val="ListNumber"/>
      </w:pPr>
      <w:r>
        <w:rPr>
          <w:rFonts w:ascii="Cambria" w:hAnsi="Cambria" w:cs="Cambria" w:eastAsia="Cambria"/>
          <w:b/>
        </w:rPr>
        <w:t>Lịch sử đổi giá</w:t>
      </w:r>
      <w:r>
        <w:rPr>
          <w:rFonts w:ascii="Cambria" w:hAnsi="Cambria" w:cs="Cambria" w:eastAsia="Cambria"/>
        </w:rPr>
        <w:t>, để chứng minh mình không đổi giá theo mặt khách.</w:t>
      </w:r>
    </w:p>
    <w:p>
      <w:pPr>
        <w:spacing w:after="140"/>
      </w:pPr>
      <w:r>
        <w:rPr>
          <w:rFonts w:ascii="Cambria" w:hAnsi="Cambria" w:cs="Cambria" w:eastAsia="Cambria"/>
        </w:rPr>
        <w:t>Không phần nào trong ba thứ ấy đánh đổi bằng quyền kéo dải giá.</w:t>
      </w:r>
    </w:p>
    <w:p>
      <w:pPr>
        <w:pStyle w:val="Heading4"/>
        <w:spacing w:before="200"/>
      </w:pPr>
      <w:r>
        <w:rPr>
          <w:rFonts w:ascii="Cambria" w:hAnsi="Cambria" w:cs="Cambria" w:eastAsia="Cambria"/>
          <w:b/>
          <w:color w:val="0E2B24"/>
        </w:rPr>
        <w:t>Khoảng chênh khai ↔ đo là một câu hỏi</w:t>
      </w:r>
    </w:p>
    <w:p>
      <w:pPr>
        <w:spacing w:after="140"/>
      </w:pPr>
      <w:r>
        <w:rPr>
          <w:rFonts w:ascii="Cambria" w:hAnsi="Cambria" w:cs="Cambria" w:eastAsia="Cambria"/>
        </w:rPr>
        <w:t xml:space="preserve">View </w:t>
      </w:r>
      <w:r>
        <w:rPr>
          <w:rFonts w:ascii="Consolas" w:hAnsi="Consolas" w:cs="Consolas" w:eastAsia="Consolas"/>
          <w:color w:val="9C3A24"/>
          <w:sz w:val="20"/>
        </w:rPr>
        <w:t>menu_vs_measured</w:t>
      </w:r>
      <w:r>
        <w:rPr>
          <w:rFonts w:ascii="Cambria" w:hAnsi="Cambria" w:cs="Cambria" w:eastAsia="Cambria"/>
        </w:rPr>
        <w:t xml:space="preserve"> ghép giá khai với </w:t>
      </w:r>
      <w:r>
        <w:rPr>
          <w:rFonts w:ascii="Consolas" w:hAnsi="Consolas" w:cs="Consolas" w:eastAsia="Consolas"/>
          <w:color w:val="9C3A24"/>
          <w:sz w:val="20"/>
        </w:rPr>
        <w:t>place_price_measured</w:t>
      </w:r>
      <w:r>
        <w:rPr>
          <w:rFonts w:ascii="Cambria" w:hAnsi="Cambria" w:cs="Cambria" w:eastAsia="Cambria"/>
        </w:rPr>
        <w:t xml:space="preserve"> (ngưỡng 3 quan sát tại chính quán đó). Giao diện hiện nó </w:t>
      </w:r>
      <w:r>
        <w:rPr>
          <w:rFonts w:ascii="Cambria" w:hAnsi="Cambria" w:cs="Cambria" w:eastAsia="Cambria"/>
          <w:b/>
        </w:rPr>
        <w:t>không đỏ, không dấu cảnh báo</w:t>
      </w:r>
      <w:r>
        <w:rPr>
          <w:rFonts w:ascii="Cambria" w:hAnsi="Cambria" w:cs="Cambria" w:eastAsia="Cambria"/>
        </w:rPr>
        <w:t xml:space="preserve">, và ba lý do lương thiện nằm ngay trong cùng một câu với con số: </w:t>
      </w:r>
      <w:r>
        <w:rPr>
          <w:rFonts w:ascii="Cambria" w:hAnsi="Cambria" w:cs="Cambria" w:eastAsia="Cambria"/>
          <w:i/>
        </w:rPr>
        <w:t>"có thể là suất khác, thực đơn cũ, hay giá đã gồm phí — đáng hỏi lại, không phải một kết luận."</w:t>
      </w:r>
      <w:r>
        <w:rPr>
          <w:rFonts w:ascii="Cambria" w:hAnsi="Cambria" w:cs="Cambria" w:eastAsia="Cambria"/>
        </w:rPr>
        <w:t xml:space="preserve"> Hàm </w:t>
      </w:r>
      <w:r>
        <w:rPr>
          <w:rFonts w:ascii="Consolas" w:hAnsi="Consolas" w:cs="Consolas" w:eastAsia="Consolas"/>
          <w:color w:val="9C3A24"/>
          <w:sz w:val="20"/>
        </w:rPr>
        <w:t>chenh()</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thiếu một phía và </w:t>
      </w:r>
      <w:r>
        <w:rPr>
          <w:rFonts w:ascii="Cambria" w:hAnsi="Cambria" w:cs="Cambria" w:eastAsia="Cambria"/>
          <w:b/>
        </w:rPr>
        <w:t>không có trường phán quyết nào</w:t>
      </w:r>
      <w:r>
        <w:rPr>
          <w:rFonts w:ascii="Cambria" w:hAnsi="Cambria" w:cs="Cambria" w:eastAsia="Cambria"/>
        </w:rPr>
        <w:t>.</w:t>
      </w:r>
    </w:p>
    <w:p>
      <w:pPr>
        <w:pStyle w:val="Heading4"/>
        <w:spacing w:before="200"/>
      </w:pPr>
      <w:r>
        <w:rPr>
          <w:rFonts w:ascii="Cambria" w:hAnsi="Cambria" w:cs="Cambria" w:eastAsia="Cambria"/>
          <w:b/>
          <w:color w:val="0E2B24"/>
        </w:rPr>
        <w:t>Chạy được khi mất sóng</w:t>
      </w:r>
    </w:p>
    <w:p>
      <w:pPr>
        <w:spacing w:after="140"/>
      </w:pPr>
      <w:r>
        <w:rPr>
          <w:rFonts w:ascii="Cambria" w:hAnsi="Cambria" w:cs="Cambria" w:eastAsia="Cambria"/>
        </w:rPr>
        <w:t xml:space="preserve">Bản khai đọc về được lưu theo từng quán, nên khách mở lại lúc mất sóng vẫn thấy — </w:t>
      </w:r>
      <w:r>
        <w:rPr>
          <w:rFonts w:ascii="Cambria" w:hAnsi="Cambria" w:cs="Cambria" w:eastAsia="Cambria"/>
          <w:b/>
        </w:rPr>
        <w:t>kèm ngày đọc được</w:t>
      </w:r>
      <w:r>
        <w:rPr>
          <w:rFonts w:ascii="Cambria" w:hAnsi="Cambria" w:cs="Cambria" w:eastAsia="Cambria"/>
        </w:rPr>
        <w:t xml:space="preserve">, để họ biết đang xem bản chụp chứ không phải bản hiện tại. Ghi thì cần mạng, và khi mất mạng thì nói thẳng và </w:t>
      </w:r>
      <w:r>
        <w:rPr>
          <w:rFonts w:ascii="Cambria" w:hAnsi="Cambria" w:cs="Cambria" w:eastAsia="Cambria"/>
          <w:b/>
        </w:rPr>
        <w:t>giữ nguyên ô đang gõ</w:t>
      </w:r>
      <w:r>
        <w:rPr>
          <w:rFonts w:ascii="Cambria" w:hAnsi="Cambria" w:cs="Cambria" w:eastAsia="Cambria"/>
        </w:rPr>
        <w:t xml:space="preserve"> thay vì nhận dữ liệu rồi vứt đi.</w:t>
      </w:r>
    </w:p>
    <w:p>
      <w:pPr>
        <w:pStyle w:val="Heading4"/>
        <w:spacing w:before="200"/>
      </w:pPr>
      <w:r>
        <w:rPr>
          <w:rFonts w:ascii="Cambria" w:hAnsi="Cambria" w:cs="Cambria" w:eastAsia="Cambria"/>
          <w:b/>
          <w:color w:val="0E2B24"/>
        </w:rPr>
        <w:t>Quyền chủ quán không tự đăng ký được</w:t>
      </w:r>
    </w:p>
    <w:p>
      <w:pPr>
        <w:spacing w:after="140"/>
      </w:pPr>
      <w:r>
        <w:rPr>
          <w:rFonts w:ascii="Cambria" w:hAnsi="Cambria" w:cs="Cambria" w:eastAsia="Cambria"/>
        </w:rPr>
        <w:t xml:space="preserve">Bảng </w:t>
      </w:r>
      <w:r>
        <w:rPr>
          <w:rFonts w:ascii="Consolas" w:hAnsi="Consolas" w:cs="Consolas" w:eastAsia="Consolas"/>
          <w:color w:val="9C3A24"/>
          <w:sz w:val="20"/>
        </w:rPr>
        <w:t>menu_owners</w:t>
      </w:r>
      <w:r>
        <w:rPr>
          <w:rFonts w:ascii="Cambria" w:hAnsi="Cambria" w:cs="Cambria" w:eastAsia="Cambria"/>
        </w:rPr>
        <w:t xml:space="preserve"> </w:t>
      </w:r>
      <w:r>
        <w:rPr>
          <w:rFonts w:ascii="Cambria" w:hAnsi="Cambria" w:cs="Cambria" w:eastAsia="Cambria"/>
          <w:b/>
        </w:rPr>
        <w:t>cố ý không có policy `insert`</w:t>
      </w:r>
      <w:r>
        <w:rPr>
          <w:rFonts w:ascii="Cambria" w:hAnsi="Cambria" w:cs="Cambria" w:eastAsia="Cambria"/>
        </w:rPr>
        <w:t>: quyền chỉ cấp qua một đường có xác minh ngoài ứng dụng. Kiểm quyền ở máy khách chỉ để giao diện bớt hiện nút vô ích; chốt thật nằm ở RLS phía máy chủ.</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spacing w:after="140"/>
      </w:pPr>
      <w:r>
        <w:rPr>
          <w:rFonts w:ascii="Cambria" w:hAnsi="Cambria" w:cs="Cambria" w:eastAsia="Cambria"/>
        </w:rPr>
        <w:t xml:space="preserve">Đi sửa chỗ này ngày 09/09 thì phát hiện dấu gạch </w:t>
      </w:r>
      <w:r>
        <w:rPr>
          <w:rFonts w:ascii="Cambria" w:hAnsi="Cambria" w:cs="Cambria" w:eastAsia="Cambria"/>
          <w:b/>
        </w:rPr>
        <w:t>không phải</w:t>
      </w:r>
      <w:r>
        <w:rPr>
          <w:rFonts w:ascii="Cambria" w:hAnsi="Cambria" w:cs="Cambria" w:eastAsia="Cambria"/>
        </w:rPr>
        <w:t xml:space="preserve"> lỗi tệ nhất — xem mục 7.8. App không im lặng cho phần lớn món ngoài danh mục: nó khớp bừa rồi phán quyết bằng dải giá của một món khác.</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thử và tự soát</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753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Ngày 09/09 nó hở một chỗ khác và đã bịt: luật trên chỉ bắt hồ sơ khai </w:t>
      </w:r>
      <w:r>
        <w:rPr>
          <w:rFonts w:ascii="Cambria" w:hAnsi="Cambria" w:cs="Cambria" w:eastAsia="Cambria"/>
          <w:b/>
        </w:rPr>
        <w:t>nhiều</w:t>
      </w:r>
      <w:r>
        <w:rPr>
          <w:rFonts w:ascii="Cambria" w:hAnsi="Cambria" w:cs="Cambria" w:eastAsia="Cambria"/>
        </w:rPr>
        <w:t xml:space="preserve"> con số, nên nó vẫn xanh khi cả cuốn khai thống nhất một con số </w:t>
      </w:r>
      <w:r>
        <w:rPr>
          <w:rFonts w:ascii="Cambria" w:hAnsi="Cambria" w:cs="Cambria" w:eastAsia="Cambria"/>
          <w:b/>
        </w:rPr>
        <w:t>đã cũ</w:t>
      </w:r>
      <w:r>
        <w:rPr>
          <w:rFonts w:ascii="Cambria" w:hAnsi="Cambria" w:cs="Cambria" w:eastAsia="Cambria"/>
        </w:rPr>
        <w:t xml:space="preserve">. Giờ bộ soát </w:t>
      </w:r>
      <w:r>
        <w:rPr>
          <w:rFonts w:ascii="Cambria" w:hAnsi="Cambria" w:cs="Cambria" w:eastAsia="Cambria"/>
          <w:b/>
        </w:rPr>
        <w:t>chạy thật</w:t>
      </w:r>
      <w:r>
        <w:rPr>
          <w:rFonts w:ascii="Cambria" w:hAnsi="Cambria" w:cs="Cambria" w:eastAsia="Cambria"/>
        </w:rPr>
        <w:t xml:space="preserve"> </w:t>
      </w:r>
      <w:r>
        <w:rPr>
          <w:rFonts w:ascii="Consolas" w:hAnsi="Consolas" w:cs="Consolas" w:eastAsia="Consolas"/>
          <w:color w:val="9C3A24"/>
          <w:sz w:val="20"/>
        </w:rPr>
        <w:t>node test.mjs</w:t>
      </w:r>
      <w:r>
        <w:rPr>
          <w:rFonts w:ascii="Cambria" w:hAnsi="Cambria" w:cs="Cambria" w:eastAsia="Cambria"/>
        </w:rPr>
        <w:t xml:space="preserve"> rồi so — bắt được đúng lúc hồ sơ còn ghi 612 trong khi bộ thử đã lên 645 (nay là 753).</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ĐÃ TRẢ (09/09)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từng có </w:t>
      </w:r>
      <w:r>
        <w:rPr>
          <w:rFonts w:ascii="Cambria" w:hAnsi="Cambria" w:cs="Cambria" w:eastAsia="Cambria"/>
          <w:b/>
        </w:rPr>
        <w:t>61/77 cơ sở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 trong khi chương 0 ghi đúng rằng số khảo sát thật </w:t>
      </w:r>
      <w:r>
        <w:rPr>
          <w:rFonts w:ascii="Cambria" w:hAnsi="Cambria" w:cs="Cambria" w:eastAsia="Cambria"/>
          <w:b/>
        </w:rPr>
        <w:t>hôm nay = 0</w:t>
      </w:r>
      <w:r>
        <w:rPr>
          <w:rFonts w:ascii="Cambria" w:hAnsi="Cambria" w:cs="Cambria" w:eastAsia="Cambria"/>
        </w:rPr>
        <w:t>. Giao diện in con số ấy ra bằng thứ ngôn ngữ thuyết phục nhất mà nó có:</w:t>
      </w:r>
    </w:p>
    <w:p>
      <w:pPr>
        <w:spacing w:before="120" w:after="160"/>
        <w:ind w:left="454"/>
      </w:pPr>
      <w:r>
        <w:rPr>
          <w:rFonts w:ascii="Cambria" w:hAnsi="Cambria" w:cs="Cambria" w:eastAsia="Cambria"/>
          <w:i/>
        </w:rPr>
        <w:t xml:space="preserve">"A trusted local spot for cao lầu that has stayed inside the local price range across </w:t>
      </w:r>
      <w:r>
        <w:rPr>
          <w:rFonts w:ascii="Cambria" w:hAnsi="Cambria" w:cs="Cambria" w:eastAsia="Cambria"/>
          <w:i/>
        </w:rPr>
        <w:t>31 independent scans</w:t>
      </w:r>
      <w:r>
        <w:rPr>
          <w:rFonts w:ascii="Cambria" w:hAnsi="Cambria" w:cs="Cambria" w:eastAsia="Cambria"/>
          <w:i/>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Đào sâu thì còn ba lớp nữa, và lớp sau nặng hơn lớp trước:</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Trường</w:t>
            </w:r>
          </w:p>
        </w:tc>
        <w:tc>
          <w:tcPr>
            <w:tcW w:type="dxa" w:w="3249"/>
          </w:tcPr>
          <w:p>
            <w:r>
              <w:rPr>
                <w:rFonts w:ascii="Cambria" w:hAnsi="Cambria" w:cs="Cambria" w:eastAsia="Cambria"/>
                <w:b/>
              </w:rPr>
              <w:t>Số bản ghi</w:t>
            </w:r>
          </w:p>
        </w:tc>
        <w:tc>
          <w:tcPr>
            <w:tcW w:type="dxa" w:w="3249"/>
          </w:tcPr>
          <w:p>
            <w:r>
              <w:rPr>
                <w:rFonts w:ascii="Cambria" w:hAnsi="Cambria" w:cs="Cambria" w:eastAsia="Cambria"/>
                <w:b/>
              </w:rPr>
              <w:t>Nó khai gì</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61</w:t>
            </w:r>
          </w:p>
        </w:tc>
        <w:tc>
          <w:tcPr>
            <w:tcW w:type="dxa" w:w="3249"/>
          </w:tcPr>
          <w:p>
            <w:r>
              <w:rPr>
                <w:rFonts w:ascii="Cambria" w:hAnsi="Cambria" w:cs="Cambria" w:eastAsia="Cambria"/>
              </w:rPr>
              <w:t>phán quyết "Đúng Giá" cho một quán có thật</w:t>
            </w:r>
          </w:p>
        </w:tc>
      </w:tr>
      <w:tr>
        <w:tc>
          <w:tcPr>
            <w:tcW w:type="dxa" w:w="3249"/>
          </w:tcPr>
          <w:p>
            <w:r>
              <w:rPr>
                <w:rFonts w:ascii="Consolas" w:hAnsi="Consolas" w:cs="Consolas" w:eastAsia="Consolas"/>
                <w:color w:val="9C3A24"/>
                <w:sz w:val="20"/>
              </w:rPr>
              <w:t>scans</w:t>
            </w:r>
          </w:p>
        </w:tc>
        <w:tc>
          <w:tcPr>
            <w:tcW w:type="dxa" w:w="3249"/>
          </w:tcPr>
          <w:p>
            <w:r>
              <w:rPr>
                <w:rFonts w:ascii="Cambria" w:hAnsi="Cambria" w:cs="Cambria" w:eastAsia="Cambria"/>
              </w:rPr>
              <w:t>1.863 lượt</w:t>
            </w:r>
          </w:p>
        </w:tc>
        <w:tc>
          <w:tcPr>
            <w:tcW w:type="dxa" w:w="3249"/>
          </w:tcPr>
          <w:p>
            <w:r>
              <w:rPr>
                <w:rFonts w:ascii="Cambria" w:hAnsi="Cambria" w:cs="Cambria" w:eastAsia="Cambria"/>
              </w:rPr>
              <w:t>cỡ mẫu đứng sau phán quyết ấy</w:t>
            </w:r>
          </w:p>
        </w:tc>
      </w:tr>
      <w:tr>
        <w:tc>
          <w:tcPr>
            <w:tcW w:type="dxa" w:w="3249"/>
          </w:tcPr>
          <w:p>
            <w:r>
              <w:rPr>
                <w:rFonts w:ascii="Consolas" w:hAnsi="Consolas" w:cs="Consolas" w:eastAsia="Consolas"/>
                <w:color w:val="9C3A24"/>
                <w:sz w:val="20"/>
              </w:rPr>
              <w:t>since</w:t>
            </w:r>
          </w:p>
        </w:tc>
        <w:tc>
          <w:tcPr>
            <w:tcW w:type="dxa" w:w="3249"/>
          </w:tcPr>
          <w:p>
            <w:r>
              <w:rPr>
                <w:rFonts w:ascii="Cambria" w:hAnsi="Cambria" w:cs="Cambria" w:eastAsia="Cambria"/>
              </w:rPr>
              <w:t>66</w:t>
            </w:r>
          </w:p>
        </w:tc>
        <w:tc>
          <w:tcPr>
            <w:tcW w:type="dxa" w:w="3249"/>
          </w:tcPr>
          <w:p>
            <w:r>
              <w:rPr>
                <w:rFonts w:ascii="Cambria" w:hAnsi="Cambria" w:cs="Cambria" w:eastAsia="Cambria"/>
              </w:rPr>
              <w:t>"được gắn nhãn từ tháng 4/2026"</w:t>
            </w:r>
          </w:p>
        </w:tc>
      </w:tr>
      <w:tr>
        <w:tc>
          <w:tcPr>
            <w:tcW w:type="dxa" w:w="3249"/>
          </w:tcPr>
          <w:p>
            <w:r>
              <w:rPr>
                <w:rFonts w:ascii="Consolas" w:hAnsi="Consolas" w:cs="Consolas" w:eastAsia="Consolas"/>
                <w:color w:val="9C3A24"/>
                <w:sz w:val="20"/>
              </w:rPr>
              <w:t>prices</w:t>
            </w:r>
          </w:p>
        </w:tc>
        <w:tc>
          <w:tcPr>
            <w:tcW w:type="dxa" w:w="3249"/>
          </w:tcPr>
          <w:p>
            <w:r>
              <w:rPr>
                <w:rFonts w:ascii="Cambria" w:hAnsi="Cambria" w:cs="Cambria" w:eastAsia="Cambria"/>
              </w:rPr>
              <w:t>163 giá</w:t>
            </w:r>
          </w:p>
        </w:tc>
        <w:tc>
          <w:tcPr>
            <w:tcW w:type="dxa" w:w="3249"/>
          </w:tcPr>
          <w:p>
            <w:r>
              <w:rPr>
                <w:rFonts w:ascii="Cambria" w:hAnsi="Cambria" w:cs="Cambria" w:eastAsia="Cambria"/>
                <w:b/>
              </w:rPr>
              <w:t>giá một món cụ thể tại một quán có tên</w:t>
            </w:r>
            <w:r>
              <w:rPr>
                <w:rFonts w:ascii="Cambria" w:hAnsi="Cambria" w:cs="Cambria" w:eastAsia="Cambria"/>
              </w:rPr>
              <w:t>, kèm phán quyết "Below range"</w:t>
            </w:r>
          </w:p>
        </w:tc>
      </w:tr>
      <w:tr>
        <w:tc>
          <w:tcPr>
            <w:tcW w:type="dxa" w:w="3249"/>
          </w:tcPr>
          <w:p>
            <w:r>
              <w:rPr>
                <w:rFonts w:ascii="Consolas" w:hAnsi="Consolas" w:cs="Consolas" w:eastAsia="Consolas"/>
                <w:color w:val="9C3A24"/>
                <w:sz w:val="20"/>
              </w:rPr>
              <w:t>flag</w:t>
            </w:r>
          </w:p>
        </w:tc>
        <w:tc>
          <w:tcPr>
            <w:tcW w:type="dxa" w:w="3249"/>
          </w:tcPr>
          <w:p>
            <w:r>
              <w:rPr>
                <w:rFonts w:ascii="Cambria" w:hAnsi="Cambria" w:cs="Cambria" w:eastAsia="Cambria"/>
              </w:rPr>
              <w:t>6 câu</w:t>
            </w:r>
          </w:p>
        </w:tc>
        <w:tc>
          <w:tcPr>
            <w:tcW w:type="dxa" w:w="3249"/>
          </w:tcPr>
          <w:p>
            <w:r>
              <w:rPr>
                <w:rFonts w:ascii="Cambria" w:hAnsi="Cambria" w:cs="Cambria" w:eastAsia="Cambria"/>
                <w:i/>
              </w:rPr>
              <w:t>"Prices above the local range on 11 of 19 scans"</w:t>
            </w:r>
          </w:p>
        </w:tc>
      </w:tr>
    </w:tbl>
    <w:p/>
    <w:p>
      <w:pPr>
        <w:spacing w:after="140"/>
      </w:pPr>
      <w:r>
        <w:rPr>
          <w:rFonts w:ascii="Consolas" w:hAnsi="Consolas" w:cs="Consolas" w:eastAsia="Consolas"/>
          <w:color w:val="9C3A24"/>
          <w:sz w:val="20"/>
        </w:rPr>
        <w:t>prices</w:t>
      </w:r>
      <w:r>
        <w:rPr>
          <w:rFonts w:ascii="Cambria" w:hAnsi="Cambria" w:cs="Cambria" w:eastAsia="Cambria"/>
        </w:rPr>
        <w:t xml:space="preserve"> là lớp nặng nhất: nó nêu đích danh một hàng quán có thật rồi khai một con số cụ thể mà không ai đo, xong chấm điểm con số đó.</w:t>
      </w:r>
    </w:p>
    <w:p>
      <w:pPr>
        <w:spacing w:after="140"/>
      </w:pPr>
      <w:r>
        <w:rPr>
          <w:rFonts w:ascii="Cambria" w:hAnsi="Cambria" w:cs="Cambria" w:eastAsia="Cambria"/>
          <w:b/>
        </w:rPr>
        <w:t>Cách sửa — không xoá tính năng, mà nối vào dữ liệu thật.</w:t>
      </w:r>
      <w:r>
        <w:rPr>
          <w:rFonts w:ascii="Cambria" w:hAnsi="Cambria" w:cs="Cambria" w:eastAsia="Cambria"/>
        </w:rPr>
        <w:t xml:space="preserve"> Cơ chế vốn đúng; chỉ dữ liệu mồi là bịa. </w:t>
      </w:r>
      <w:r>
        <w:rPr>
          <w:rFonts w:ascii="Consolas" w:hAnsi="Consolas" w:cs="Consolas" w:eastAsia="Consolas"/>
          <w:color w:val="9C3A24"/>
          <w:sz w:val="20"/>
        </w:rPr>
        <w:t>survey.js</w:t>
      </w:r>
      <w:r>
        <w:rPr>
          <w:rFonts w:ascii="Cambria" w:hAnsi="Cambria" w:cs="Cambria" w:eastAsia="Cambria"/>
        </w:rPr>
        <w:t xml:space="preserve"> đã ghi </w:t>
      </w:r>
      <w:r>
        <w:rPr>
          <w:rFonts w:ascii="Consolas" w:hAnsi="Consolas" w:cs="Consolas" w:eastAsia="Consolas"/>
          <w:color w:val="9C3A24"/>
          <w:sz w:val="20"/>
        </w:rPr>
        <w:t>placeId</w:t>
      </w:r>
      <w:r>
        <w:rPr>
          <w:rFonts w:ascii="Cambria" w:hAnsi="Cambria" w:cs="Cambria" w:eastAsia="Cambria"/>
        </w:rPr>
        <w:t xml:space="preserve"> trong từng quan sát ngay từ đầu, chưa ai đọc. Nối vào:</w:t>
      </w:r>
    </w:p>
    <w:p>
      <w:pPr>
        <w:pStyle w:val="ListBullet"/>
      </w:pPr>
      <w:r>
        <w:rPr>
          <w:rFonts w:ascii="Consolas" w:hAnsi="Consolas" w:cs="Consolas" w:eastAsia="Consolas"/>
          <w:color w:val="9C3A24"/>
          <w:sz w:val="20"/>
        </w:rPr>
        <w:t>survey.js</w:t>
      </w:r>
      <w:r>
        <w:rPr>
          <w:rFonts w:ascii="Cambria" w:hAnsi="Cambria" w:cs="Cambria" w:eastAsia="Cambria"/>
        </w:rPr>
        <w:t xml:space="preserve"> thêm </w:t>
      </w:r>
      <w:r>
        <w:rPr>
          <w:rFonts w:ascii="Consolas" w:hAnsi="Consolas" w:cs="Consolas" w:eastAsia="Consolas"/>
          <w:color w:val="9C3A24"/>
          <w:sz w:val="20"/>
        </w:rPr>
        <w:t>theoCoSo()</w:t>
      </w:r>
      <w:r>
        <w:rPr>
          <w:rFonts w:ascii="Cambria" w:hAnsi="Cambria" w:cs="Cambria" w:eastAsia="Cambria"/>
        </w:rPr>
        <w:t xml:space="preserve"> — gom quan sát theo từng cơ sở;</w:t>
      </w:r>
    </w:p>
    <w:p>
      <w:pPr>
        <w:pStyle w:val="ListBullet"/>
      </w:pPr>
      <w:r>
        <w:rPr>
          <w:rFonts w:ascii="Consolas" w:hAnsi="Consolas" w:cs="Consolas" w:eastAsia="Consolas"/>
          <w:color w:val="9C3A24"/>
          <w:sz w:val="20"/>
        </w:rPr>
        <w:t>coso.js</w:t>
      </w:r>
      <w:r>
        <w:rPr>
          <w:rFonts w:ascii="Cambria" w:hAnsi="Cambria" w:cs="Cambria" w:eastAsia="Cambria"/>
        </w:rPr>
        <w:t xml:space="preserve"> (mới) suy phán quyết lúc chạy: đủ </w:t>
      </w:r>
      <w:r>
        <w:rPr>
          <w:rFonts w:ascii="Consolas" w:hAnsi="Consolas" w:cs="Consolas" w:eastAsia="Consolas"/>
          <w:color w:val="9C3A24"/>
          <w:sz w:val="20"/>
        </w:rPr>
        <w:t>MIN_QUAN_SAT = 5</w:t>
      </w:r>
      <w:r>
        <w:rPr>
          <w:rFonts w:ascii="Cambria" w:hAnsi="Cambria" w:cs="Cambria" w:eastAsia="Cambria"/>
        </w:rPr>
        <w:t xml:space="preserve"> mẫu và ≥80%</w:t>
      </w:r>
    </w:p>
    <w:p>
      <w:pPr>
        <w:spacing w:after="140"/>
      </w:pPr>
      <w:r>
        <w:rPr>
          <w:rFonts w:ascii="Cambria" w:hAnsi="Cambria" w:cs="Cambria" w:eastAsia="Cambria"/>
        </w:rPr>
        <w:t xml:space="preserve">nằm trong khoảng thường gặp thì "Đúng Giá"; dưới ngưỡng là </w:t>
      </w:r>
      <w:r>
        <w:rPr>
          <w:rFonts w:ascii="Cambria" w:hAnsi="Cambria" w:cs="Cambria" w:eastAsia="Cambria"/>
          <w:b/>
        </w:rPr>
        <w:t>CHƯA BIẾT</w:t>
      </w:r>
      <w:r>
        <w:rPr>
          <w:rFonts w:ascii="Cambria" w:hAnsi="Cambria" w:cs="Cambria" w:eastAsia="Cambria"/>
        </w:rPr>
        <w:t>, không phải "chưa đạt" — hai câu ấy khác nhau với người bán;</w:t>
      </w:r>
    </w:p>
    <w:p>
      <w:pPr>
        <w:pStyle w:val="ListBullet"/>
      </w:pPr>
      <w:r>
        <w:rPr>
          <w:rFonts w:ascii="Consolas" w:hAnsi="Consolas" w:cs="Consolas" w:eastAsia="Consolas"/>
          <w:color w:val="9C3A24"/>
          <w:sz w:val="20"/>
        </w:rPr>
        <w:t>places.json</w:t>
      </w:r>
      <w:r>
        <w:rPr>
          <w:rFonts w:ascii="Cambria" w:hAnsi="Cambria" w:cs="Cambria" w:eastAsia="Cambria"/>
        </w:rPr>
        <w:t xml:space="preserve"> chỉ còn dữ kiện kiểm chứng được: tên, phố, phân khúc, món,</w:t>
      </w:r>
    </w:p>
    <w:p>
      <w:pPr>
        <w:spacing w:after="140"/>
      </w:pPr>
      <w:r>
        <w:rPr>
          <w:rFonts w:ascii="Cambria" w:hAnsi="Cambria" w:cs="Cambria" w:eastAsia="Cambria"/>
        </w:rPr>
        <w:t xml:space="preserve">toạ độ. Năm trường trên </w:t>
      </w:r>
      <w:r>
        <w:rPr>
          <w:rFonts w:ascii="Cambria" w:hAnsi="Cambria" w:cs="Cambria" w:eastAsia="Cambria"/>
          <w:b/>
        </w:rPr>
        <w:t>đã gỡ hết</w:t>
      </w:r>
      <w:r>
        <w:rPr>
          <w:rFonts w:ascii="Cambria" w:hAnsi="Cambria" w:cs="Cambria" w:eastAsia="Cambria"/>
        </w:rPr>
        <w:t>;</w:t>
      </w:r>
    </w:p>
    <w:p>
      <w:pPr>
        <w:pStyle w:val="ListBullet"/>
      </w:pPr>
      <w:r>
        <w:rPr>
          <w:rFonts w:ascii="Cambria" w:hAnsi="Cambria" w:cs="Cambria" w:eastAsia="Cambria"/>
        </w:rPr>
        <w:t xml:space="preserve">một phép thử canh cửa: </w:t>
      </w:r>
      <w:r>
        <w:rPr>
          <w:rFonts w:ascii="Consolas" w:hAnsi="Consolas" w:cs="Consolas" w:eastAsia="Consolas"/>
          <w:color w:val="9C3A24"/>
          <w:sz w:val="20"/>
        </w:rPr>
        <w:t>places.json</w:t>
      </w:r>
      <w:r>
        <w:rPr>
          <w:rFonts w:ascii="Cambria" w:hAnsi="Cambria" w:cs="Cambria" w:eastAsia="Cambria"/>
        </w:rPr>
        <w:t xml:space="preserve"> chứa bất kỳ trường nào trong số đó là</w:t>
      </w:r>
    </w:p>
    <w:p>
      <w:pPr>
        <w:spacing w:after="140"/>
      </w:pPr>
      <w:r>
        <w:rPr>
          <w:rFonts w:ascii="Cambria" w:hAnsi="Cambria" w:cs="Cambria" w:eastAsia="Cambria"/>
        </w:rPr>
        <w:t>bộ thử đỏ.</w:t>
      </w:r>
    </w:p>
    <w:p>
      <w:pPr>
        <w:spacing w:after="140"/>
      </w:pPr>
      <w:r>
        <w:rPr>
          <w:rFonts w:ascii="Cambria" w:hAnsi="Cambria" w:cs="Cambria" w:eastAsia="Cambria"/>
        </w:rPr>
        <w:t xml:space="preserve">Hôm nay app hiện </w:t>
      </w:r>
      <w:r>
        <w:rPr>
          <w:rFonts w:ascii="Cambria" w:hAnsi="Cambria" w:cs="Cambria" w:eastAsia="Cambria"/>
          <w:b/>
        </w:rPr>
        <w:t>0 nhãn Đúng Giá, 0 quán trên khoảng</w:t>
      </w:r>
      <w:r>
        <w:rPr>
          <w:rFonts w:ascii="Cambria" w:hAnsi="Cambria" w:cs="Cambria" w:eastAsia="Cambria"/>
        </w:rPr>
        <w:t xml:space="preserve"> — đúng với chương 0. Quét 5 lần ở một quán thì nhãn lên xanh kèm câu </w:t>
      </w:r>
      <w:r>
        <w:rPr>
          <w:rFonts w:ascii="Cambria" w:hAnsi="Cambria" w:cs="Cambria" w:eastAsia="Cambria"/>
          <w:i/>
        </w:rPr>
        <w:t>"5 of 5 scans inside the usual range"</w:t>
      </w:r>
      <w:r>
        <w:rPr>
          <w:rFonts w:ascii="Cambria" w:hAnsi="Cambria" w:cs="Cambria" w:eastAsia="Cambria"/>
        </w:rPr>
        <w:t>. Đó cũng là cảnh quay tự nhiên nhất cho video demo 3 phút: con số đi từ 0 lên 1 ngay trước ống kính.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ListBullet"/>
      </w:pPr>
      <w:r>
        <w:rPr>
          <w:rFonts w:ascii="Cambria" w:hAnsi="Cambria" w:cs="Cambria" w:eastAsia="Cambria"/>
          <w:b/>
        </w:rPr>
        <w:t>Chưa quán nào được cấp quyền chủ</w:t>
      </w:r>
      <w:r>
        <w:rPr>
          <w:rFonts w:ascii="Cambria" w:hAnsi="Cambria" w:cs="Cambria" w:eastAsia="Cambria"/>
        </w:rPr>
        <w:t xml:space="preserve"> — </w:t>
      </w:r>
      <w:r>
        <w:rPr>
          <w:rFonts w:ascii="Consolas" w:hAnsi="Consolas" w:cs="Consolas" w:eastAsia="Consolas"/>
          <w:color w:val="9C3A24"/>
          <w:sz w:val="20"/>
        </w:rPr>
        <w:t>menu_owners</w:t>
      </w:r>
      <w:r>
        <w:rPr>
          <w:rFonts w:ascii="Cambria" w:hAnsi="Cambria" w:cs="Cambria" w:eastAsia="Cambria"/>
        </w:rPr>
        <w:t xml:space="preserve"> cố ý không có policy</w:t>
      </w:r>
    </w:p>
    <w:p>
      <w:pPr>
        <w:spacing w:after="140"/>
      </w:pPr>
      <w:r>
        <w:rPr>
          <w:rFonts w:ascii="Consolas" w:hAnsi="Consolas" w:cs="Consolas" w:eastAsia="Consolas"/>
          <w:color w:val="9C3A24"/>
          <w:sz w:val="20"/>
        </w:rPr>
        <w:t>insert</w:t>
      </w:r>
      <w:r>
        <w:rPr>
          <w:rFonts w:ascii="Cambria" w:hAnsi="Cambria" w:cs="Cambria" w:eastAsia="Cambria"/>
        </w:rPr>
        <w:t>, nên quyền chỉ cấp qua một đường có xác minh ngoài ứng dụng. Bảng khai điều kiện giá đã chạy cả hai chiều nhưng chưa có lời khai thật nào.</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4.901</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71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monla.js</w:t>
            </w:r>
          </w:p>
        </w:tc>
        <w:tc>
          <w:tcPr>
            <w:tcW w:type="dxa" w:w="3249"/>
          </w:tcPr>
          <w:p>
            <w:r>
              <w:rPr>
                <w:rFonts w:ascii="Cambria" w:hAnsi="Cambria" w:cs="Cambria" w:eastAsia="Cambria"/>
              </w:rPr>
              <w:t>243</w:t>
            </w:r>
          </w:p>
        </w:tc>
        <w:tc>
          <w:tcPr>
            <w:tcW w:type="dxa" w:w="3249"/>
          </w:tcPr>
          <w:p>
            <w:r>
              <w:rPr>
                <w:rFonts w:ascii="Cambria" w:hAnsi="Cambria" w:cs="Cambria" w:eastAsia="Cambria"/>
              </w:rPr>
              <w:t>ngữ cảnh cho dòng không khớp được món nào</w:t>
            </w:r>
          </w:p>
        </w:tc>
      </w:tr>
      <w:tr>
        <w:tc>
          <w:tcPr>
            <w:tcW w:type="dxa" w:w="3249"/>
          </w:tcPr>
          <w:p>
            <w:r>
              <w:rPr>
                <w:rFonts w:ascii="Consolas" w:hAnsi="Consolas" w:cs="Consolas" w:eastAsia="Consolas"/>
                <w:color w:val="9C3A24"/>
                <w:sz w:val="20"/>
              </w:rPr>
              <w:t>coso.js</w:t>
            </w:r>
          </w:p>
        </w:tc>
        <w:tc>
          <w:tcPr>
            <w:tcW w:type="dxa" w:w="3249"/>
          </w:tcPr>
          <w:p>
            <w:r>
              <w:rPr>
                <w:rFonts w:ascii="Cambria" w:hAnsi="Cambria" w:cs="Cambria" w:eastAsia="Cambria"/>
              </w:rPr>
              <w:t>111</w:t>
            </w:r>
          </w:p>
        </w:tc>
        <w:tc>
          <w:tcPr>
            <w:tcW w:type="dxa" w:w="3249"/>
          </w:tcPr>
          <w:p>
            <w:r>
              <w:rPr>
                <w:rFonts w:ascii="Cambria" w:hAnsi="Cambria" w:cs="Cambria" w:eastAsia="Cambria"/>
              </w:rPr>
              <w:t>nhãn Đúng Giá suy từ lượt quét thật</w:t>
            </w:r>
          </w:p>
        </w:tc>
      </w:tr>
      <w:tr>
        <w:tc>
          <w:tcPr>
            <w:tcW w:type="dxa" w:w="3249"/>
          </w:tcPr>
          <w:p>
            <w:r>
              <w:rPr>
                <w:rFonts w:ascii="Consolas" w:hAnsi="Consolas" w:cs="Consolas" w:eastAsia="Consolas"/>
                <w:color w:val="9C3A24"/>
                <w:sz w:val="20"/>
              </w:rPr>
              <w:t>uutien.js</w:t>
            </w:r>
          </w:p>
        </w:tc>
        <w:tc>
          <w:tcPr>
            <w:tcW w:type="dxa" w:w="3249"/>
          </w:tcPr>
          <w:p>
            <w:r>
              <w:rPr>
                <w:rFonts w:ascii="Cambria" w:hAnsi="Cambria" w:cs="Cambria" w:eastAsia="Cambria"/>
              </w:rPr>
              <w:t>171</w:t>
            </w:r>
          </w:p>
        </w:tc>
        <w:tc>
          <w:tcPr>
            <w:tcW w:type="dxa" w:w="3249"/>
          </w:tcPr>
          <w:p>
            <w:r>
              <w:rPr>
                <w:rFonts w:ascii="Cambria" w:hAnsi="Cambria" w:cs="Cambria" w:eastAsia="Cambria"/>
              </w:rPr>
              <w:t>xếp ô giá theo lượng bất định giảm được</w:t>
            </w:r>
          </w:p>
        </w:tc>
      </w:tr>
      <w:tr>
        <w:tc>
          <w:tcPr>
            <w:tcW w:type="dxa" w:w="3249"/>
          </w:tcPr>
          <w:p>
            <w:r>
              <w:rPr>
                <w:rFonts w:ascii="Consolas" w:hAnsi="Consolas" w:cs="Consolas" w:eastAsia="Consolas"/>
                <w:color w:val="9C3A24"/>
                <w:sz w:val="20"/>
              </w:rPr>
              <w:t>hochieuui.js</w:t>
            </w:r>
          </w:p>
        </w:tc>
        <w:tc>
          <w:tcPr>
            <w:tcW w:type="dxa" w:w="3249"/>
          </w:tcPr>
          <w:p>
            <w:r>
              <w:rPr>
                <w:rFonts w:ascii="Cambria" w:hAnsi="Cambria" w:cs="Cambria" w:eastAsia="Cambria"/>
              </w:rPr>
              <w:t>333</w:t>
            </w:r>
          </w:p>
        </w:tc>
        <w:tc>
          <w:tcPr>
            <w:tcW w:type="dxa" w:w="3249"/>
          </w:tcPr>
          <w:p>
            <w:r>
              <w:rPr>
                <w:rFonts w:ascii="Cambria" w:hAnsi="Cambria" w:cs="Cambria" w:eastAsia="Cambria"/>
              </w:rPr>
              <w:t>màn bảng khai điều kiện giá</w:t>
            </w:r>
          </w:p>
        </w:tc>
      </w:tr>
      <w:tr>
        <w:tc>
          <w:tcPr>
            <w:tcW w:type="dxa" w:w="3249"/>
          </w:tcPr>
          <w:p>
            <w:r>
              <w:rPr>
                <w:rFonts w:ascii="Consolas" w:hAnsi="Consolas" w:cs="Consolas" w:eastAsia="Consolas"/>
                <w:color w:val="9C3A24"/>
                <w:sz w:val="20"/>
              </w:rPr>
              <w:t>hochieu.js</w:t>
            </w:r>
          </w:p>
        </w:tc>
        <w:tc>
          <w:tcPr>
            <w:tcW w:type="dxa" w:w="3249"/>
          </w:tcPr>
          <w:p>
            <w:r>
              <w:rPr>
                <w:rFonts w:ascii="Cambria" w:hAnsi="Cambria" w:cs="Cambria" w:eastAsia="Cambria"/>
              </w:rPr>
              <w:t>210</w:t>
            </w:r>
          </w:p>
        </w:tc>
        <w:tc>
          <w:tcPr>
            <w:tcW w:type="dxa" w:w="3249"/>
          </w:tcPr>
          <w:p>
            <w:r>
              <w:rPr>
                <w:rFonts w:ascii="Cambria" w:hAnsi="Cambria" w:cs="Cambria" w:eastAsia="Cambria"/>
              </w:rPr>
              <w:t>soát lời khai của quán, không cấp chứng nhận</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