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With the aspiration to create a wholesome playground that promotes the unique culture of the United States, AMICA was established and has been thriving thanks to the love of a vibrant, humorous community of members and visionary leaders. Exploring everything about America-related things while conveying humanitarian messages to spread positivity, develop soft skills, and create unforgettable memories in the AMICA universe, this is a promise that surely won't disappoint you!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fdGOl3A9HPD+m0dBGdNlxRG8pw==">CgMxLjA4AHIhMU16NEVWaFpzRkt6QTZpS2s0WF8wOF9IN0JVbnBIQm5j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