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sz w:val="28"/>
          <w:szCs w:val="28"/>
        </w:rPr>
      </w:pPr>
      <w:r w:rsidDel="00000000" w:rsidR="00000000" w:rsidRPr="00000000">
        <w:rPr>
          <w:i w:val="1"/>
          <w:sz w:val="26"/>
          <w:szCs w:val="26"/>
          <w:highlight w:val="white"/>
          <w:rtl w:val="0"/>
        </w:rPr>
        <w:t xml:space="preserve">The Mersy Act is a very spontaneous "blend" between Merci (thank you) and Beautiful Mess Effect - the Beautiful Mess effect in psychology. This effect says: "Sometimes our flaws in the eyes of others are very beautiful and admirable." And so, here we always hope that you will always appreciate your own beautiful "flaws", and be grateful for the things we are receiving in life. And that is also the reason why. TMA was born! Established on August 8, 2020, the Project will be a bridge between you and the school's school counseling room to raise awareness of each individual's mental health care as well as focus on exploiting aspects of positive psychology and school counseling to serve this practical purpose.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qdZZ7VGh7OWz7gG4kOrOpM1Tg==">CgMxLjA4AHIhMWI1WTdLQ0xhblFrTmJGbzY0QVBIdmN5cjhCMTEwTjc5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2023-07-03T00:57:00Z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2023-07-03T00:57:44Z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07fc357f-b8fe-4219-8518-794f0bc2468a</vt:lpwstr>
  </property>
  <property fmtid="{D5CDD505-2E9C-101B-9397-08002B2CF9AE}" pid="8" name="MSIP_Label_defa4170-0d19-0005-0004-bc88714345d2_ContentBits">
    <vt:lpwstr>0</vt:lpwstr>
  </property>
</Properties>
</file>