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200" w:lineRule="auto"/>
        <w:jc w:val="both"/>
        <w:rPr>
          <w:rFonts w:ascii="Montserrat" w:cs="Montserrat" w:eastAsia="Montserrat" w:hAnsi="Montserrat"/>
        </w:rPr>
      </w:pPr>
      <w:r w:rsidDel="00000000" w:rsidR="00000000" w:rsidRPr="00000000">
        <w:rPr>
          <w:rFonts w:ascii="Montserrat" w:cs="Montserrat" w:eastAsia="Montserrat" w:hAnsi="Montserrat"/>
          <w:i w:val="1"/>
          <w:sz w:val="26"/>
          <w:szCs w:val="26"/>
          <w:highlight w:val="white"/>
          <w:rtl w:val="0"/>
        </w:rPr>
        <w:t xml:space="preserve">The Photography Club - Specture at Tran Dai Nghia High School for the Gifted was established on August 19, 2013, with the aim of creating an academic playground for its student members. This is place members can share their experiences and foster connection, develop a community providing opportunities to interact, fulfill their photography passion and especially to become an indispensable piece of Tran Dai Nghia photographs and films of Tran Dai Nghia. Moreover, members can participate in events with influences on the community and innovative messages through an artistic perspective.</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1"/>
        <w:sz w:val="24"/>
        <w:szCs w:val="24"/>
      </w:rPr>
      <w:pict>
        <v:shape id="WordPictureWatermark1" style="position:absolute;width:451.3pt;height:451.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iLdSbvTABnyo4REsYS0iBHjxQ==">CgMxLjA4AHIhMXl4cDE2Wlg0d1IxUnlHQmNuUkxxZWRGd2ljN2FpcGdQ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2023-07-03T10:18:00Z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2023-07-03T10:18:37Z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34356369-a0a5-4484-9c74-d1b0025ff0e6</vt:lpwstr>
  </property>
  <property fmtid="{D5CDD505-2E9C-101B-9397-08002B2CF9AE}" pid="8" name="MSIP_Label_defa4170-0d19-0005-0004-bc88714345d2_ContentBits">
    <vt:lpwstr>0</vt:lpwstr>
  </property>
</Properties>
</file>