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both"/>
        <w:rPr>
          <w:sz w:val="24"/>
          <w:szCs w:val="24"/>
          <w:highlight w:val="white"/>
        </w:rPr>
      </w:pPr>
      <w:r w:rsidDel="00000000" w:rsidR="00000000" w:rsidRPr="00000000">
        <w:rPr>
          <w:sz w:val="24"/>
          <w:szCs w:val="24"/>
          <w:highlight w:val="white"/>
          <w:rtl w:val="0"/>
        </w:rPr>
        <w:t xml:space="preserve">The Japan Cultural Club (TJCC) was founded in 2013 and is one of the clubs of Tran Dai Nghia High School for the Gifted. With the mission of spreading the culture of the Land of the Rising Sun to the student community with the same interests, coming to TJCC, you have many opportunities to learn and absorb the quintessence of Japanese culture through many activities and projects such as: a series of cultural classes, Maid Café, the Ghibli film exhibition project, annual festival stalls,...</w:t>
      </w:r>
    </w:p>
    <w:p w:rsidR="00000000" w:rsidDel="00000000" w:rsidP="00000000" w:rsidRDefault="00000000" w:rsidRPr="00000000" w14:paraId="00000002">
      <w:pPr>
        <w:jc w:val="both"/>
        <w:rPr/>
      </w:pPr>
      <w:r w:rsidDel="00000000" w:rsidR="00000000" w:rsidRPr="00000000">
        <w:rPr>
          <w:sz w:val="24"/>
          <w:szCs w:val="24"/>
          <w:highlight w:val="white"/>
          <w:rtl w:val="0"/>
        </w:rPr>
        <w:t xml:space="preserve"> As an effective operating model of the Tran Dai Nghia High School for the Gifted Youth Union, TJCC is still constantly striving and developing to become a useful and joyful playground for students and the community.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vFmPAbJ/IKFsOxuOpOn/WsoCBQ==">CgMxLjA4AHIhMVBaelFsbDFJN3kwR21IZHRrM0t3dUk4cHpMU0dLX29E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