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7080-1588607825836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一、数字识别流程</w:t>
      </w:r>
    </w:p>
    <w:p>
      <w:pPr/>
      <w:bookmarkStart w:name="9141-1588608449182" w:id="2"/>
      <w:bookmarkEnd w:id="2"/>
      <w:r>
        <w:rPr>
          <w:sz w:val="28"/>
        </w:rPr>
        <w:t>1.界面表现</w:t>
      </w:r>
    </w:p>
    <w:p>
      <w:pPr/>
      <w:bookmarkStart w:name="4448-1592190918678" w:id="3"/>
      <w:bookmarkEnd w:id="3"/>
      <w:r>
        <w:drawing>
          <wp:inline distT="0" distR="0" distB="0" distL="0">
            <wp:extent cx="3911600" cy="31674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1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6-1592190918678" w:id="4"/>
      <w:bookmarkEnd w:id="4"/>
      <w:r>
        <w:rPr>
          <w:sz w:val="28"/>
        </w:rPr>
        <w:t>2.学习</w:t>
      </w:r>
    </w:p>
    <w:p>
      <w:pPr/>
      <w:bookmarkStart w:name="3219-1588646314130" w:id="5"/>
      <w:bookmarkEnd w:id="5"/>
      <w:r>
        <w:rPr>
          <w:sz w:val="28"/>
        </w:rPr>
        <w:t>第一步：特征抽取</w:t>
      </w:r>
    </w:p>
    <w:p>
      <w:pPr/>
      <w:bookmarkStart w:name="7454-1588646349714" w:id="6"/>
      <w:bookmarkEnd w:id="6"/>
      <w:r>
        <w:rPr>
          <w:sz w:val="28"/>
        </w:rPr>
        <w:t>特征抽取算法：</w:t>
      </w:r>
    </w:p>
    <w:p>
      <w:pPr>
        <w:ind w:firstLine="420"/>
      </w:pPr>
      <w:bookmarkStart w:name="2565-1588646349972" w:id="7"/>
      <w:bookmarkEnd w:id="7"/>
      <w:r>
        <w:rPr>
          <w:sz w:val="28"/>
        </w:rPr>
        <w:t>将数字所在范围进行九宫格的分割，分割之后就可以计算每个九宫格里面有多少个像素，求出每个格中的像素数占整个数字像素的百分比，这样就可以得到一个九维的向量，它表示九维空间中的一个点，这样的一个点用模式识别的术语来说就是”特征向量“。</w:t>
      </w:r>
    </w:p>
    <w:p>
      <w:pPr/>
      <w:bookmarkStart w:name="4877-1588608586243" w:id="8"/>
      <w:bookmarkEnd w:id="8"/>
      <w:r>
        <w:drawing>
          <wp:inline distT="0" distR="0" distB="0" distL="0">
            <wp:extent cx="5267325" cy="2105801"/>
            <wp:docPr id="1" name="Drawing 1" descr="Slide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462-1588608586243" w:id="9"/>
      <w:bookmarkEnd w:id="9"/>
      <w:r>
        <w:rPr>
          <w:sz w:val="28"/>
        </w:rPr>
        <w:t>程序中的特征抽取函数是</w:t>
      </w:r>
      <w:r>
        <w:rPr>
          <w:color w:val="df402a"/>
          <w:sz w:val="28"/>
        </w:rPr>
        <w:t>：RecognizerAlgorithm::featureExtraction</w:t>
      </w:r>
      <w:r>
        <w:rPr>
          <w:sz w:val="28"/>
        </w:rPr>
        <w:t>，程序中的点（x1，y1）和（x2，y2）对应下图中的两个点，用于辅助计算绘制的点落在哪个区域</w:t>
      </w:r>
    </w:p>
    <w:p>
      <w:pPr/>
      <w:bookmarkStart w:name="5355-1592199120088" w:id="10"/>
      <w:bookmarkEnd w:id="10"/>
      <w:r>
        <w:drawing>
          <wp:inline distT="0" distR="0" distB="0" distL="0">
            <wp:extent cx="4559300" cy="299502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16-1592198647588" w:id="11"/>
      <w:bookmarkEnd w:id="11"/>
    </w:p>
    <w:p>
      <w:pPr/>
      <w:bookmarkStart w:name="1233-1592198815947" w:id="12"/>
      <w:bookmarkEnd w:id="12"/>
      <w:r>
        <w:rPr>
          <w:sz w:val="28"/>
        </w:rPr>
        <w:t>第二步：特征向量存储（知识学习）</w:t>
      </w:r>
    </w:p>
    <w:p>
      <w:pPr>
        <w:ind w:firstLine="420"/>
      </w:pPr>
      <w:bookmarkStart w:name="5070-1588609233670" w:id="13"/>
      <w:bookmarkEnd w:id="13"/>
      <w:r>
        <w:rPr>
          <w:sz w:val="28"/>
        </w:rPr>
        <w:t>用特征抽取算法就可以对每一个数字图像抽取出一个特征向量，将这些向量存入“知识库”，数据库中存放了“0-9”共十个数字的分类，一个分类下可以存放多个对应的特征向量。</w:t>
      </w:r>
    </w:p>
    <w:p>
      <w:pPr/>
      <w:bookmarkStart w:name="6780-1588608449201" w:id="14"/>
      <w:bookmarkEnd w:id="14"/>
      <w:r>
        <w:drawing>
          <wp:inline distT="0" distR="0" distB="0" distL="0">
            <wp:extent cx="5267325" cy="2682254"/>
            <wp:docPr id="3" name="Drawing 3" descr="Slide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de1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690-1588608449210" w:id="15"/>
      <w:bookmarkEnd w:id="15"/>
    </w:p>
    <w:p>
      <w:pPr/>
      <w:bookmarkStart w:name="4748-1588646223658" w:id="16"/>
      <w:bookmarkEnd w:id="16"/>
      <w:r>
        <w:rPr>
          <w:sz w:val="28"/>
        </w:rPr>
        <w:t>3.识别</w:t>
      </w:r>
    </w:p>
    <w:p>
      <w:pPr/>
      <w:bookmarkStart w:name="1632-1588608449210" w:id="17"/>
      <w:bookmarkEnd w:id="17"/>
      <w:r>
        <w:rPr>
          <w:sz w:val="28"/>
        </w:rPr>
        <w:t>（1.用学习时的方法</w:t>
      </w:r>
      <w:r>
        <w:rPr>
          <w:color w:val="df402a"/>
          <w:sz w:val="28"/>
        </w:rPr>
        <w:t>抽取未知的特征向量</w:t>
      </w:r>
      <w:r>
        <w:rPr>
          <w:sz w:val="28"/>
        </w:rPr>
        <w:t>，抽取出的向量是一个九维的向量，从解析几何的角度看他是九维空间中的一个点。</w:t>
      </w:r>
    </w:p>
    <w:p>
      <w:pPr/>
      <w:bookmarkStart w:name="7275-1588609763934" w:id="18"/>
      <w:bookmarkEnd w:id="18"/>
      <w:r>
        <w:rPr>
          <w:sz w:val="28"/>
        </w:rPr>
        <w:t>（2.</w:t>
      </w:r>
      <w:r>
        <w:rPr>
          <w:color w:val="df402a"/>
          <w:sz w:val="28"/>
        </w:rPr>
        <w:t>计算</w:t>
      </w:r>
      <w:r>
        <w:rPr>
          <w:sz w:val="28"/>
        </w:rPr>
        <w:t>已知数字向量和未知数字特征向量的</w:t>
      </w:r>
      <w:r>
        <w:rPr>
          <w:color w:val="df402a"/>
          <w:sz w:val="28"/>
        </w:rPr>
        <w:t>空间距离</w:t>
      </w:r>
      <w:r>
        <w:rPr>
          <w:sz w:val="28"/>
        </w:rPr>
        <w:t>。求空间距离的公式：</w:t>
      </w:r>
    </w:p>
    <w:p>
      <w:pPr/>
      <w:bookmarkStart w:name="3514-1588609892750" w:id="19"/>
      <w:bookmarkEnd w:id="19"/>
      <w:r>
        <w:rPr>
          <w:sz w:val="28"/>
        </w:rPr>
        <w:t>对于二维空间中的两点A(A1,A2) ,B(B1,B2)，距离d的计算公式是这样的：</w:t>
      </w:r>
    </w:p>
    <w:p>
      <w:pPr/>
      <w:bookmarkStart w:name="2660-1592190987135" w:id="20"/>
      <w:bookmarkEnd w:id="20"/>
    </w:p>
    <w:p>
      <w:pPr>
        <w:spacing w:line="232" w:lineRule="auto"/>
        <w:ind w:firstLine="420"/>
      </w:pPr>
      <w:bookmarkStart w:name="8239-1588647211807" w:id="21"/>
      <w:bookmarkEnd w:id="21"/>
      <w:r>
        <w:rPr>
          <w:rFonts w:ascii="Courier New" w:hAnsi="Courier New" w:cs="Courier New" w:eastAsia="Courier New"/>
          <w:color w:val="333333"/>
        </w:rPr>
        <w:t>d*d=(</w:t>
      </w:r>
      <w:r>
        <w:rPr>
          <w:rFonts w:ascii="Courier New" w:hAnsi="Courier New" w:cs="Courier New" w:eastAsia="Courier New"/>
          <w:color w:val="008080"/>
        </w:rPr>
        <w:t>A1-B1</w:t>
      </w:r>
      <w:r>
        <w:rPr>
          <w:rFonts w:ascii="Courier New" w:hAnsi="Courier New" w:cs="Courier New" w:eastAsia="Courier New"/>
          <w:color w:val="333333"/>
        </w:rPr>
        <w:t>)*(</w:t>
      </w:r>
      <w:r>
        <w:rPr>
          <w:rFonts w:ascii="Courier New" w:hAnsi="Courier New" w:cs="Courier New" w:eastAsia="Courier New"/>
          <w:color w:val="008080"/>
        </w:rPr>
        <w:t>A1-B1</w:t>
      </w:r>
      <w:r>
        <w:rPr>
          <w:rFonts w:ascii="Courier New" w:hAnsi="Courier New" w:cs="Courier New" w:eastAsia="Courier New"/>
          <w:color w:val="333333"/>
        </w:rPr>
        <w:t>)+(</w:t>
      </w:r>
      <w:r>
        <w:rPr>
          <w:rFonts w:ascii="Courier New" w:hAnsi="Courier New" w:cs="Courier New" w:eastAsia="Courier New"/>
          <w:color w:val="008080"/>
        </w:rPr>
        <w:t>A2-B2</w:t>
      </w:r>
      <w:r>
        <w:rPr>
          <w:rFonts w:ascii="Courier New" w:hAnsi="Courier New" w:cs="Courier New" w:eastAsia="Courier New"/>
          <w:color w:val="333333"/>
        </w:rPr>
        <w:t>)*(</w:t>
      </w:r>
      <w:r>
        <w:rPr>
          <w:rFonts w:ascii="Courier New" w:hAnsi="Courier New" w:cs="Courier New" w:eastAsia="Courier New"/>
          <w:color w:val="008080"/>
        </w:rPr>
        <w:t>A2-B2</w:t>
      </w:r>
      <w:r>
        <w:rPr>
          <w:rFonts w:ascii="Courier New" w:hAnsi="Courier New" w:cs="Courier New" w:eastAsia="Courier New"/>
          <w:color w:val="333333"/>
        </w:rPr>
        <w:t>)</w:t>
      </w:r>
    </w:p>
    <w:p>
      <w:pPr>
        <w:spacing w:line="232" w:lineRule="auto"/>
        <w:ind w:firstLine="420"/>
      </w:pPr>
      <w:bookmarkStart w:name="4381-1592190988684" w:id="22"/>
      <w:bookmarkEnd w:id="22"/>
    </w:p>
    <w:p>
      <w:pPr/>
      <w:bookmarkStart w:name="3187-1588609869315" w:id="23"/>
      <w:bookmarkEnd w:id="23"/>
      <w:r>
        <w:rPr>
          <w:sz w:val="28"/>
        </w:rPr>
        <w:t>那么对于九维空间中的两点A(A1,A2，A3...A9) , B(B1,B2,B3...B9)，距离公式是这样的：</w:t>
      </w:r>
    </w:p>
    <w:p>
      <w:pPr/>
      <w:bookmarkStart w:name="6490-1592190989719" w:id="24"/>
      <w:bookmarkEnd w:id="24"/>
    </w:p>
    <w:p>
      <w:pPr>
        <w:spacing w:line="232" w:lineRule="auto"/>
        <w:ind w:firstLine="420"/>
      </w:pPr>
      <w:bookmarkStart w:name="4787-1588609933758" w:id="25"/>
      <w:bookmarkEnd w:id="25"/>
      <w:r>
        <w:rPr>
          <w:rFonts w:ascii="Courier New" w:hAnsi="Courier New" w:cs="Courier New" w:eastAsia="Courier New"/>
          <w:color w:val="333333"/>
        </w:rPr>
        <w:t>d*d=</w:t>
      </w:r>
      <w:r>
        <w:rPr>
          <w:rFonts w:ascii="Courier New" w:hAnsi="Courier New" w:cs="Courier New" w:eastAsia="Courier New"/>
          <w:i w:val="true"/>
          <w:color w:val="999988"/>
        </w:rPr>
        <w:t>(A1-B1)</w:t>
      </w:r>
      <w:r>
        <w:rPr>
          <w:rFonts w:ascii="Courier New" w:hAnsi="Courier New" w:cs="Courier New" w:eastAsia="Courier New"/>
          <w:color w:val="333333"/>
        </w:rPr>
        <w:t>*</w:t>
      </w:r>
      <w:r>
        <w:rPr>
          <w:rFonts w:ascii="Courier New" w:hAnsi="Courier New" w:cs="Courier New" w:eastAsia="Courier New"/>
          <w:i w:val="true"/>
          <w:color w:val="999988"/>
        </w:rPr>
        <w:t>(A1-B1)</w:t>
      </w:r>
      <w:r>
        <w:rPr>
          <w:rFonts w:ascii="Courier New" w:hAnsi="Courier New" w:cs="Courier New" w:eastAsia="Courier New"/>
          <w:color w:val="333333"/>
        </w:rPr>
        <w:t>+</w:t>
      </w:r>
      <w:r>
        <w:rPr>
          <w:rFonts w:ascii="Courier New" w:hAnsi="Courier New" w:cs="Courier New" w:eastAsia="Courier New"/>
          <w:i w:val="true"/>
          <w:color w:val="999988"/>
        </w:rPr>
        <w:t>(A2-B2)</w:t>
      </w:r>
      <w:r>
        <w:rPr>
          <w:rFonts w:ascii="Courier New" w:hAnsi="Courier New" w:cs="Courier New" w:eastAsia="Courier New"/>
          <w:color w:val="333333"/>
        </w:rPr>
        <w:t>*</w:t>
      </w:r>
      <w:r>
        <w:rPr>
          <w:rFonts w:ascii="Courier New" w:hAnsi="Courier New" w:cs="Courier New" w:eastAsia="Courier New"/>
          <w:i w:val="true"/>
          <w:color w:val="999988"/>
        </w:rPr>
        <w:t>(A2-B2)</w:t>
      </w:r>
      <w:r>
        <w:rPr>
          <w:rFonts w:ascii="Courier New" w:hAnsi="Courier New" w:cs="Courier New" w:eastAsia="Courier New"/>
          <w:color w:val="333333"/>
        </w:rPr>
        <w:t>+</w:t>
      </w:r>
      <w:r>
        <w:rPr>
          <w:rFonts w:ascii="Courier New" w:hAnsi="Courier New" w:cs="Courier New" w:eastAsia="Courier New"/>
          <w:i w:val="true"/>
          <w:color w:val="999988"/>
        </w:rPr>
        <w:t>(A3-B3)</w:t>
      </w:r>
      <w:r>
        <w:rPr>
          <w:rFonts w:ascii="Courier New" w:hAnsi="Courier New" w:cs="Courier New" w:eastAsia="Courier New"/>
          <w:color w:val="333333"/>
        </w:rPr>
        <w:t>*</w:t>
      </w:r>
      <w:r>
        <w:rPr>
          <w:rFonts w:ascii="Courier New" w:hAnsi="Courier New" w:cs="Courier New" w:eastAsia="Courier New"/>
          <w:i w:val="true"/>
          <w:color w:val="999988"/>
        </w:rPr>
        <w:t>(A3-B3)</w:t>
      </w:r>
      <w:r>
        <w:rPr>
          <w:rFonts w:ascii="Courier New" w:hAnsi="Courier New" w:cs="Courier New" w:eastAsia="Courier New"/>
          <w:color w:val="333333"/>
        </w:rPr>
        <w:t>+...+</w:t>
      </w:r>
      <w:r>
        <w:rPr>
          <w:rFonts w:ascii="Courier New" w:hAnsi="Courier New" w:cs="Courier New" w:eastAsia="Courier New"/>
          <w:i w:val="true"/>
          <w:color w:val="999988"/>
        </w:rPr>
        <w:t>(A9-B9)</w:t>
      </w:r>
      <w:r>
        <w:rPr>
          <w:rFonts w:ascii="Courier New" w:hAnsi="Courier New" w:cs="Courier New" w:eastAsia="Courier New"/>
          <w:color w:val="333333"/>
        </w:rPr>
        <w:t>*</w:t>
      </w:r>
      <w:r>
        <w:rPr>
          <w:rFonts w:ascii="Courier New" w:hAnsi="Courier New" w:cs="Courier New" w:eastAsia="Courier New"/>
          <w:i w:val="true"/>
          <w:color w:val="999988"/>
        </w:rPr>
        <w:t>(A9-B9)</w:t>
      </w:r>
    </w:p>
    <w:p>
      <w:pPr>
        <w:spacing w:line="232" w:lineRule="auto"/>
        <w:ind w:firstLine="420"/>
      </w:pPr>
      <w:bookmarkStart w:name="6020-1592190990966" w:id="26"/>
      <w:bookmarkEnd w:id="26"/>
    </w:p>
    <w:p>
      <w:pPr/>
      <w:bookmarkStart w:name="1211-1588610318263" w:id="27"/>
      <w:bookmarkEnd w:id="27"/>
      <w:r>
        <w:rPr>
          <w:sz w:val="28"/>
        </w:rPr>
        <w:t>（3</w:t>
      </w:r>
      <w:r>
        <w:rPr>
          <w:color w:val="df402a"/>
          <w:sz w:val="28"/>
        </w:rPr>
        <w:t>.选择空间距离最近的特征向量所对应的数字作为结果输出</w:t>
      </w:r>
    </w:p>
    <w:p>
      <w:pPr/>
      <w:bookmarkStart w:name="9970-1592199422502" w:id="28"/>
      <w:bookmarkEnd w:id="28"/>
      <w:r>
        <w:rPr>
          <w:sz w:val="28"/>
        </w:rPr>
        <w:t>（4.程序中对应的识别函数为：</w:t>
      </w:r>
      <w:r>
        <w:rPr>
          <w:color w:val="df402a"/>
          <w:sz w:val="28"/>
        </w:rPr>
        <w:t>RecognizerAlgorithm::get</w:t>
      </w:r>
    </w:p>
    <w:p>
      <w:pPr/>
      <w:bookmarkStart w:name="9786-1592190994083" w:id="29"/>
      <w:bookmarkEnd w:id="29"/>
    </w:p>
    <w:p>
      <w:pPr/>
      <w:bookmarkStart w:name="2117-1592229990744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2020-06-16T03:53:19Z</dcterms:created>
  <dc:creator>Apache POI</dc:creator>
</cp:coreProperties>
</file>