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E30651" w14:textId="77777777" w:rsidR="00B11716" w:rsidRDefault="00000000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  <w:r w:rsidRPr="00E978BC">
        <w:rPr>
          <w:rFonts w:ascii="黑体" w:eastAsia="黑体" w:hAnsi="黑体" w:hint="eastAsia"/>
          <w:sz w:val="44"/>
          <w:szCs w:val="44"/>
          <w:highlight w:val="yellow"/>
        </w:rPr>
        <w:t>代码转换使用手册</w:t>
      </w:r>
    </w:p>
    <w:p w14:paraId="72764B55" w14:textId="77777777" w:rsidR="00B11716" w:rsidRDefault="00B11716">
      <w:pPr>
        <w:spacing w:line="360" w:lineRule="auto"/>
        <w:rPr>
          <w:rFonts w:ascii="宋体" w:eastAsia="宋体" w:hAnsi="宋体"/>
          <w:sz w:val="24"/>
        </w:rPr>
      </w:pPr>
    </w:p>
    <w:p w14:paraId="3F34EA19" w14:textId="77777777" w:rsidR="00B11716" w:rsidRDefault="00000000">
      <w:pPr>
        <w:pStyle w:val="1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一、准备文件</w:t>
      </w:r>
    </w:p>
    <w:p w14:paraId="6C05A269" w14:textId="77777777" w:rsidR="00B11716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将</w:t>
      </w:r>
      <w:proofErr w:type="spellStart"/>
      <w:r>
        <w:rPr>
          <w:rFonts w:ascii="宋体" w:eastAsia="宋体" w:hAnsi="宋体" w:hint="eastAsia"/>
          <w:sz w:val="24"/>
        </w:rPr>
        <w:t>jq</w:t>
      </w:r>
      <w:proofErr w:type="spellEnd"/>
      <w:r>
        <w:rPr>
          <w:rFonts w:ascii="宋体" w:eastAsia="宋体" w:hAnsi="宋体" w:hint="eastAsia"/>
          <w:sz w:val="24"/>
        </w:rPr>
        <w:t>的策略文件，以.</w:t>
      </w:r>
      <w:proofErr w:type="spellStart"/>
      <w:r>
        <w:rPr>
          <w:rFonts w:ascii="宋体" w:eastAsia="宋体" w:hAnsi="宋体" w:hint="eastAsia"/>
          <w:sz w:val="24"/>
        </w:rPr>
        <w:t>py</w:t>
      </w:r>
      <w:proofErr w:type="spellEnd"/>
      <w:r>
        <w:rPr>
          <w:rFonts w:ascii="宋体" w:eastAsia="宋体" w:hAnsi="宋体" w:hint="eastAsia"/>
          <w:sz w:val="24"/>
        </w:rPr>
        <w:t>文件格式命名上传到研究根目录底下</w:t>
      </w:r>
    </w:p>
    <w:p w14:paraId="2F34947A" w14:textId="77777777" w:rsidR="00B11716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496356D4" wp14:editId="0306D511">
            <wp:extent cx="5274310" cy="17646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C964" w14:textId="77777777" w:rsidR="00B11716" w:rsidRDefault="00000000">
      <w:pPr>
        <w:pStyle w:val="1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二、创建接口检查文件</w:t>
      </w:r>
    </w:p>
    <w:p w14:paraId="5DAAB63A" w14:textId="77777777" w:rsidR="00B11716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新建Python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 w:hint="eastAsia"/>
          <w:sz w:val="24"/>
        </w:rPr>
        <w:t>文件，将</w:t>
      </w:r>
      <w:r>
        <w:rPr>
          <w:rFonts w:ascii="宋体" w:eastAsia="宋体" w:hAnsi="宋体"/>
          <w:sz w:val="24"/>
        </w:rPr>
        <w:t>check_before.</w:t>
      </w:r>
      <w:r>
        <w:rPr>
          <w:rFonts w:ascii="宋体" w:eastAsia="宋体" w:hAnsi="宋体" w:hint="eastAsia"/>
          <w:sz w:val="24"/>
        </w:rPr>
        <w:t>txt文件内容粘贴进去，并重命名为</w:t>
      </w:r>
      <w:proofErr w:type="spellStart"/>
      <w:r>
        <w:rPr>
          <w:rFonts w:ascii="宋体" w:eastAsia="宋体" w:hAnsi="宋体"/>
          <w:sz w:val="24"/>
        </w:rPr>
        <w:t>check_before.ipynb</w:t>
      </w:r>
      <w:proofErr w:type="spellEnd"/>
    </w:p>
    <w:p w14:paraId="791DB20C" w14:textId="77777777" w:rsidR="00B11716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38289CAE" wp14:editId="090F9F33">
            <wp:extent cx="5274310" cy="12141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748B" w14:textId="77777777" w:rsidR="00B11716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375B25CB" wp14:editId="3EC5B46A">
            <wp:extent cx="5274310" cy="203200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A779" w14:textId="77777777" w:rsidR="00B11716" w:rsidRDefault="00000000">
      <w:pPr>
        <w:pStyle w:val="1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三、创建接口转换文件</w:t>
      </w:r>
    </w:p>
    <w:p w14:paraId="1620C8E5" w14:textId="77777777" w:rsidR="00B11716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新建Python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 w:hint="eastAsia"/>
          <w:sz w:val="24"/>
        </w:rPr>
        <w:t>文件，将</w:t>
      </w:r>
      <w:r>
        <w:rPr>
          <w:rFonts w:ascii="宋体" w:eastAsia="宋体" w:hAnsi="宋体"/>
          <w:sz w:val="24"/>
        </w:rPr>
        <w:t>trans_PTrade.</w:t>
      </w:r>
      <w:r>
        <w:rPr>
          <w:rFonts w:ascii="宋体" w:eastAsia="宋体" w:hAnsi="宋体" w:hint="eastAsia"/>
          <w:sz w:val="24"/>
        </w:rPr>
        <w:t>txt文件内容粘贴进去，并重命名为</w:t>
      </w:r>
      <w:proofErr w:type="spellStart"/>
      <w:r>
        <w:rPr>
          <w:rFonts w:ascii="宋体" w:eastAsia="宋体" w:hAnsi="宋体"/>
          <w:sz w:val="24"/>
        </w:rPr>
        <w:t>trans_PTrade.ipynb</w:t>
      </w:r>
      <w:proofErr w:type="spellEnd"/>
    </w:p>
    <w:p w14:paraId="02C7AE05" w14:textId="77777777" w:rsidR="00B11716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41A70DEA" wp14:editId="40CDA7D1">
            <wp:extent cx="5274310" cy="17506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AB77" w14:textId="77777777" w:rsidR="00B11716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2CABE6A7" wp14:editId="59BC5375">
            <wp:extent cx="5274310" cy="21704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D02B" w14:textId="77777777" w:rsidR="00B11716" w:rsidRDefault="00000000">
      <w:pPr>
        <w:pStyle w:val="1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四、执行接口检查文件</w:t>
      </w:r>
    </w:p>
    <w:p w14:paraId="7347ED97" w14:textId="77777777" w:rsidR="00B11716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执行【</w:t>
      </w:r>
      <w:proofErr w:type="spellStart"/>
      <w:r>
        <w:rPr>
          <w:rFonts w:ascii="宋体" w:eastAsia="宋体" w:hAnsi="宋体" w:hint="eastAsia"/>
          <w:sz w:val="24"/>
        </w:rPr>
        <w:t>check_before.ipynb</w:t>
      </w:r>
      <w:proofErr w:type="spellEnd"/>
      <w:r>
        <w:rPr>
          <w:rFonts w:ascii="宋体" w:eastAsia="宋体" w:hAnsi="宋体" w:hint="eastAsia"/>
          <w:sz w:val="24"/>
        </w:rPr>
        <w:t>】检查</w:t>
      </w:r>
      <w:proofErr w:type="spellStart"/>
      <w:r>
        <w:rPr>
          <w:rFonts w:ascii="宋体" w:eastAsia="宋体" w:hAnsi="宋体" w:hint="eastAsia"/>
          <w:sz w:val="24"/>
        </w:rPr>
        <w:t>jq</w:t>
      </w:r>
      <w:proofErr w:type="spellEnd"/>
      <w:r>
        <w:rPr>
          <w:rFonts w:ascii="宋体" w:eastAsia="宋体" w:hAnsi="宋体" w:hint="eastAsia"/>
          <w:sz w:val="24"/>
        </w:rPr>
        <w:t>和</w:t>
      </w:r>
      <w:proofErr w:type="spellStart"/>
      <w:r>
        <w:rPr>
          <w:rFonts w:ascii="宋体" w:eastAsia="宋体" w:hAnsi="宋体" w:hint="eastAsia"/>
          <w:sz w:val="24"/>
        </w:rPr>
        <w:t>PTrade</w:t>
      </w:r>
      <w:proofErr w:type="spellEnd"/>
      <w:r>
        <w:rPr>
          <w:rFonts w:ascii="宋体" w:eastAsia="宋体" w:hAnsi="宋体" w:hint="eastAsia"/>
          <w:sz w:val="24"/>
        </w:rPr>
        <w:t>代码差异，根据提示内容修改【jq_code.py】。</w:t>
      </w:r>
    </w:p>
    <w:p w14:paraId="2972B03E" w14:textId="77777777" w:rsidR="00B11716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28DA9196" wp14:editId="640FF86A">
            <wp:extent cx="5274310" cy="252793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1410" w14:textId="77777777" w:rsidR="00B11716" w:rsidRDefault="00000000">
      <w:pPr>
        <w:pStyle w:val="1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五、执行接口转换文件</w:t>
      </w:r>
    </w:p>
    <w:p w14:paraId="426E85F9" w14:textId="77777777" w:rsidR="00B11716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5</w:t>
      </w:r>
      <w:r>
        <w:rPr>
          <w:rFonts w:ascii="宋体" w:eastAsia="宋体" w:hAnsi="宋体" w:hint="eastAsia"/>
          <w:sz w:val="24"/>
        </w:rPr>
        <w:t>、执行【</w:t>
      </w:r>
      <w:proofErr w:type="spellStart"/>
      <w:r>
        <w:rPr>
          <w:rFonts w:ascii="宋体" w:eastAsia="宋体" w:hAnsi="宋体" w:hint="eastAsia"/>
          <w:sz w:val="24"/>
        </w:rPr>
        <w:t>trans_PTrade.ipynb</w:t>
      </w:r>
      <w:proofErr w:type="spellEnd"/>
      <w:r>
        <w:rPr>
          <w:rFonts w:ascii="宋体" w:eastAsia="宋体" w:hAnsi="宋体" w:hint="eastAsia"/>
          <w:sz w:val="24"/>
        </w:rPr>
        <w:t>】转换代码，根据报</w:t>
      </w:r>
      <w:proofErr w:type="gramStart"/>
      <w:r>
        <w:rPr>
          <w:rFonts w:ascii="宋体" w:eastAsia="宋体" w:hAnsi="宋体" w:hint="eastAsia"/>
          <w:sz w:val="24"/>
        </w:rPr>
        <w:t>错修改</w:t>
      </w:r>
      <w:proofErr w:type="gramEnd"/>
      <w:r>
        <w:rPr>
          <w:rFonts w:ascii="宋体" w:eastAsia="宋体" w:hAnsi="宋体" w:hint="eastAsia"/>
          <w:sz w:val="24"/>
        </w:rPr>
        <w:t>【jq_code.py】，重复执行【</w:t>
      </w:r>
      <w:proofErr w:type="spellStart"/>
      <w:r>
        <w:rPr>
          <w:rFonts w:ascii="宋体" w:eastAsia="宋体" w:hAnsi="宋体" w:hint="eastAsia"/>
          <w:sz w:val="24"/>
        </w:rPr>
        <w:t>trans_PTrade.ipynb</w:t>
      </w:r>
      <w:proofErr w:type="spellEnd"/>
      <w:r>
        <w:rPr>
          <w:rFonts w:ascii="宋体" w:eastAsia="宋体" w:hAnsi="宋体" w:hint="eastAsia"/>
          <w:sz w:val="24"/>
        </w:rPr>
        <w:t>】直到无报错。</w:t>
      </w:r>
    </w:p>
    <w:p w14:paraId="25168B55" w14:textId="77777777" w:rsidR="00B11716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53B9DAF1" wp14:editId="1C1120A0">
            <wp:extent cx="5274310" cy="214185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089A" w14:textId="77777777" w:rsidR="00B11716" w:rsidRDefault="00000000">
      <w:pPr>
        <w:pStyle w:val="1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六、新建策略文件</w:t>
      </w:r>
    </w:p>
    <w:p w14:paraId="3612FC26" w14:textId="77777777" w:rsidR="00B11716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6、</w:t>
      </w:r>
      <w:proofErr w:type="gramStart"/>
      <w:r>
        <w:rPr>
          <w:rFonts w:ascii="宋体" w:eastAsia="宋体" w:hAnsi="宋体" w:hint="eastAsia"/>
          <w:sz w:val="24"/>
        </w:rPr>
        <w:t>在回测页面</w:t>
      </w:r>
      <w:proofErr w:type="gramEnd"/>
      <w:r>
        <w:rPr>
          <w:rFonts w:ascii="宋体" w:eastAsia="宋体" w:hAnsi="宋体" w:hint="eastAsia"/>
          <w:sz w:val="24"/>
        </w:rPr>
        <w:t>创建一个策略，将【PTrade_jq_code.py】代码复制进去，并做回测，根据报</w:t>
      </w:r>
      <w:proofErr w:type="gramStart"/>
      <w:r>
        <w:rPr>
          <w:rFonts w:ascii="宋体" w:eastAsia="宋体" w:hAnsi="宋体" w:hint="eastAsia"/>
          <w:sz w:val="24"/>
        </w:rPr>
        <w:t>错内容</w:t>
      </w:r>
      <w:proofErr w:type="gramEnd"/>
      <w:r>
        <w:rPr>
          <w:rFonts w:ascii="宋体" w:eastAsia="宋体" w:hAnsi="宋体" w:hint="eastAsia"/>
          <w:sz w:val="24"/>
        </w:rPr>
        <w:t>调试代码。</w:t>
      </w:r>
    </w:p>
    <w:p w14:paraId="11600F8E" w14:textId="77777777" w:rsidR="00B11716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noProof/>
        </w:rPr>
        <w:lastRenderedPageBreak/>
        <w:drawing>
          <wp:inline distT="0" distB="0" distL="0" distR="0" wp14:anchorId="581D6221" wp14:editId="7A4A7B2E">
            <wp:extent cx="5274310" cy="332486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7495" w14:textId="77777777" w:rsidR="00B11716" w:rsidRDefault="00000000">
      <w:pPr>
        <w:pStyle w:val="1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七、新建交易</w:t>
      </w:r>
    </w:p>
    <w:p w14:paraId="4322423C" w14:textId="77777777" w:rsidR="00B11716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在交易界面创建一个策略，选择</w:t>
      </w:r>
      <w:proofErr w:type="gramStart"/>
      <w:r>
        <w:rPr>
          <w:rFonts w:ascii="宋体" w:eastAsia="宋体" w:hAnsi="宋体" w:hint="eastAsia"/>
          <w:sz w:val="24"/>
        </w:rPr>
        <w:t>在回测调试</w:t>
      </w:r>
      <w:proofErr w:type="gramEnd"/>
      <w:r>
        <w:rPr>
          <w:rFonts w:ascii="宋体" w:eastAsia="宋体" w:hAnsi="宋体" w:hint="eastAsia"/>
          <w:sz w:val="24"/>
        </w:rPr>
        <w:t>好的策略，就可以进行交易了。</w:t>
      </w:r>
    </w:p>
    <w:p w14:paraId="1453C3ED" w14:textId="77777777" w:rsidR="00B11716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166482D5" wp14:editId="28FBE73E">
            <wp:extent cx="5274310" cy="308737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238D" w14:textId="77777777" w:rsidR="00B11716" w:rsidRDefault="00B11716">
      <w:pPr>
        <w:spacing w:line="360" w:lineRule="auto"/>
        <w:rPr>
          <w:rFonts w:ascii="宋体" w:eastAsia="宋体" w:hAnsi="宋体"/>
          <w:sz w:val="24"/>
        </w:rPr>
      </w:pPr>
    </w:p>
    <w:p w14:paraId="70B0CADC" w14:textId="77777777" w:rsidR="00B11716" w:rsidRDefault="00B11716">
      <w:pPr>
        <w:spacing w:line="360" w:lineRule="auto"/>
        <w:rPr>
          <w:rFonts w:ascii="宋体" w:eastAsia="宋体" w:hAnsi="宋体"/>
          <w:sz w:val="24"/>
        </w:rPr>
      </w:pPr>
    </w:p>
    <w:sectPr w:rsidR="00B117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083FC4" w14:textId="77777777" w:rsidR="00264C99" w:rsidRDefault="00264C99" w:rsidP="00E978BC">
      <w:pPr>
        <w:spacing w:after="0" w:line="240" w:lineRule="auto"/>
      </w:pPr>
      <w:r>
        <w:separator/>
      </w:r>
    </w:p>
  </w:endnote>
  <w:endnote w:type="continuationSeparator" w:id="0">
    <w:p w14:paraId="4070AADB" w14:textId="77777777" w:rsidR="00264C99" w:rsidRDefault="00264C99" w:rsidP="00E97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AEC18A" w14:textId="77777777" w:rsidR="00264C99" w:rsidRDefault="00264C99" w:rsidP="00E978BC">
      <w:pPr>
        <w:spacing w:after="0" w:line="240" w:lineRule="auto"/>
      </w:pPr>
      <w:r>
        <w:separator/>
      </w:r>
    </w:p>
  </w:footnote>
  <w:footnote w:type="continuationSeparator" w:id="0">
    <w:p w14:paraId="50F3F569" w14:textId="77777777" w:rsidR="00264C99" w:rsidRDefault="00264C99" w:rsidP="00E978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6E9D"/>
    <w:rsid w:val="000A67D3"/>
    <w:rsid w:val="00121710"/>
    <w:rsid w:val="00264C99"/>
    <w:rsid w:val="002C6F9F"/>
    <w:rsid w:val="00420D92"/>
    <w:rsid w:val="00722460"/>
    <w:rsid w:val="00AF1AAF"/>
    <w:rsid w:val="00B11716"/>
    <w:rsid w:val="00C92F28"/>
    <w:rsid w:val="00CD6E9D"/>
    <w:rsid w:val="00E978BC"/>
    <w:rsid w:val="3FD17774"/>
    <w:rsid w:val="666D4BDD"/>
    <w:rsid w:val="6C82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F0C3F"/>
  <w15:docId w15:val="{7E6D1EEB-E4A6-457C-B5B2-9FBC3320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pPr>
      <w:ind w:firstLineChars="200" w:firstLine="420"/>
    </w:pPr>
  </w:style>
  <w:style w:type="character" w:customStyle="1" w:styleId="10">
    <w:name w:val="标题 1 字符"/>
    <w:basedOn w:val="a0"/>
    <w:link w:val="1"/>
    <w:rPr>
      <w:b/>
      <w:bCs/>
      <w:kern w:val="44"/>
      <w:sz w:val="44"/>
      <w:szCs w:val="44"/>
    </w:rPr>
  </w:style>
  <w:style w:type="paragraph" w:styleId="a4">
    <w:name w:val="header"/>
    <w:basedOn w:val="a"/>
    <w:link w:val="a5"/>
    <w:rsid w:val="00E978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978BC"/>
    <w:rPr>
      <w:kern w:val="2"/>
      <w:sz w:val="18"/>
      <w:szCs w:val="18"/>
    </w:rPr>
  </w:style>
  <w:style w:type="paragraph" w:styleId="a6">
    <w:name w:val="footer"/>
    <w:basedOn w:val="a"/>
    <w:link w:val="a7"/>
    <w:rsid w:val="00E978B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978B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昆峰 吴</cp:lastModifiedBy>
  <cp:revision>6</cp:revision>
  <dcterms:created xsi:type="dcterms:W3CDTF">2023-11-15T08:21:00Z</dcterms:created>
  <dcterms:modified xsi:type="dcterms:W3CDTF">2024-06-28T13:24:00Z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</Properties>
</file>