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8318" w14:textId="3529356A" w:rsidR="007F209E" w:rsidRDefault="007F209E" w:rsidP="007F209E">
      <w:pPr>
        <w:pStyle w:val="1"/>
        <w:jc w:val="center"/>
      </w:pPr>
      <w:r>
        <w:rPr>
          <w:rFonts w:hint="eastAsia"/>
        </w:rPr>
        <w:t>M</w:t>
      </w:r>
      <w:r>
        <w:t>SCI</w:t>
      </w:r>
      <w:r>
        <w:rPr>
          <w:rFonts w:hint="eastAsia"/>
        </w:rPr>
        <w:t>讲解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756" w:rsidRPr="00183F7E" w14:paraId="0B0C6A99" w14:textId="77777777" w:rsidTr="002E2756">
        <w:tc>
          <w:tcPr>
            <w:tcW w:w="8296" w:type="dxa"/>
          </w:tcPr>
          <w:p w14:paraId="20182144" w14:textId="313CDDEF" w:rsidR="002E2756" w:rsidRPr="00183F7E" w:rsidRDefault="002E2756" w:rsidP="002E2756">
            <w:pPr>
              <w:rPr>
                <w:rFonts w:ascii="Times New Roman" w:eastAsia="楷体" w:hAnsi="Times New Roman" w:cs="Times New Roman"/>
              </w:rPr>
            </w:pPr>
            <w:r w:rsidRPr="00183F7E">
              <w:rPr>
                <w:rFonts w:ascii="Times New Roman" w:eastAsia="楷体" w:hAnsi="Times New Roman" w:cs="Times New Roman"/>
              </w:rPr>
              <w:t xml:space="preserve">Import </w:t>
            </w:r>
            <w:proofErr w:type="spellStart"/>
            <w:r w:rsidRPr="00183F7E">
              <w:rPr>
                <w:rFonts w:ascii="Times New Roman" w:eastAsia="楷体" w:hAnsi="Times New Roman" w:cs="Times New Roman"/>
              </w:rPr>
              <w:t>tushare</w:t>
            </w:r>
            <w:proofErr w:type="spellEnd"/>
            <w:r w:rsidRPr="00183F7E">
              <w:rPr>
                <w:rFonts w:ascii="Times New Roman" w:eastAsia="楷体" w:hAnsi="Times New Roman" w:cs="Times New Roman"/>
              </w:rPr>
              <w:t xml:space="preserve"> as ts</w:t>
            </w:r>
          </w:p>
          <w:p w14:paraId="109FFAF3" w14:textId="77777777" w:rsidR="00183F7E" w:rsidRPr="00183F7E" w:rsidRDefault="002E2756" w:rsidP="002E2756">
            <w:pPr>
              <w:rPr>
                <w:rFonts w:ascii="Times New Roman" w:eastAsia="楷体" w:hAnsi="Times New Roman" w:cs="Times New Roman"/>
              </w:rPr>
            </w:pPr>
            <w:r w:rsidRPr="00183F7E">
              <w:rPr>
                <w:rFonts w:ascii="Times New Roman" w:eastAsia="楷体" w:hAnsi="Times New Roman" w:cs="Times New Roman"/>
              </w:rPr>
              <w:t>token = '6cb4770d990a456ddfaa6707a3180768cfcd10a6443c84797638a7ca'</w:t>
            </w:r>
          </w:p>
          <w:p w14:paraId="632327A9" w14:textId="646AF213" w:rsidR="002E2756" w:rsidRPr="00183F7E" w:rsidRDefault="00183F7E" w:rsidP="002E2756">
            <w:pPr>
              <w:rPr>
                <w:rFonts w:ascii="Times New Roman" w:eastAsia="楷体" w:hAnsi="Times New Roman" w:cs="Times New Roman"/>
              </w:rPr>
            </w:pPr>
            <w:r w:rsidRPr="00183F7E">
              <w:rPr>
                <w:rFonts w:ascii="Times New Roman" w:eastAsia="楷体" w:hAnsi="Times New Roman" w:cs="Times New Roman"/>
              </w:rPr>
              <w:t>#</w:t>
            </w:r>
            <w:r w:rsidRPr="00183F7E">
              <w:rPr>
                <w:rFonts w:ascii="Times New Roman" w:eastAsia="楷体" w:hAnsi="Times New Roman" w:cs="Times New Roman"/>
              </w:rPr>
              <w:t>密钥过期了找我要</w:t>
            </w:r>
          </w:p>
          <w:p w14:paraId="56B57B00" w14:textId="0304A691" w:rsidR="002E2756" w:rsidRPr="00183F7E" w:rsidRDefault="002E2756" w:rsidP="002E2756">
            <w:pPr>
              <w:rPr>
                <w:rFonts w:ascii="Times New Roman" w:eastAsia="楷体" w:hAnsi="Times New Roman" w:cs="Times New Roman"/>
              </w:rPr>
            </w:pPr>
            <w:proofErr w:type="spellStart"/>
            <w:r w:rsidRPr="00183F7E">
              <w:rPr>
                <w:rFonts w:ascii="Times New Roman" w:eastAsia="楷体" w:hAnsi="Times New Roman" w:cs="Times New Roman"/>
              </w:rPr>
              <w:t>ts.set_token</w:t>
            </w:r>
            <w:proofErr w:type="spellEnd"/>
            <w:r w:rsidRPr="00183F7E">
              <w:rPr>
                <w:rFonts w:ascii="Times New Roman" w:eastAsia="楷体" w:hAnsi="Times New Roman" w:cs="Times New Roman"/>
              </w:rPr>
              <w:t>(token)</w:t>
            </w:r>
          </w:p>
          <w:p w14:paraId="3C726152" w14:textId="6BE54593" w:rsidR="002E2756" w:rsidRPr="00183F7E" w:rsidRDefault="002E2756" w:rsidP="002E2756">
            <w:pPr>
              <w:rPr>
                <w:rFonts w:ascii="Times New Roman" w:eastAsia="楷体" w:hAnsi="Times New Roman" w:cs="Times New Roman"/>
              </w:rPr>
            </w:pPr>
            <w:r w:rsidRPr="00183F7E">
              <w:rPr>
                <w:rFonts w:ascii="Times New Roman" w:eastAsia="楷体" w:hAnsi="Times New Roman" w:cs="Times New Roman"/>
              </w:rPr>
              <w:t xml:space="preserve">pro = </w:t>
            </w:r>
            <w:proofErr w:type="spellStart"/>
            <w:r w:rsidRPr="00183F7E">
              <w:rPr>
                <w:rFonts w:ascii="Times New Roman" w:eastAsia="楷体" w:hAnsi="Times New Roman" w:cs="Times New Roman"/>
              </w:rPr>
              <w:t>ts.pro_</w:t>
            </w:r>
            <w:proofErr w:type="gramStart"/>
            <w:r w:rsidRPr="00183F7E">
              <w:rPr>
                <w:rFonts w:ascii="Times New Roman" w:eastAsia="楷体" w:hAnsi="Times New Roman" w:cs="Times New Roman"/>
              </w:rPr>
              <w:t>api</w:t>
            </w:r>
            <w:proofErr w:type="spellEnd"/>
            <w:r w:rsidRPr="00183F7E">
              <w:rPr>
                <w:rFonts w:ascii="Times New Roman" w:eastAsia="楷体" w:hAnsi="Times New Roman" w:cs="Times New Roman"/>
              </w:rPr>
              <w:t>(</w:t>
            </w:r>
            <w:proofErr w:type="gramEnd"/>
            <w:r w:rsidRPr="00183F7E">
              <w:rPr>
                <w:rFonts w:ascii="Times New Roman" w:eastAsia="楷体" w:hAnsi="Times New Roman" w:cs="Times New Roman"/>
              </w:rPr>
              <w:t>)</w:t>
            </w:r>
          </w:p>
        </w:tc>
      </w:tr>
    </w:tbl>
    <w:p w14:paraId="08F2EDD7" w14:textId="48EDE1DA" w:rsidR="002E2756" w:rsidRDefault="00183F7E" w:rsidP="002E2756">
      <w:pPr>
        <w:rPr>
          <w:rFonts w:ascii="Times New Roman" w:eastAsia="楷体" w:hAnsi="Times New Roman" w:cs="Times New Roman"/>
        </w:rPr>
      </w:pPr>
      <w:r w:rsidRPr="00183F7E">
        <w:rPr>
          <w:rFonts w:ascii="Times New Roman" w:eastAsia="楷体" w:hAnsi="Times New Roman" w:cs="Times New Roman"/>
        </w:rPr>
        <w:t>网址：</w:t>
      </w:r>
      <w:r w:rsidRPr="00183F7E">
        <w:rPr>
          <w:rFonts w:ascii="Times New Roman" w:eastAsia="楷体" w:hAnsi="Times New Roman" w:cs="Times New Roman"/>
        </w:rPr>
        <w:t>https://tushare.pro/document/2</w:t>
      </w:r>
    </w:p>
    <w:p w14:paraId="68FE5703" w14:textId="5A1CECC8" w:rsidR="00183F7E" w:rsidRDefault="00183F7E" w:rsidP="002E2756">
      <w:pPr>
        <w:rPr>
          <w:rFonts w:ascii="Times New Roman" w:eastAsia="楷体" w:hAnsi="Times New Roman" w:cs="Times New Roman"/>
        </w:rPr>
      </w:pPr>
    </w:p>
    <w:p w14:paraId="4297C203" w14:textId="12E5D1B6" w:rsidR="00725813" w:rsidRDefault="00725813" w:rsidP="002E2756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Python</w:t>
      </w:r>
      <w:r>
        <w:rPr>
          <w:rFonts w:ascii="Times New Roman" w:eastAsia="楷体" w:hAnsi="Times New Roman" w:cs="Times New Roman" w:hint="eastAsia"/>
        </w:rPr>
        <w:t>要看的内容：</w:t>
      </w:r>
      <w:hyperlink r:id="rId5" w:history="1">
        <w:r w:rsidR="009230CE" w:rsidRPr="00681983">
          <w:rPr>
            <w:rStyle w:val="a6"/>
            <w:rFonts w:ascii="Times New Roman" w:eastAsia="楷体" w:hAnsi="Times New Roman" w:cs="Times New Roman"/>
          </w:rPr>
          <w:t>https://pandas.pydata.org/pandas-docs/stable/user_guide/groupby.html</w:t>
        </w:r>
      </w:hyperlink>
    </w:p>
    <w:p w14:paraId="15AAE10D" w14:textId="77777777" w:rsidR="009230CE" w:rsidRDefault="009230CE" w:rsidP="002E2756">
      <w:pPr>
        <w:rPr>
          <w:rFonts w:ascii="Times New Roman" w:eastAsia="楷体" w:hAnsi="Times New Roman" w:cs="Times New Roman"/>
        </w:rPr>
      </w:pPr>
    </w:p>
    <w:p w14:paraId="7904A76C" w14:textId="0E199C99" w:rsidR="009230CE" w:rsidRDefault="009230CE" w:rsidP="002E2756">
      <w:pPr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因子研究要看的内容：</w:t>
      </w:r>
    </w:p>
    <w:p w14:paraId="079958E6" w14:textId="47393163" w:rsidR="009230CE" w:rsidRPr="009230CE" w:rsidRDefault="009230CE" w:rsidP="009230CE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</w:rPr>
      </w:pPr>
      <w:hyperlink r:id="rId6" w:history="1">
        <w:r w:rsidRPr="00681983">
          <w:rPr>
            <w:rStyle w:val="a6"/>
            <w:rFonts w:ascii="Times New Roman" w:eastAsia="楷体" w:hAnsi="Times New Roman" w:cs="Times New Roman"/>
          </w:rPr>
          <w:t>https://mp.weixin.qq.com/s/5JTyVeDGAzjwWDDrg7XYag</w:t>
        </w:r>
      </w:hyperlink>
    </w:p>
    <w:p w14:paraId="52BD5C23" w14:textId="0E77B514" w:rsidR="009230CE" w:rsidRDefault="009230CE" w:rsidP="009230CE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</w:rPr>
      </w:pPr>
      <w:hyperlink r:id="rId7" w:history="1">
        <w:r w:rsidRPr="00681983">
          <w:rPr>
            <w:rStyle w:val="a6"/>
            <w:rFonts w:ascii="Times New Roman" w:eastAsia="楷体" w:hAnsi="Times New Roman" w:cs="Times New Roman"/>
          </w:rPr>
          <w:t>https://mp.weixin.qq.com/s/YNurDcZ2PAPi0d54j1SXjg</w:t>
        </w:r>
      </w:hyperlink>
    </w:p>
    <w:p w14:paraId="5A765601" w14:textId="77777777" w:rsidR="009230CE" w:rsidRPr="009230CE" w:rsidRDefault="009230CE" w:rsidP="009230CE">
      <w:pPr>
        <w:pStyle w:val="a3"/>
        <w:ind w:left="360" w:firstLineChars="0" w:firstLine="0"/>
        <w:rPr>
          <w:rFonts w:ascii="Times New Roman" w:eastAsia="楷体" w:hAnsi="Times New Roman" w:cs="Times New Roman" w:hint="eastAsia"/>
        </w:rPr>
      </w:pPr>
    </w:p>
    <w:p w14:paraId="1CBD6592" w14:textId="283E8884" w:rsidR="007F209E" w:rsidRPr="007F209E" w:rsidRDefault="007F209E" w:rsidP="007F209E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C</w:t>
      </w:r>
      <w:r>
        <w:t>APM</w:t>
      </w:r>
    </w:p>
    <w:p w14:paraId="057C2A8F" w14:textId="4F4D4CAF" w:rsidR="00935B8E" w:rsidRPr="007F209E" w:rsidRDefault="00A20332" w:rsidP="00A20332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2A374B">
        <w:rPr>
          <w:rFonts w:ascii="Times New Roman" w:eastAsia="楷体" w:hAnsi="Times New Roman" w:cs="Times New Roman"/>
          <w:color w:val="FF0000"/>
          <w:sz w:val="24"/>
          <w:szCs w:val="24"/>
        </w:rPr>
        <w:t>要搞清楚的概念：指数、上证</w:t>
      </w:r>
      <w:r w:rsidRPr="002A374B">
        <w:rPr>
          <w:rFonts w:ascii="Times New Roman" w:eastAsia="楷体" w:hAnsi="Times New Roman" w:cs="Times New Roman"/>
          <w:color w:val="FF0000"/>
          <w:sz w:val="24"/>
          <w:szCs w:val="24"/>
        </w:rPr>
        <w:t>50</w:t>
      </w:r>
      <w:r w:rsidRPr="002A374B">
        <w:rPr>
          <w:rFonts w:ascii="Times New Roman" w:eastAsia="楷体" w:hAnsi="Times New Roman" w:cs="Times New Roman"/>
          <w:color w:val="FF0000"/>
          <w:sz w:val="24"/>
          <w:szCs w:val="24"/>
        </w:rPr>
        <w:t>、沪深</w:t>
      </w:r>
      <w:r w:rsidRPr="002A374B">
        <w:rPr>
          <w:rFonts w:ascii="Times New Roman" w:eastAsia="楷体" w:hAnsi="Times New Roman" w:cs="Times New Roman"/>
          <w:color w:val="FF0000"/>
          <w:sz w:val="24"/>
          <w:szCs w:val="24"/>
        </w:rPr>
        <w:t>300</w:t>
      </w:r>
      <w:r w:rsidRPr="002A374B">
        <w:rPr>
          <w:rFonts w:ascii="Times New Roman" w:eastAsia="楷体" w:hAnsi="Times New Roman" w:cs="Times New Roman"/>
          <w:color w:val="FF0000"/>
          <w:sz w:val="24"/>
          <w:szCs w:val="24"/>
        </w:rPr>
        <w:t>、中证</w:t>
      </w:r>
      <w:r w:rsidRPr="002A374B">
        <w:rPr>
          <w:rFonts w:ascii="Times New Roman" w:eastAsia="楷体" w:hAnsi="Times New Roman" w:cs="Times New Roman"/>
          <w:color w:val="FF0000"/>
          <w:sz w:val="24"/>
          <w:szCs w:val="24"/>
        </w:rPr>
        <w:t>500</w:t>
      </w:r>
      <w:r w:rsidRPr="002A374B">
        <w:rPr>
          <w:rFonts w:ascii="Times New Roman" w:eastAsia="楷体" w:hAnsi="Times New Roman" w:cs="Times New Roman"/>
          <w:color w:val="FF0000"/>
          <w:sz w:val="24"/>
          <w:szCs w:val="24"/>
        </w:rPr>
        <w:t>、中小板、创业板、</w:t>
      </w:r>
      <w:proofErr w:type="gramStart"/>
      <w:r w:rsidRPr="002A374B">
        <w:rPr>
          <w:rFonts w:ascii="Times New Roman" w:eastAsia="楷体" w:hAnsi="Times New Roman" w:cs="Times New Roman"/>
          <w:color w:val="FF0000"/>
          <w:sz w:val="24"/>
          <w:szCs w:val="24"/>
        </w:rPr>
        <w:t>科创板</w:t>
      </w:r>
      <w:proofErr w:type="gramEnd"/>
      <w:r w:rsidR="002A374B" w:rsidRPr="002A374B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、市值、估值、市盈率、</w:t>
      </w:r>
      <w:proofErr w:type="gramStart"/>
      <w:r w:rsidR="002A374B" w:rsidRPr="002A374B">
        <w:rPr>
          <w:rFonts w:ascii="Times New Roman" w:eastAsia="楷体" w:hAnsi="Times New Roman" w:cs="Times New Roman" w:hint="eastAsia"/>
          <w:color w:val="FF0000"/>
          <w:sz w:val="24"/>
          <w:szCs w:val="24"/>
        </w:rPr>
        <w:t>市净率</w:t>
      </w:r>
      <w:proofErr w:type="gramEnd"/>
      <w:r w:rsidRPr="007F209E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22956603" w14:textId="6164D5EA" w:rsidR="00A20332" w:rsidRPr="007F209E" w:rsidRDefault="00A20332" w:rsidP="00A20332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F209E">
        <w:rPr>
          <w:rFonts w:ascii="Times New Roman" w:eastAsia="楷体" w:hAnsi="Times New Roman" w:cs="Times New Roman"/>
          <w:sz w:val="24"/>
          <w:szCs w:val="24"/>
        </w:rPr>
        <w:t>CAPM</w:t>
      </w:r>
      <w:r w:rsidRPr="007F209E">
        <w:rPr>
          <w:rFonts w:ascii="Times New Roman" w:eastAsia="楷体" w:hAnsi="Times New Roman" w:cs="Times New Roman"/>
          <w:sz w:val="24"/>
          <w:szCs w:val="24"/>
        </w:rPr>
        <w:t>：</w:t>
      </w:r>
    </w:p>
    <w:p w14:paraId="746F6146" w14:textId="7CBE1749" w:rsidR="00A20332" w:rsidRPr="007F209E" w:rsidRDefault="00A20332" w:rsidP="00A20332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7F209E">
        <w:rPr>
          <w:rFonts w:ascii="Times New Roman" w:eastAsia="楷体" w:hAnsi="Times New Roman" w:cs="Times New Roman"/>
          <w:noProof/>
          <w:sz w:val="24"/>
          <w:szCs w:val="24"/>
        </w:rPr>
        <w:drawing>
          <wp:inline distT="0" distB="0" distL="0" distR="0" wp14:anchorId="5B1E91FA" wp14:editId="775115CB">
            <wp:extent cx="5274310" cy="2032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F7D9" w14:textId="77777777" w:rsidR="00A20332" w:rsidRPr="007F209E" w:rsidRDefault="00A20332" w:rsidP="00A20332">
      <w:pPr>
        <w:rPr>
          <w:rFonts w:ascii="Times New Roman" w:eastAsia="楷体" w:hAnsi="Times New Roman" w:cs="Times New Roman"/>
          <w:sz w:val="24"/>
          <w:szCs w:val="24"/>
        </w:rPr>
      </w:pPr>
      <w:r w:rsidRPr="007F209E">
        <w:rPr>
          <w:rFonts w:ascii="Times New Roman" w:eastAsia="楷体" w:hAnsi="Times New Roman" w:cs="Times New Roman"/>
          <w:sz w:val="24"/>
          <w:szCs w:val="24"/>
        </w:rPr>
        <w:t>注：</w:t>
      </w:r>
    </w:p>
    <w:p w14:paraId="2390462E" w14:textId="129C88B3" w:rsidR="00A20332" w:rsidRPr="007F209E" w:rsidRDefault="00A20332" w:rsidP="00A20332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F209E">
        <w:rPr>
          <w:rFonts w:ascii="Times New Roman" w:eastAsia="楷体" w:hAnsi="Times New Roman" w:cs="Times New Roman"/>
          <w:sz w:val="24"/>
          <w:szCs w:val="24"/>
        </w:rPr>
        <w:t>无风险收益率意味着无风险收益是一个常量，所以对其求期望没有意义。</w:t>
      </w:r>
    </w:p>
    <w:p w14:paraId="16068156" w14:textId="422B3A0D" w:rsidR="00A20332" w:rsidRPr="007F209E" w:rsidRDefault="00A20332" w:rsidP="00A20332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m:oMath>
        <m:r>
          <w:rPr>
            <w:rFonts w:ascii="Cambria Math" w:eastAsia="楷体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ε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=0</m:t>
        </m:r>
      </m:oMath>
      <w:r w:rsidRPr="007F209E">
        <w:rPr>
          <w:rFonts w:ascii="Times New Roman" w:eastAsia="楷体" w:hAnsi="Times New Roman" w:cs="Times New Roman"/>
          <w:sz w:val="24"/>
          <w:szCs w:val="24"/>
        </w:rPr>
        <w:t>,</w:t>
      </w:r>
      <w:r w:rsidRPr="007F209E">
        <w:rPr>
          <w:rFonts w:ascii="Times New Roman" w:eastAsia="楷体" w:hAnsi="Times New Roman" w:cs="Times New Roman"/>
          <w:sz w:val="24"/>
          <w:szCs w:val="24"/>
        </w:rPr>
        <w:t>这是计量经济学的一个基本假设。所以对</w:t>
      </w:r>
      <w:r w:rsidRPr="007F209E">
        <w:rPr>
          <w:rFonts w:ascii="Times New Roman" w:eastAsia="楷体" w:hAnsi="Times New Roman" w:cs="Times New Roman"/>
          <w:sz w:val="24"/>
          <w:szCs w:val="24"/>
        </w:rPr>
        <w:t>CAPM</w:t>
      </w:r>
      <w:r w:rsidRPr="007F209E">
        <w:rPr>
          <w:rFonts w:ascii="Times New Roman" w:eastAsia="楷体" w:hAnsi="Times New Roman" w:cs="Times New Roman"/>
          <w:sz w:val="24"/>
          <w:szCs w:val="24"/>
        </w:rPr>
        <w:t>公式</w:t>
      </w:r>
      <w:proofErr w:type="gramStart"/>
      <w:r w:rsidRPr="007F209E">
        <w:rPr>
          <w:rFonts w:ascii="Times New Roman" w:eastAsia="楷体" w:hAnsi="Times New Roman" w:cs="Times New Roman"/>
          <w:sz w:val="24"/>
          <w:szCs w:val="24"/>
        </w:rPr>
        <w:t>求平均</w:t>
      </w:r>
      <w:proofErr w:type="gramEnd"/>
      <w:r w:rsidRPr="007F209E">
        <w:rPr>
          <w:rFonts w:ascii="Times New Roman" w:eastAsia="楷体" w:hAnsi="Times New Roman" w:cs="Times New Roman"/>
          <w:sz w:val="24"/>
          <w:szCs w:val="24"/>
        </w:rPr>
        <w:t>之后没有残差项。</w:t>
      </w:r>
    </w:p>
    <w:p w14:paraId="359148D0" w14:textId="0BE80DAD" w:rsidR="00A20332" w:rsidRPr="007F209E" w:rsidRDefault="00A20332" w:rsidP="00A20332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F209E">
        <w:rPr>
          <w:rFonts w:ascii="Times New Roman" w:eastAsia="楷体" w:hAnsi="Times New Roman" w:cs="Times New Roman"/>
          <w:sz w:val="24"/>
          <w:szCs w:val="24"/>
        </w:rPr>
        <w:t>每只股票有每只股票的</w:t>
      </w:r>
      <w:r w:rsidRPr="007F209E">
        <w:rPr>
          <w:rFonts w:ascii="Times New Roman" w:eastAsia="楷体" w:hAnsi="Times New Roman" w:cs="Times New Roman"/>
          <w:sz w:val="24"/>
          <w:szCs w:val="24"/>
        </w:rPr>
        <w:t>beta</w:t>
      </w:r>
      <w:r w:rsidRPr="007F209E">
        <w:rPr>
          <w:rFonts w:ascii="Times New Roman" w:eastAsia="楷体" w:hAnsi="Times New Roman" w:cs="Times New Roman"/>
          <w:sz w:val="24"/>
          <w:szCs w:val="24"/>
        </w:rPr>
        <w:t>，不同的股票</w:t>
      </w:r>
      <w:r w:rsidRPr="007F209E">
        <w:rPr>
          <w:rFonts w:ascii="Times New Roman" w:eastAsia="楷体" w:hAnsi="Times New Roman" w:cs="Times New Roman"/>
          <w:sz w:val="24"/>
          <w:szCs w:val="24"/>
        </w:rPr>
        <w:t>beta</w:t>
      </w:r>
      <w:r w:rsidRPr="007F209E">
        <w:rPr>
          <w:rFonts w:ascii="Times New Roman" w:eastAsia="楷体" w:hAnsi="Times New Roman" w:cs="Times New Roman"/>
          <w:sz w:val="24"/>
          <w:szCs w:val="24"/>
        </w:rPr>
        <w:t>基本不相等。</w:t>
      </w:r>
    </w:p>
    <w:p w14:paraId="4E14B81D" w14:textId="66665162" w:rsidR="00A20332" w:rsidRPr="007F209E" w:rsidRDefault="00A20332" w:rsidP="00A20332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F209E">
        <w:rPr>
          <w:rFonts w:ascii="Times New Roman" w:eastAsia="楷体" w:hAnsi="Times New Roman" w:cs="Times New Roman"/>
          <w:sz w:val="24"/>
          <w:szCs w:val="24"/>
        </w:rPr>
        <w:t>例题：</w:t>
      </w:r>
    </w:p>
    <w:p w14:paraId="7E4D18C1" w14:textId="35E26C33" w:rsidR="00A20332" w:rsidRPr="007F209E" w:rsidRDefault="00A20332" w:rsidP="00A20332">
      <w:pPr>
        <w:pStyle w:val="a3"/>
        <w:ind w:left="360" w:firstLineChars="0" w:firstLine="0"/>
        <w:rPr>
          <w:rFonts w:ascii="Times New Roman" w:eastAsia="楷体" w:hAnsi="Times New Roman" w:cs="Times New Roman"/>
          <w:sz w:val="24"/>
          <w:szCs w:val="24"/>
        </w:rPr>
      </w:pPr>
      <w:r w:rsidRPr="007F209E">
        <w:rPr>
          <w:rFonts w:ascii="Times New Roman" w:eastAsia="楷体" w:hAnsi="Times New Roman" w:cs="Times New Roman"/>
          <w:sz w:val="24"/>
          <w:szCs w:val="24"/>
        </w:rPr>
        <w:t>无风险收益率为</w:t>
      </w:r>
      <w:r w:rsidRPr="007F209E">
        <w:rPr>
          <w:rFonts w:ascii="Times New Roman" w:eastAsia="楷体" w:hAnsi="Times New Roman" w:cs="Times New Roman"/>
          <w:sz w:val="24"/>
          <w:szCs w:val="24"/>
        </w:rPr>
        <w:t>1.5%</w:t>
      </w:r>
      <w:r w:rsidRPr="007F209E">
        <w:rPr>
          <w:rFonts w:ascii="Times New Roman" w:eastAsia="楷体" w:hAnsi="Times New Roman" w:cs="Times New Roman"/>
          <w:sz w:val="24"/>
          <w:szCs w:val="24"/>
        </w:rPr>
        <w:t>，市场期望收益率为</w:t>
      </w:r>
      <w:r w:rsidRPr="007F209E">
        <w:rPr>
          <w:rFonts w:ascii="Times New Roman" w:eastAsia="楷体" w:hAnsi="Times New Roman" w:cs="Times New Roman"/>
          <w:sz w:val="24"/>
          <w:szCs w:val="24"/>
        </w:rPr>
        <w:t>2.5%</w:t>
      </w:r>
      <w:r w:rsidRPr="007F209E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609DD0AC" w14:textId="1B14DFAE" w:rsidR="00A20332" w:rsidRPr="007F209E" w:rsidRDefault="00A20332" w:rsidP="00A20332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F209E">
        <w:rPr>
          <w:rFonts w:ascii="Times New Roman" w:eastAsia="楷体" w:hAnsi="Times New Roman" w:cs="Times New Roman"/>
          <w:sz w:val="24"/>
          <w:szCs w:val="24"/>
        </w:rPr>
        <w:t>股票</w:t>
      </w:r>
      <w:r w:rsidRPr="007F209E">
        <w:rPr>
          <w:rFonts w:ascii="Times New Roman" w:eastAsia="楷体" w:hAnsi="Times New Roman" w:cs="Times New Roman"/>
          <w:sz w:val="24"/>
          <w:szCs w:val="24"/>
        </w:rPr>
        <w:t>A</w:t>
      </w:r>
      <w:r w:rsidRPr="007F209E">
        <w:rPr>
          <w:rFonts w:ascii="Times New Roman" w:eastAsia="楷体" w:hAnsi="Times New Roman" w:cs="Times New Roman"/>
          <w:sz w:val="24"/>
          <w:szCs w:val="24"/>
        </w:rPr>
        <w:t>的期望收益率为</w:t>
      </w:r>
      <w:r w:rsidRPr="007F209E">
        <w:rPr>
          <w:rFonts w:ascii="Times New Roman" w:eastAsia="楷体" w:hAnsi="Times New Roman" w:cs="Times New Roman"/>
          <w:sz w:val="24"/>
          <w:szCs w:val="24"/>
        </w:rPr>
        <w:t>4%</w:t>
      </w:r>
      <w:r w:rsidRPr="007F209E">
        <w:rPr>
          <w:rFonts w:ascii="Times New Roman" w:eastAsia="楷体" w:hAnsi="Times New Roman" w:cs="Times New Roman"/>
          <w:sz w:val="24"/>
          <w:szCs w:val="24"/>
        </w:rPr>
        <w:t>，试</w:t>
      </w:r>
      <w:proofErr w:type="gramStart"/>
      <w:r w:rsidRPr="007F209E">
        <w:rPr>
          <w:rFonts w:ascii="Times New Roman" w:eastAsia="楷体" w:hAnsi="Times New Roman" w:cs="Times New Roman"/>
          <w:sz w:val="24"/>
          <w:szCs w:val="24"/>
        </w:rPr>
        <w:t>求股票</w:t>
      </w:r>
      <w:proofErr w:type="gramEnd"/>
      <w:r w:rsidRPr="007F209E">
        <w:rPr>
          <w:rFonts w:ascii="Times New Roman" w:eastAsia="楷体" w:hAnsi="Times New Roman" w:cs="Times New Roman"/>
          <w:sz w:val="24"/>
          <w:szCs w:val="24"/>
        </w:rPr>
        <w:t>A</w:t>
      </w:r>
      <w:r w:rsidRPr="007F209E">
        <w:rPr>
          <w:rFonts w:ascii="Times New Roman" w:eastAsia="楷体" w:hAnsi="Times New Roman" w:cs="Times New Roman"/>
          <w:sz w:val="24"/>
          <w:szCs w:val="24"/>
        </w:rPr>
        <w:t>的</w:t>
      </w:r>
      <w:r w:rsidRPr="007F209E">
        <w:rPr>
          <w:rFonts w:ascii="Times New Roman" w:eastAsia="楷体" w:hAnsi="Times New Roman" w:cs="Times New Roman"/>
          <w:sz w:val="24"/>
          <w:szCs w:val="24"/>
        </w:rPr>
        <w:t>beta</w:t>
      </w:r>
      <w:r w:rsidRPr="007F209E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4D679D93" w14:textId="3DD2C09A" w:rsidR="00A20332" w:rsidRPr="007F209E" w:rsidRDefault="00A20332" w:rsidP="00A20332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F209E">
        <w:rPr>
          <w:rFonts w:ascii="Times New Roman" w:eastAsia="楷体" w:hAnsi="Times New Roman" w:cs="Times New Roman"/>
          <w:sz w:val="24"/>
          <w:szCs w:val="24"/>
        </w:rPr>
        <w:t>股票</w:t>
      </w:r>
      <w:r w:rsidRPr="007F209E">
        <w:rPr>
          <w:rFonts w:ascii="Times New Roman" w:eastAsia="楷体" w:hAnsi="Times New Roman" w:cs="Times New Roman"/>
          <w:sz w:val="24"/>
          <w:szCs w:val="24"/>
        </w:rPr>
        <w:t>B</w:t>
      </w:r>
      <w:r w:rsidRPr="007F209E">
        <w:rPr>
          <w:rFonts w:ascii="Times New Roman" w:eastAsia="楷体" w:hAnsi="Times New Roman" w:cs="Times New Roman"/>
          <w:sz w:val="24"/>
          <w:szCs w:val="24"/>
        </w:rPr>
        <w:t>的期望收益率为</w:t>
      </w:r>
      <w:r w:rsidRPr="007F209E">
        <w:rPr>
          <w:rFonts w:ascii="Times New Roman" w:eastAsia="楷体" w:hAnsi="Times New Roman" w:cs="Times New Roman"/>
          <w:sz w:val="24"/>
          <w:szCs w:val="24"/>
        </w:rPr>
        <w:t>3.5%</w:t>
      </w:r>
      <w:r w:rsidRPr="007F209E">
        <w:rPr>
          <w:rFonts w:ascii="Times New Roman" w:eastAsia="楷体" w:hAnsi="Times New Roman" w:cs="Times New Roman"/>
          <w:sz w:val="24"/>
          <w:szCs w:val="24"/>
        </w:rPr>
        <w:t>，试</w:t>
      </w:r>
      <w:proofErr w:type="gramStart"/>
      <w:r w:rsidRPr="007F209E">
        <w:rPr>
          <w:rFonts w:ascii="Times New Roman" w:eastAsia="楷体" w:hAnsi="Times New Roman" w:cs="Times New Roman"/>
          <w:sz w:val="24"/>
          <w:szCs w:val="24"/>
        </w:rPr>
        <w:t>求股票</w:t>
      </w:r>
      <w:proofErr w:type="gramEnd"/>
      <w:r w:rsidRPr="007F209E">
        <w:rPr>
          <w:rFonts w:ascii="Times New Roman" w:eastAsia="楷体" w:hAnsi="Times New Roman" w:cs="Times New Roman"/>
          <w:sz w:val="24"/>
          <w:szCs w:val="24"/>
        </w:rPr>
        <w:t>B</w:t>
      </w:r>
      <w:r w:rsidRPr="007F209E">
        <w:rPr>
          <w:rFonts w:ascii="Times New Roman" w:eastAsia="楷体" w:hAnsi="Times New Roman" w:cs="Times New Roman"/>
          <w:sz w:val="24"/>
          <w:szCs w:val="24"/>
        </w:rPr>
        <w:t>的</w:t>
      </w:r>
      <w:r w:rsidRPr="007F209E">
        <w:rPr>
          <w:rFonts w:ascii="Times New Roman" w:eastAsia="楷体" w:hAnsi="Times New Roman" w:cs="Times New Roman"/>
          <w:sz w:val="24"/>
          <w:szCs w:val="24"/>
        </w:rPr>
        <w:t>beta</w:t>
      </w:r>
      <w:r w:rsidR="008A0B38" w:rsidRPr="007F209E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1292584E" w14:textId="201970F5" w:rsidR="008F4A72" w:rsidRPr="007F209E" w:rsidRDefault="008A0B38" w:rsidP="008F4A72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F209E">
        <w:rPr>
          <w:rFonts w:ascii="Times New Roman" w:eastAsia="楷体" w:hAnsi="Times New Roman" w:cs="Times New Roman"/>
          <w:sz w:val="24"/>
          <w:szCs w:val="24"/>
        </w:rPr>
        <w:lastRenderedPageBreak/>
        <w:t>期望收益率和收益率的区别，一般而言，收益率为一个时间序列，而期望收益率是这个时间序列的期望值（是一个值）。</w:t>
      </w:r>
      <w:r w:rsidR="008F4A72" w:rsidRPr="007F209E">
        <w:rPr>
          <w:rFonts w:ascii="Times New Roman" w:eastAsia="楷体" w:hAnsi="Times New Roman" w:cs="Times New Roman"/>
          <w:sz w:val="24"/>
          <w:szCs w:val="24"/>
        </w:rPr>
        <w:t>在实际中，求</w:t>
      </w:r>
      <w:r w:rsidR="008F4A72" w:rsidRPr="007F209E">
        <w:rPr>
          <w:rFonts w:ascii="Times New Roman" w:eastAsia="楷体" w:hAnsi="Times New Roman" w:cs="Times New Roman"/>
          <w:sz w:val="24"/>
          <w:szCs w:val="24"/>
        </w:rPr>
        <w:t>beta</w:t>
      </w:r>
      <w:r w:rsidR="008F4A72" w:rsidRPr="007F209E">
        <w:rPr>
          <w:rFonts w:ascii="Times New Roman" w:eastAsia="楷体" w:hAnsi="Times New Roman" w:cs="Times New Roman"/>
          <w:sz w:val="24"/>
          <w:szCs w:val="24"/>
        </w:rPr>
        <w:t>是通过对收益率序列</w:t>
      </w:r>
      <w:proofErr w:type="gramStart"/>
      <w:r w:rsidR="008F4A72" w:rsidRPr="007F209E">
        <w:rPr>
          <w:rFonts w:ascii="Times New Roman" w:eastAsia="楷体" w:hAnsi="Times New Roman" w:cs="Times New Roman"/>
          <w:sz w:val="24"/>
          <w:szCs w:val="24"/>
        </w:rPr>
        <w:t>求回归得到</w:t>
      </w:r>
      <w:proofErr w:type="gramEnd"/>
      <w:r w:rsidR="008F4A72" w:rsidRPr="007F209E">
        <w:rPr>
          <w:rFonts w:ascii="Times New Roman" w:eastAsia="楷体" w:hAnsi="Times New Roman" w:cs="Times New Roman"/>
          <w:sz w:val="24"/>
          <w:szCs w:val="24"/>
        </w:rPr>
        <w:t>的，即以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-</m:t>
        </m:r>
        <w:bookmarkStart w:id="0" w:name="_Hlk52628395"/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</m:sub>
        </m:sSub>
      </m:oMath>
      <w:bookmarkEnd w:id="0"/>
      <w:r w:rsidR="008F4A72" w:rsidRPr="007F209E">
        <w:rPr>
          <w:rFonts w:ascii="Times New Roman" w:eastAsia="楷体" w:hAnsi="Times New Roman" w:cs="Times New Roman"/>
          <w:sz w:val="24"/>
          <w:szCs w:val="24"/>
        </w:rPr>
        <w:t>为因变量，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</m:sub>
        </m:sSub>
      </m:oMath>
      <w:r w:rsidR="008F4A72" w:rsidRPr="007F209E">
        <w:rPr>
          <w:rFonts w:ascii="Times New Roman" w:eastAsia="楷体" w:hAnsi="Times New Roman" w:cs="Times New Roman"/>
          <w:sz w:val="24"/>
          <w:szCs w:val="24"/>
        </w:rPr>
        <w:t>为自变量，求一元线性回归。</w:t>
      </w:r>
    </w:p>
    <w:p w14:paraId="5C6F31E6" w14:textId="77777777" w:rsidR="008E7570" w:rsidRPr="007F209E" w:rsidRDefault="009D3954" w:rsidP="008F4A72">
      <w:pPr>
        <w:pStyle w:val="a3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7F209E">
        <w:rPr>
          <w:rFonts w:ascii="Times New Roman" w:eastAsia="楷体" w:hAnsi="Times New Roman" w:cs="Times New Roman"/>
          <w:sz w:val="24"/>
          <w:szCs w:val="24"/>
        </w:rPr>
        <w:t>超额收益</w:t>
      </w:r>
      <w:r w:rsidRPr="007F209E">
        <w:rPr>
          <w:rFonts w:ascii="Times New Roman" w:eastAsia="楷体" w:hAnsi="Times New Roman" w:cs="Times New Roman"/>
          <w:sz w:val="24"/>
          <w:szCs w:val="24"/>
        </w:rPr>
        <w:t>alpha</w:t>
      </w:r>
      <w:r w:rsidRPr="007F209E">
        <w:rPr>
          <w:rFonts w:ascii="Times New Roman" w:eastAsia="楷体" w:hAnsi="Times New Roman" w:cs="Times New Roman"/>
          <w:sz w:val="24"/>
          <w:szCs w:val="24"/>
        </w:rPr>
        <w:t>，</w:t>
      </w:r>
      <w:r w:rsidRPr="007F209E">
        <w:rPr>
          <w:rFonts w:ascii="Times New Roman" w:eastAsia="楷体" w:hAnsi="Times New Roman" w:cs="Times New Roman"/>
          <w:sz w:val="24"/>
          <w:szCs w:val="24"/>
        </w:rPr>
        <w:t>alpha</w:t>
      </w:r>
      <w:r w:rsidRPr="007F209E">
        <w:rPr>
          <w:rFonts w:ascii="Times New Roman" w:eastAsia="楷体" w:hAnsi="Times New Roman" w:cs="Times New Roman"/>
          <w:sz w:val="24"/>
          <w:szCs w:val="24"/>
        </w:rPr>
        <w:t>就是前面为了求</w:t>
      </w:r>
      <w:r w:rsidRPr="007F209E">
        <w:rPr>
          <w:rFonts w:ascii="Times New Roman" w:eastAsia="楷体" w:hAnsi="Times New Roman" w:cs="Times New Roman"/>
          <w:sz w:val="24"/>
          <w:szCs w:val="24"/>
        </w:rPr>
        <w:t>beta</w:t>
      </w:r>
      <w:r w:rsidRPr="007F209E">
        <w:rPr>
          <w:rFonts w:ascii="Times New Roman" w:eastAsia="楷体" w:hAnsi="Times New Roman" w:cs="Times New Roman"/>
          <w:sz w:val="24"/>
          <w:szCs w:val="24"/>
        </w:rPr>
        <w:t>进行线性回归得到的截距</w:t>
      </w:r>
      <w:r w:rsidRPr="007F209E">
        <w:rPr>
          <w:rFonts w:ascii="Times New Roman" w:eastAsia="楷体" w:hAnsi="Times New Roman" w:cs="Times New Roman"/>
          <w:sz w:val="24"/>
          <w:szCs w:val="24"/>
        </w:rPr>
        <w:t>(intercept)</w:t>
      </w:r>
      <w:r w:rsidRPr="007F209E">
        <w:rPr>
          <w:rFonts w:ascii="Times New Roman" w:eastAsia="楷体" w:hAnsi="Times New Roman" w:cs="Times New Roman"/>
          <w:sz w:val="24"/>
          <w:szCs w:val="24"/>
        </w:rPr>
        <w:t>。</w:t>
      </w:r>
    </w:p>
    <w:p w14:paraId="0B0F3229" w14:textId="0AD19A8C" w:rsidR="008F4A72" w:rsidRPr="007F209E" w:rsidRDefault="009D3954" w:rsidP="008E7570">
      <w:pPr>
        <w:pStyle w:val="a3"/>
        <w:ind w:left="360" w:firstLineChars="0" w:firstLine="0"/>
        <w:jc w:val="center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楷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="楷体" w:hAnsi="Cambria Math" w:cs="Times New Roman"/>
              <w:sz w:val="24"/>
              <w:szCs w:val="24"/>
            </w:rPr>
            <m:t>=α+β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="楷体" w:hAnsi="Cambria Math" w:cs="Times New Roman"/>
              <w:sz w:val="24"/>
              <w:szCs w:val="24"/>
            </w:rPr>
            <m:t>+ε</m:t>
          </m:r>
        </m:oMath>
      </m:oMathPara>
    </w:p>
    <w:p w14:paraId="1DF25E25" w14:textId="55B2CC29" w:rsidR="008E7570" w:rsidRDefault="008E7570" w:rsidP="008E7570">
      <w:pPr>
        <w:pStyle w:val="a3"/>
        <w:ind w:left="360" w:firstLineChars="0" w:firstLine="0"/>
        <w:jc w:val="center"/>
        <w:rPr>
          <w:rFonts w:ascii="Times New Roman" w:eastAsia="楷体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E(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=α+β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E(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="楷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楷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d>
      </m:oMath>
      <w:r w:rsidR="00BA7968" w:rsidRPr="007F209E">
        <w:rPr>
          <w:rFonts w:ascii="Times New Roman" w:eastAsia="楷体" w:hAnsi="Times New Roman" w:cs="Times New Roman"/>
          <w:sz w:val="24"/>
          <w:szCs w:val="24"/>
        </w:rPr>
        <w:t xml:space="preserve">  (</w:t>
      </w:r>
      <m:oMath>
        <m:r>
          <w:rPr>
            <w:rFonts w:ascii="Cambria Math" w:eastAsia="楷体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ε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=0</m:t>
        </m:r>
      </m:oMath>
      <w:r w:rsidR="00BA7968" w:rsidRPr="007F209E">
        <w:rPr>
          <w:rFonts w:ascii="Times New Roman" w:eastAsia="楷体" w:hAnsi="Times New Roman" w:cs="Times New Roman"/>
          <w:sz w:val="24"/>
          <w:szCs w:val="24"/>
        </w:rPr>
        <w:t>)</w:t>
      </w:r>
    </w:p>
    <w:p w14:paraId="474F2E4A" w14:textId="43AFAE37" w:rsidR="006845B1" w:rsidRDefault="006845B1" w:rsidP="008E7570">
      <w:pPr>
        <w:pStyle w:val="a3"/>
        <w:ind w:left="360" w:firstLineChars="0" w:firstLine="0"/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8194CEC" w14:textId="1DA8AFC3" w:rsidR="006845B1" w:rsidRDefault="006845B1" w:rsidP="008E7570">
      <w:pPr>
        <w:pStyle w:val="a3"/>
        <w:ind w:left="360" w:firstLineChars="0" w:firstLine="0"/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B6B7DE4" w14:textId="15C97A8F" w:rsidR="006845B1" w:rsidRDefault="006845B1" w:rsidP="008E7570">
      <w:pPr>
        <w:pStyle w:val="a3"/>
        <w:ind w:left="360" w:firstLineChars="0" w:firstLine="0"/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D6F749F" w14:textId="7F850F0A" w:rsidR="006845B1" w:rsidRDefault="006845B1" w:rsidP="006845B1">
      <w:pPr>
        <w:pStyle w:val="2"/>
      </w:pPr>
      <w:r>
        <w:rPr>
          <w:rFonts w:hint="eastAsia"/>
        </w:rPr>
        <w:t>二、因子构造</w:t>
      </w:r>
    </w:p>
    <w:p w14:paraId="3D1FDF98" w14:textId="79AC4436" w:rsidR="008E7570" w:rsidRDefault="0084456F" w:rsidP="002F2117">
      <w:pPr>
        <w:pStyle w:val="3"/>
      </w:pPr>
      <w:r>
        <w:rPr>
          <w:rFonts w:hint="eastAsia"/>
        </w:rPr>
        <w:t>1.</w:t>
      </w:r>
      <w:r w:rsidR="00381D44">
        <w:rPr>
          <w:rFonts w:hint="eastAsia"/>
        </w:rPr>
        <w:t>价差组合</w:t>
      </w:r>
    </w:p>
    <w:p w14:paraId="6338E0D3" w14:textId="77777777" w:rsidR="0068730F" w:rsidRPr="0068730F" w:rsidRDefault="0068730F" w:rsidP="0068730F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68730F">
        <w:rPr>
          <w:rFonts w:ascii="楷体" w:eastAsia="楷体" w:hAnsi="楷体" w:cs="宋体"/>
          <w:spacing w:val="8"/>
          <w:kern w:val="0"/>
          <w:sz w:val="24"/>
          <w:szCs w:val="24"/>
        </w:rPr>
        <w:t>最常用的因子定义方法是价差组合，即按照特定的公司特征指标排序，然后做多排名靠前的部分股票，做空排名靠后的部分股票。学术研究中大部分因子都是用这种方法构造的，我们此前的一系列研究，也主要采用这种方法来定义因子。</w:t>
      </w:r>
      <w:r w:rsidRPr="0068730F">
        <w:rPr>
          <w:rFonts w:ascii="楷体" w:eastAsia="楷体" w:hAnsi="楷体" w:cs="Times New Roman"/>
          <w:color w:val="1F0909"/>
          <w:spacing w:val="8"/>
          <w:kern w:val="0"/>
          <w:sz w:val="24"/>
          <w:szCs w:val="24"/>
        </w:rPr>
        <w:t>价差组合的具体构建方法如下：</w:t>
      </w:r>
    </w:p>
    <w:p w14:paraId="1815EB73" w14:textId="77777777" w:rsidR="0068730F" w:rsidRPr="0068730F" w:rsidRDefault="0068730F" w:rsidP="0068730F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0"/>
        <w:rPr>
          <w:rFonts w:ascii="楷体" w:eastAsia="楷体" w:hAnsi="楷体" w:cs="宋体"/>
          <w:color w:val="333333"/>
          <w:spacing w:val="8"/>
          <w:kern w:val="0"/>
          <w:sz w:val="26"/>
          <w:szCs w:val="26"/>
        </w:rPr>
      </w:pPr>
      <w:r w:rsidRPr="0068730F">
        <w:rPr>
          <w:rFonts w:ascii="楷体" w:eastAsia="楷体" w:hAnsi="楷体" w:cs="Times New Roman"/>
          <w:color w:val="1F0909"/>
          <w:spacing w:val="8"/>
          <w:kern w:val="0"/>
          <w:sz w:val="24"/>
          <w:szCs w:val="24"/>
        </w:rPr>
        <w:t>首先，确定股票池，并将全部股票分为 N 组（通常取 N = 5 或 N = 10）。例如，为构建市值因子时，按照公司市值对股票排序，并分为 10 组。通常是按照从大到小排序，但有时为了研究的便利，也按照从小到大排序。</w:t>
      </w:r>
    </w:p>
    <w:p w14:paraId="1BF66ABA" w14:textId="77777777" w:rsidR="0068730F" w:rsidRPr="0068730F" w:rsidRDefault="0068730F" w:rsidP="0068730F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0"/>
        <w:rPr>
          <w:rFonts w:ascii="楷体" w:eastAsia="楷体" w:hAnsi="楷体" w:cs="宋体" w:hint="eastAsia"/>
          <w:color w:val="333333"/>
          <w:spacing w:val="8"/>
          <w:kern w:val="0"/>
          <w:sz w:val="26"/>
          <w:szCs w:val="26"/>
        </w:rPr>
      </w:pPr>
      <w:r w:rsidRPr="0068730F">
        <w:rPr>
          <w:rFonts w:ascii="楷体" w:eastAsia="楷体" w:hAnsi="楷体" w:cs="Times New Roman"/>
          <w:color w:val="1F0909"/>
          <w:spacing w:val="8"/>
          <w:kern w:val="0"/>
          <w:sz w:val="24"/>
          <w:szCs w:val="24"/>
        </w:rPr>
        <w:t>接下来构建价差组合（spread portfolio, 即多空股票组合），做多因子值排名靠前的股票组合，做空因子值排名靠后的股票组合。两个组合的初始金额相同。特别地，对每个组合，还需确定加权方式。最常见的是等权和市值加权。此外，也有一些新兴的基本面加权方法。</w:t>
      </w:r>
    </w:p>
    <w:p w14:paraId="57693424" w14:textId="77777777" w:rsidR="0068730F" w:rsidRPr="0068730F" w:rsidRDefault="0068730F" w:rsidP="0068730F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ind w:left="0"/>
        <w:rPr>
          <w:rFonts w:ascii="楷体" w:eastAsia="楷体" w:hAnsi="楷体" w:cs="宋体" w:hint="eastAsia"/>
          <w:color w:val="333333"/>
          <w:spacing w:val="8"/>
          <w:kern w:val="0"/>
          <w:sz w:val="26"/>
          <w:szCs w:val="26"/>
        </w:rPr>
      </w:pPr>
      <w:r w:rsidRPr="0068730F">
        <w:rPr>
          <w:rFonts w:ascii="楷体" w:eastAsia="楷体" w:hAnsi="楷体" w:cs="Times New Roman"/>
          <w:color w:val="1F0909"/>
          <w:spacing w:val="8"/>
          <w:kern w:val="0"/>
          <w:sz w:val="24"/>
          <w:szCs w:val="24"/>
        </w:rPr>
        <w:t>最后，每日跟踪计算价差组合的收益，直至下一个换仓日，依据最新的因子值排序，重构价差组合，并将多空组合的价值恢复至相等（</w:t>
      </w:r>
      <w:proofErr w:type="gramStart"/>
      <w:r w:rsidRPr="0068730F">
        <w:rPr>
          <w:rFonts w:ascii="楷体" w:eastAsia="楷体" w:hAnsi="楷体" w:cs="Times New Roman"/>
          <w:color w:val="1F0909"/>
          <w:spacing w:val="8"/>
          <w:kern w:val="0"/>
          <w:sz w:val="24"/>
          <w:szCs w:val="24"/>
        </w:rPr>
        <w:t>即零净暴露</w:t>
      </w:r>
      <w:proofErr w:type="gramEnd"/>
      <w:r w:rsidRPr="0068730F">
        <w:rPr>
          <w:rFonts w:ascii="楷体" w:eastAsia="楷体" w:hAnsi="楷体" w:cs="Times New Roman"/>
          <w:color w:val="1F0909"/>
          <w:spacing w:val="8"/>
          <w:kern w:val="0"/>
          <w:sz w:val="24"/>
          <w:szCs w:val="24"/>
        </w:rPr>
        <w:t>）。</w:t>
      </w:r>
    </w:p>
    <w:p w14:paraId="021338D0" w14:textId="77777777" w:rsidR="007E4BD9" w:rsidRDefault="007E4BD9" w:rsidP="0084456F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注：</w:t>
      </w:r>
    </w:p>
    <w:p w14:paraId="60C1B4F7" w14:textId="182DD94D" w:rsidR="00381D44" w:rsidRPr="0068730F" w:rsidRDefault="007E4BD9" w:rsidP="0084456F">
      <w:pPr>
        <w:rPr>
          <w:rFonts w:ascii="Times New Roman" w:eastAsia="楷体" w:hAnsi="Times New Roman" w:cs="Times New Roman" w:hint="eastAsia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1.</w:t>
      </w:r>
      <w:r>
        <w:rPr>
          <w:rFonts w:ascii="Times New Roman" w:eastAsia="楷体" w:hAnsi="Times New Roman" w:cs="Times New Roman" w:hint="eastAsia"/>
          <w:sz w:val="24"/>
          <w:szCs w:val="24"/>
        </w:rPr>
        <w:t>估值因子和市值因子是两个的不同的东西。</w:t>
      </w:r>
    </w:p>
    <w:sectPr w:rsidR="00381D44" w:rsidRPr="00687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7A9"/>
    <w:multiLevelType w:val="hybridMultilevel"/>
    <w:tmpl w:val="789A4472"/>
    <w:lvl w:ilvl="0" w:tplc="BF1C3D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347F65"/>
    <w:multiLevelType w:val="hybridMultilevel"/>
    <w:tmpl w:val="2B40994A"/>
    <w:lvl w:ilvl="0" w:tplc="182EF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B6D7E"/>
    <w:multiLevelType w:val="multilevel"/>
    <w:tmpl w:val="73FE44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690BE2"/>
    <w:multiLevelType w:val="hybridMultilevel"/>
    <w:tmpl w:val="0E04FF32"/>
    <w:lvl w:ilvl="0" w:tplc="3E081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B5279C"/>
    <w:multiLevelType w:val="hybridMultilevel"/>
    <w:tmpl w:val="8BAE19B8"/>
    <w:lvl w:ilvl="0" w:tplc="5E380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32"/>
    <w:rsid w:val="00183F7E"/>
    <w:rsid w:val="0020153E"/>
    <w:rsid w:val="00235DCD"/>
    <w:rsid w:val="002A374B"/>
    <w:rsid w:val="002E2756"/>
    <w:rsid w:val="002F2117"/>
    <w:rsid w:val="00381D44"/>
    <w:rsid w:val="0040550B"/>
    <w:rsid w:val="006845B1"/>
    <w:rsid w:val="0068730F"/>
    <w:rsid w:val="006D2966"/>
    <w:rsid w:val="00725813"/>
    <w:rsid w:val="00767742"/>
    <w:rsid w:val="007E4BD9"/>
    <w:rsid w:val="007F209E"/>
    <w:rsid w:val="0084456F"/>
    <w:rsid w:val="008A0B38"/>
    <w:rsid w:val="008E7570"/>
    <w:rsid w:val="008F4A72"/>
    <w:rsid w:val="009230CE"/>
    <w:rsid w:val="00935B8E"/>
    <w:rsid w:val="009D3954"/>
    <w:rsid w:val="00A20332"/>
    <w:rsid w:val="00A52DF5"/>
    <w:rsid w:val="00BA7968"/>
    <w:rsid w:val="00CA3A3C"/>
    <w:rsid w:val="00D1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A71E"/>
  <w15:chartTrackingRefBased/>
  <w15:docId w15:val="{6C6DF046-EC45-4EA9-9B6D-016B774B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209E"/>
    <w:pPr>
      <w:keepNext/>
      <w:keepLines/>
      <w:spacing w:before="260" w:after="260" w:line="416" w:lineRule="auto"/>
      <w:outlineLvl w:val="1"/>
    </w:pPr>
    <w:rPr>
      <w:rFonts w:ascii="Times New Roman" w:eastAsia="楷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2117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33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2033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F20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209E"/>
    <w:rPr>
      <w:rFonts w:ascii="Times New Roman" w:eastAsia="楷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2117"/>
    <w:rPr>
      <w:rFonts w:eastAsia="黑体"/>
      <w:b/>
      <w:bCs/>
      <w:sz w:val="32"/>
      <w:szCs w:val="32"/>
    </w:rPr>
  </w:style>
  <w:style w:type="table" w:styleId="a5">
    <w:name w:val="Table Grid"/>
    <w:basedOn w:val="a1"/>
    <w:uiPriority w:val="39"/>
    <w:rsid w:val="002E2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83F7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83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p.weixin.qq.com/s/YNurDcZ2PAPi0d54j1SXj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/5JTyVeDGAzjwWDDrg7XYag" TargetMode="External"/><Relationship Id="rId5" Type="http://schemas.openxmlformats.org/officeDocument/2006/relationships/hyperlink" Target="https://pandas.pydata.org/pandas-docs/stable/user_guide/groupb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Luo (iDDA,219040029)</dc:creator>
  <cp:keywords/>
  <dc:description/>
  <cp:lastModifiedBy>Feng Luo (iDDA,219040029)</cp:lastModifiedBy>
  <cp:revision>98</cp:revision>
  <dcterms:created xsi:type="dcterms:W3CDTF">2020-10-03T06:23:00Z</dcterms:created>
  <dcterms:modified xsi:type="dcterms:W3CDTF">2020-10-03T07:11:00Z</dcterms:modified>
</cp:coreProperties>
</file>