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DB30" w14:textId="77777777" w:rsidR="004B7EFB" w:rsidRDefault="004B7EFB" w:rsidP="004B7EFB">
      <w:pPr>
        <w:pStyle w:val="FigureTitle"/>
      </w:pPr>
    </w:p>
    <w:tbl>
      <w:tblPr>
        <w:tblStyle w:val="GridTable6Colorful-Accent1"/>
        <w:tblpPr w:leftFromText="180" w:rightFromText="180" w:vertAnchor="text" w:horzAnchor="margin" w:tblpY="163"/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6"/>
      </w:tblGrid>
      <w:tr w:rsidR="004B7EFB" w:rsidRPr="006129E8" w14:paraId="38571267" w14:textId="77777777" w:rsidTr="00384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6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  <w:hideMark/>
          </w:tcPr>
          <w:p w14:paraId="07F89633" w14:textId="77777777" w:rsidR="004B7EFB" w:rsidRPr="004B7EFB" w:rsidRDefault="004B7EFB" w:rsidP="00306773">
            <w:pPr>
              <w:pStyle w:val="ListNumber0"/>
              <w:numPr>
                <w:ilvl w:val="0"/>
                <w:numId w:val="0"/>
              </w:num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B7EFB">
              <w:rPr>
                <w:rFonts w:ascii="Times New Roman" w:hAnsi="Times New Roman" w:cs="Times New Roman"/>
              </w:rPr>
              <w:t>Decision Monitoring Record</w:t>
            </w:r>
          </w:p>
          <w:p w14:paraId="071E8167" w14:textId="06ACF6DB" w:rsidR="004B7EFB" w:rsidRPr="004B7EFB" w:rsidRDefault="004B7EFB" w:rsidP="00306773">
            <w:pPr>
              <w:pStyle w:val="ListNumber0"/>
              <w:numPr>
                <w:ilvl w:val="0"/>
                <w:numId w:val="0"/>
              </w:numPr>
              <w:spacing w:before="0"/>
              <w:rPr>
                <w:rFonts w:ascii="Times New Roman" w:eastAsia="Arial" w:hAnsi="Times New Roman" w:cs="Times New Roman"/>
              </w:rPr>
            </w:pPr>
            <w:r w:rsidRPr="004B7EFB">
              <w:rPr>
                <w:rFonts w:ascii="Times New Roman" w:eastAsia="Arial" w:hAnsi="Times New Roman" w:cs="Times New Roman"/>
              </w:rPr>
              <w:t xml:space="preserve"> </w:t>
            </w:r>
            <w:r w:rsidR="00306773">
              <w:rPr>
                <w:rFonts w:ascii="Times New Roman" w:eastAsia="Arial" w:hAnsi="Times New Roman" w:cs="Times New Roman"/>
              </w:rPr>
              <w:t>Decision Name:</w:t>
            </w:r>
          </w:p>
        </w:tc>
      </w:tr>
      <w:tr w:rsidR="004B7EFB" w:rsidRPr="006129E8" w14:paraId="36D9CBE5" w14:textId="77777777" w:rsidTr="00384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6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FFFFFF" w:themeFill="background1"/>
          </w:tcPr>
          <w:p w14:paraId="7F69C5EB" w14:textId="77777777" w:rsidR="004B7EFB" w:rsidRPr="004B7EFB" w:rsidRDefault="004B7EFB" w:rsidP="00FB2265">
            <w:pPr>
              <w:rPr>
                <w:rFonts w:ascii="Times New Roman" w:eastAsia="Arial" w:hAnsi="Times New Roman" w:cs="Times New Roman"/>
                <w:color w:val="000080"/>
              </w:rPr>
            </w:pPr>
            <w:r w:rsidRPr="004B7EFB">
              <w:rPr>
                <w:rFonts w:ascii="Times New Roman" w:eastAsia="Arial" w:hAnsi="Times New Roman" w:cs="Times New Roman"/>
                <w:color w:val="000080"/>
              </w:rPr>
              <w:t xml:space="preserve">List of Decision Elements to Monitor </w:t>
            </w:r>
          </w:p>
          <w:tbl>
            <w:tblPr>
              <w:tblStyle w:val="GridTable6Colorful-Accent1"/>
              <w:tblW w:w="9216" w:type="dxa"/>
              <w:tblLook w:val="04A0" w:firstRow="1" w:lastRow="0" w:firstColumn="1" w:lastColumn="0" w:noHBand="0" w:noVBand="1"/>
            </w:tblPr>
            <w:tblGrid>
              <w:gridCol w:w="2304"/>
              <w:gridCol w:w="2016"/>
              <w:gridCol w:w="4896"/>
            </w:tblGrid>
            <w:tr w:rsidR="004B7EFB" w:rsidRPr="004B7EFB" w14:paraId="572395E6" w14:textId="77777777" w:rsidTr="003708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4" w:type="dxa"/>
                </w:tcPr>
                <w:p w14:paraId="17DAB3AC" w14:textId="77777777" w:rsidR="004B7EFB" w:rsidRPr="004B7EFB" w:rsidRDefault="004B7EFB" w:rsidP="00FB2265">
                  <w:pPr>
                    <w:framePr w:hSpace="180" w:wrap="around" w:vAnchor="text" w:hAnchor="margin" w:y="163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  <w:r w:rsidRPr="004B7EFB">
                    <w:rPr>
                      <w:rFonts w:ascii="Times New Roman" w:eastAsia="Arial" w:hAnsi="Times New Roman" w:cs="Times New Roman"/>
                      <w:color w:val="000080"/>
                    </w:rPr>
                    <w:t>Decision Element</w:t>
                  </w:r>
                </w:p>
              </w:tc>
              <w:tc>
                <w:tcPr>
                  <w:tcW w:w="2016" w:type="dxa"/>
                </w:tcPr>
                <w:p w14:paraId="3C2B8528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  <w:r w:rsidRPr="004B7EFB">
                    <w:rPr>
                      <w:rFonts w:ascii="Times New Roman" w:eastAsia="Arial" w:hAnsi="Times New Roman" w:cs="Times New Roman"/>
                      <w:color w:val="000080"/>
                    </w:rPr>
                    <w:t>Monitoring Interval</w:t>
                  </w:r>
                </w:p>
              </w:tc>
              <w:tc>
                <w:tcPr>
                  <w:tcW w:w="4896" w:type="dxa"/>
                </w:tcPr>
                <w:p w14:paraId="6CA027CB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  <w:r w:rsidRPr="004B7EFB">
                    <w:rPr>
                      <w:rFonts w:ascii="Times New Roman" w:eastAsia="Arial" w:hAnsi="Times New Roman" w:cs="Times New Roman"/>
                      <w:color w:val="000080"/>
                    </w:rPr>
                    <w:t>Reason</w:t>
                  </w:r>
                </w:p>
              </w:tc>
            </w:tr>
            <w:tr w:rsidR="004B7EFB" w:rsidRPr="004B7EFB" w14:paraId="5C7ED91F" w14:textId="77777777" w:rsidTr="003708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4" w:type="dxa"/>
                </w:tcPr>
                <w:p w14:paraId="0B3A7BD7" w14:textId="77777777" w:rsidR="004B7EFB" w:rsidRPr="004B7EFB" w:rsidRDefault="004B7EFB" w:rsidP="00FB2265">
                  <w:pPr>
                    <w:framePr w:hSpace="180" w:wrap="around" w:vAnchor="text" w:hAnchor="margin" w:y="163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2016" w:type="dxa"/>
                </w:tcPr>
                <w:p w14:paraId="5DAD8E11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4896" w:type="dxa"/>
                </w:tcPr>
                <w:p w14:paraId="66300D65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</w:tr>
            <w:tr w:rsidR="004B7EFB" w:rsidRPr="004B7EFB" w14:paraId="203FD701" w14:textId="77777777" w:rsidTr="0037089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4" w:type="dxa"/>
                </w:tcPr>
                <w:p w14:paraId="095C56A7" w14:textId="77777777" w:rsidR="004B7EFB" w:rsidRPr="004B7EFB" w:rsidRDefault="004B7EFB" w:rsidP="00FB2265">
                  <w:pPr>
                    <w:framePr w:hSpace="180" w:wrap="around" w:vAnchor="text" w:hAnchor="margin" w:y="163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2016" w:type="dxa"/>
                </w:tcPr>
                <w:p w14:paraId="3674F6B9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4896" w:type="dxa"/>
                </w:tcPr>
                <w:p w14:paraId="4029D792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</w:tr>
          </w:tbl>
          <w:p w14:paraId="4C280878" w14:textId="77777777" w:rsidR="004B7EFB" w:rsidRPr="004B7EFB" w:rsidRDefault="004B7EFB" w:rsidP="00FB2265">
            <w:pPr>
              <w:rPr>
                <w:rFonts w:ascii="Times New Roman" w:eastAsia="Arial" w:hAnsi="Times New Roman" w:cs="Times New Roman"/>
                <w:color w:val="000080"/>
              </w:rPr>
            </w:pPr>
          </w:p>
        </w:tc>
      </w:tr>
      <w:tr w:rsidR="004B7EFB" w:rsidRPr="006129E8" w14:paraId="678FE7E4" w14:textId="77777777" w:rsidTr="004F49C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6" w:type="dxa"/>
            <w:tcBorders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C6FE409" w14:textId="77777777" w:rsidR="004B7EFB" w:rsidRPr="004B7EFB" w:rsidRDefault="004B7EFB" w:rsidP="00FB2265">
            <w:pPr>
              <w:rPr>
                <w:rFonts w:ascii="Times New Roman" w:eastAsia="Arial" w:hAnsi="Times New Roman" w:cs="Times New Roman"/>
                <w:color w:val="000080"/>
              </w:rPr>
            </w:pPr>
            <w:r w:rsidRPr="004B7EFB">
              <w:rPr>
                <w:rFonts w:ascii="Times New Roman" w:eastAsia="Arial" w:hAnsi="Times New Roman" w:cs="Times New Roman"/>
                <w:color w:val="000080"/>
              </w:rPr>
              <w:t>Unexpected Measurement Results</w:t>
            </w:r>
          </w:p>
          <w:tbl>
            <w:tblPr>
              <w:tblStyle w:val="GridTable2-Accent1"/>
              <w:tblW w:w="0" w:type="auto"/>
              <w:tblLook w:val="04A0" w:firstRow="1" w:lastRow="0" w:firstColumn="1" w:lastColumn="0" w:noHBand="0" w:noVBand="1"/>
            </w:tblPr>
            <w:tblGrid>
              <w:gridCol w:w="3024"/>
              <w:gridCol w:w="3024"/>
              <w:gridCol w:w="1610"/>
              <w:gridCol w:w="1584"/>
            </w:tblGrid>
            <w:tr w:rsidR="004B7EFB" w:rsidRPr="004B7EFB" w14:paraId="1A5095E6" w14:textId="77777777" w:rsidTr="002103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24" w:type="dxa"/>
                  <w:tcBorders>
                    <w:top w:val="single" w:sz="2" w:space="0" w:color="8EAADB" w:themeColor="accent1" w:themeTint="99"/>
                    <w:left w:val="single" w:sz="2" w:space="0" w:color="8EAADB" w:themeColor="accent1" w:themeTint="99"/>
                    <w:bottom w:val="single" w:sz="2" w:space="0" w:color="8EAADB" w:themeColor="accent1" w:themeTint="99"/>
                    <w:right w:val="single" w:sz="2" w:space="0" w:color="8EAADB" w:themeColor="accent1" w:themeTint="99"/>
                  </w:tcBorders>
                </w:tcPr>
                <w:p w14:paraId="4B8C10EC" w14:textId="77777777" w:rsidR="004B7EFB" w:rsidRPr="004B7EFB" w:rsidRDefault="004B7EFB" w:rsidP="00FB2265">
                  <w:pPr>
                    <w:framePr w:hSpace="180" w:wrap="around" w:vAnchor="text" w:hAnchor="margin" w:y="163"/>
                    <w:jc w:val="center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  <w:commentRangeStart w:id="0"/>
                  <w:commentRangeStart w:id="1"/>
                  <w:r w:rsidRPr="004B7EFB">
                    <w:rPr>
                      <w:rFonts w:ascii="Times New Roman" w:eastAsia="Arial" w:hAnsi="Times New Roman" w:cs="Times New Roman"/>
                      <w:color w:val="000080"/>
                    </w:rPr>
                    <w:t>Element/ Date/ Result</w:t>
                  </w:r>
                  <w:commentRangeEnd w:id="0"/>
                  <w:r w:rsidRPr="004B7EFB">
                    <w:rPr>
                      <w:rStyle w:val="CommentReference"/>
                      <w:rFonts w:ascii="Times New Roman" w:eastAsia="Tahoma" w:hAnsi="Times New Roman" w:cs="Times New Roman"/>
                      <w:b w:val="0"/>
                      <w:bCs w:val="0"/>
                      <w:color w:val="000080"/>
                      <w:sz w:val="22"/>
                      <w:szCs w:val="22"/>
                    </w:rPr>
                    <w:commentReference w:id="0"/>
                  </w:r>
                  <w:commentRangeEnd w:id="1"/>
                  <w:r w:rsidRPr="004B7EFB">
                    <w:rPr>
                      <w:rStyle w:val="CommentReference"/>
                      <w:rFonts w:ascii="Times New Roman" w:eastAsia="Tahoma" w:hAnsi="Times New Roman" w:cs="Times New Roman"/>
                      <w:b w:val="0"/>
                      <w:bCs w:val="0"/>
                      <w:color w:val="000080"/>
                      <w:sz w:val="22"/>
                      <w:szCs w:val="22"/>
                    </w:rPr>
                    <w:commentReference w:id="1"/>
                  </w:r>
                </w:p>
              </w:tc>
              <w:tc>
                <w:tcPr>
                  <w:tcW w:w="3024" w:type="dxa"/>
                  <w:tcBorders>
                    <w:top w:val="single" w:sz="2" w:space="0" w:color="8EAADB" w:themeColor="accent1" w:themeTint="99"/>
                    <w:left w:val="single" w:sz="2" w:space="0" w:color="8EAADB" w:themeColor="accent1" w:themeTint="99"/>
                    <w:bottom w:val="single" w:sz="2" w:space="0" w:color="8EAADB" w:themeColor="accent1" w:themeTint="99"/>
                    <w:right w:val="single" w:sz="2" w:space="0" w:color="8EAADB" w:themeColor="accent1" w:themeTint="99"/>
                  </w:tcBorders>
                </w:tcPr>
                <w:p w14:paraId="57721DE7" w14:textId="77777777" w:rsidR="004B7EFB" w:rsidRPr="004B7EFB" w:rsidRDefault="004B7EFB" w:rsidP="00FB2265">
                  <w:pPr>
                    <w:framePr w:hSpace="180" w:wrap="around" w:vAnchor="text" w:hAnchor="margin" w:y="163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  <w:r w:rsidRPr="004B7EFB">
                    <w:rPr>
                      <w:rFonts w:ascii="Times New Roman" w:eastAsia="Arial" w:hAnsi="Times New Roman" w:cs="Times New Roman"/>
                      <w:color w:val="000080"/>
                    </w:rPr>
                    <w:t>Evaluation and Action</w:t>
                  </w:r>
                </w:p>
              </w:tc>
              <w:tc>
                <w:tcPr>
                  <w:tcW w:w="1595" w:type="dxa"/>
                  <w:tcBorders>
                    <w:top w:val="single" w:sz="2" w:space="0" w:color="8EAADB" w:themeColor="accent1" w:themeTint="99"/>
                    <w:left w:val="single" w:sz="2" w:space="0" w:color="8EAADB" w:themeColor="accent1" w:themeTint="99"/>
                    <w:bottom w:val="single" w:sz="2" w:space="0" w:color="8EAADB" w:themeColor="accent1" w:themeTint="99"/>
                    <w:right w:val="single" w:sz="2" w:space="0" w:color="8EAADB" w:themeColor="accent1" w:themeTint="99"/>
                  </w:tcBorders>
                </w:tcPr>
                <w:p w14:paraId="4FF1FD89" w14:textId="77777777" w:rsidR="004B7EFB" w:rsidRPr="004B7EFB" w:rsidRDefault="004B7EFB" w:rsidP="00FB2265">
                  <w:pPr>
                    <w:framePr w:hSpace="180" w:wrap="around" w:vAnchor="text" w:hAnchor="margin" w:y="163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  <w:r w:rsidRPr="004B7EFB">
                    <w:rPr>
                      <w:rFonts w:ascii="Times New Roman" w:eastAsia="Arial" w:hAnsi="Times New Roman" w:cs="Times New Roman"/>
                      <w:color w:val="000080"/>
                    </w:rPr>
                    <w:t>Recommended Process Improvements</w:t>
                  </w:r>
                </w:p>
              </w:tc>
              <w:tc>
                <w:tcPr>
                  <w:tcW w:w="1584" w:type="dxa"/>
                  <w:tcBorders>
                    <w:top w:val="single" w:sz="2" w:space="0" w:color="8EAADB" w:themeColor="accent1" w:themeTint="99"/>
                    <w:left w:val="single" w:sz="2" w:space="0" w:color="8EAADB" w:themeColor="accent1" w:themeTint="99"/>
                    <w:bottom w:val="single" w:sz="2" w:space="0" w:color="8EAADB" w:themeColor="accent1" w:themeTint="99"/>
                    <w:right w:val="single" w:sz="2" w:space="0" w:color="8EAADB" w:themeColor="accent1" w:themeTint="99"/>
                  </w:tcBorders>
                </w:tcPr>
                <w:p w14:paraId="119849B6" w14:textId="77777777" w:rsidR="004B7EFB" w:rsidRPr="004B7EFB" w:rsidRDefault="004B7EFB" w:rsidP="00FB2265">
                  <w:pPr>
                    <w:framePr w:hSpace="180" w:wrap="around" w:vAnchor="text" w:hAnchor="margin" w:y="163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  <w:r w:rsidRPr="004B7EFB">
                    <w:rPr>
                      <w:rFonts w:ascii="Times New Roman" w:eastAsia="Arial" w:hAnsi="Times New Roman" w:cs="Times New Roman"/>
                      <w:color w:val="000080"/>
                    </w:rPr>
                    <w:t>Decision Artifacts and Assets Updated</w:t>
                  </w:r>
                </w:p>
              </w:tc>
            </w:tr>
            <w:tr w:rsidR="004B7EFB" w:rsidRPr="004B7EFB" w14:paraId="6E640FA0" w14:textId="77777777" w:rsidTr="002103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24" w:type="dxa"/>
                  <w:tcBorders>
                    <w:top w:val="single" w:sz="2" w:space="0" w:color="8EAADB" w:themeColor="accent1" w:themeTint="99"/>
                    <w:left w:val="single" w:sz="2" w:space="0" w:color="8EAADB" w:themeColor="accent1" w:themeTint="99"/>
                  </w:tcBorders>
                </w:tcPr>
                <w:p w14:paraId="209356AC" w14:textId="77777777" w:rsidR="004B7EFB" w:rsidRPr="004B7EFB" w:rsidRDefault="004B7EFB" w:rsidP="00FB2265">
                  <w:pPr>
                    <w:framePr w:hSpace="180" w:wrap="around" w:vAnchor="text" w:hAnchor="margin" w:y="163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3024" w:type="dxa"/>
                  <w:tcBorders>
                    <w:top w:val="single" w:sz="2" w:space="0" w:color="8EAADB" w:themeColor="accent1" w:themeTint="99"/>
                  </w:tcBorders>
                </w:tcPr>
                <w:p w14:paraId="4F70CE37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1595" w:type="dxa"/>
                  <w:tcBorders>
                    <w:top w:val="single" w:sz="2" w:space="0" w:color="8EAADB" w:themeColor="accent1" w:themeTint="99"/>
                  </w:tcBorders>
                </w:tcPr>
                <w:p w14:paraId="35A3E3A1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1584" w:type="dxa"/>
                  <w:tcBorders>
                    <w:top w:val="single" w:sz="2" w:space="0" w:color="8EAADB" w:themeColor="accent1" w:themeTint="99"/>
                    <w:right w:val="single" w:sz="2" w:space="0" w:color="8EAADB" w:themeColor="accent1" w:themeTint="99"/>
                  </w:tcBorders>
                </w:tcPr>
                <w:p w14:paraId="6B60748C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</w:tr>
            <w:tr w:rsidR="004B7EFB" w:rsidRPr="004B7EFB" w14:paraId="0B5FC7AA" w14:textId="77777777" w:rsidTr="00597345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24" w:type="dxa"/>
                  <w:tcBorders>
                    <w:left w:val="single" w:sz="2" w:space="0" w:color="8EAADB" w:themeColor="accent1" w:themeTint="99"/>
                  </w:tcBorders>
                </w:tcPr>
                <w:p w14:paraId="0FB85534" w14:textId="77777777" w:rsidR="004B7EFB" w:rsidRPr="004B7EFB" w:rsidRDefault="004B7EFB" w:rsidP="00FB2265">
                  <w:pPr>
                    <w:framePr w:hSpace="180" w:wrap="around" w:vAnchor="text" w:hAnchor="margin" w:y="163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3024" w:type="dxa"/>
                </w:tcPr>
                <w:p w14:paraId="2DA96AE8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1595" w:type="dxa"/>
                </w:tcPr>
                <w:p w14:paraId="577716E7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1584" w:type="dxa"/>
                  <w:tcBorders>
                    <w:right w:val="single" w:sz="2" w:space="0" w:color="8EAADB" w:themeColor="accent1" w:themeTint="99"/>
                  </w:tcBorders>
                </w:tcPr>
                <w:p w14:paraId="0EB686D8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</w:tr>
            <w:tr w:rsidR="004B7EFB" w:rsidRPr="004B7EFB" w14:paraId="3F974B68" w14:textId="77777777" w:rsidTr="005973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24" w:type="dxa"/>
                  <w:tcBorders>
                    <w:left w:val="single" w:sz="2" w:space="0" w:color="8EAADB" w:themeColor="accent1" w:themeTint="99"/>
                  </w:tcBorders>
                </w:tcPr>
                <w:p w14:paraId="747B8B43" w14:textId="77777777" w:rsidR="004B7EFB" w:rsidRPr="004B7EFB" w:rsidRDefault="004B7EFB" w:rsidP="00FB2265">
                  <w:pPr>
                    <w:framePr w:hSpace="180" w:wrap="around" w:vAnchor="text" w:hAnchor="margin" w:y="163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3024" w:type="dxa"/>
                </w:tcPr>
                <w:p w14:paraId="429A869F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1595" w:type="dxa"/>
                </w:tcPr>
                <w:p w14:paraId="3D2B5036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1584" w:type="dxa"/>
                  <w:tcBorders>
                    <w:right w:val="single" w:sz="2" w:space="0" w:color="8EAADB" w:themeColor="accent1" w:themeTint="99"/>
                  </w:tcBorders>
                </w:tcPr>
                <w:p w14:paraId="41B10846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</w:tr>
            <w:tr w:rsidR="004B7EFB" w:rsidRPr="004B7EFB" w14:paraId="25748ABB" w14:textId="77777777" w:rsidTr="00597345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24" w:type="dxa"/>
                  <w:tcBorders>
                    <w:left w:val="single" w:sz="2" w:space="0" w:color="8EAADB" w:themeColor="accent1" w:themeTint="99"/>
                  </w:tcBorders>
                </w:tcPr>
                <w:p w14:paraId="2A34B6CA" w14:textId="77777777" w:rsidR="004B7EFB" w:rsidRPr="004B7EFB" w:rsidRDefault="004B7EFB" w:rsidP="00FB2265">
                  <w:pPr>
                    <w:framePr w:hSpace="180" w:wrap="around" w:vAnchor="text" w:hAnchor="margin" w:y="163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3024" w:type="dxa"/>
                </w:tcPr>
                <w:p w14:paraId="43552D56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1595" w:type="dxa"/>
                </w:tcPr>
                <w:p w14:paraId="35B920CC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1584" w:type="dxa"/>
                  <w:tcBorders>
                    <w:right w:val="single" w:sz="2" w:space="0" w:color="8EAADB" w:themeColor="accent1" w:themeTint="99"/>
                  </w:tcBorders>
                </w:tcPr>
                <w:p w14:paraId="1A2C02CF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</w:tr>
            <w:tr w:rsidR="004B7EFB" w:rsidRPr="004B7EFB" w14:paraId="38A3886E" w14:textId="77777777" w:rsidTr="005973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24" w:type="dxa"/>
                  <w:tcBorders>
                    <w:left w:val="single" w:sz="2" w:space="0" w:color="8EAADB" w:themeColor="accent1" w:themeTint="99"/>
                  </w:tcBorders>
                </w:tcPr>
                <w:p w14:paraId="02FADF03" w14:textId="77777777" w:rsidR="004B7EFB" w:rsidRPr="004B7EFB" w:rsidRDefault="004B7EFB" w:rsidP="00FB2265">
                  <w:pPr>
                    <w:framePr w:hSpace="180" w:wrap="around" w:vAnchor="text" w:hAnchor="margin" w:y="163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3024" w:type="dxa"/>
                </w:tcPr>
                <w:p w14:paraId="6D4A169B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1595" w:type="dxa"/>
                </w:tcPr>
                <w:p w14:paraId="4E523212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1584" w:type="dxa"/>
                  <w:tcBorders>
                    <w:right w:val="single" w:sz="2" w:space="0" w:color="8EAADB" w:themeColor="accent1" w:themeTint="99"/>
                  </w:tcBorders>
                </w:tcPr>
                <w:p w14:paraId="4257AD63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</w:tr>
            <w:tr w:rsidR="004B7EFB" w:rsidRPr="004B7EFB" w14:paraId="4540750E" w14:textId="77777777" w:rsidTr="00597345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24" w:type="dxa"/>
                  <w:tcBorders>
                    <w:left w:val="single" w:sz="2" w:space="0" w:color="8EAADB" w:themeColor="accent1" w:themeTint="99"/>
                  </w:tcBorders>
                </w:tcPr>
                <w:p w14:paraId="74B5B927" w14:textId="77777777" w:rsidR="004B7EFB" w:rsidRPr="004B7EFB" w:rsidRDefault="004B7EFB" w:rsidP="00FB2265">
                  <w:pPr>
                    <w:framePr w:hSpace="180" w:wrap="around" w:vAnchor="text" w:hAnchor="margin" w:y="163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3024" w:type="dxa"/>
                </w:tcPr>
                <w:p w14:paraId="7A8CFB29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1595" w:type="dxa"/>
                </w:tcPr>
                <w:p w14:paraId="0D8C469D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  <w:tc>
                <w:tcPr>
                  <w:tcW w:w="1584" w:type="dxa"/>
                  <w:tcBorders>
                    <w:right w:val="single" w:sz="2" w:space="0" w:color="8EAADB" w:themeColor="accent1" w:themeTint="99"/>
                  </w:tcBorders>
                </w:tcPr>
                <w:p w14:paraId="597DAC1B" w14:textId="77777777" w:rsidR="004B7EFB" w:rsidRPr="004B7EFB" w:rsidRDefault="004B7EFB" w:rsidP="00FB2265">
                  <w:pPr>
                    <w:framePr w:hSpace="180" w:wrap="around" w:vAnchor="text" w:hAnchor="margin" w:y="16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  <w:color w:val="000080"/>
                    </w:rPr>
                  </w:pPr>
                </w:p>
              </w:tc>
            </w:tr>
          </w:tbl>
          <w:p w14:paraId="54D76D7B" w14:textId="77777777" w:rsidR="004B7EFB" w:rsidRPr="004B7EFB" w:rsidRDefault="004B7EFB" w:rsidP="00FB2265">
            <w:pPr>
              <w:rPr>
                <w:rFonts w:ascii="Times New Roman" w:eastAsia="Arial" w:hAnsi="Times New Roman" w:cs="Times New Roman"/>
                <w:color w:val="000080"/>
              </w:rPr>
            </w:pPr>
          </w:p>
        </w:tc>
      </w:tr>
    </w:tbl>
    <w:p w14:paraId="0BCD3E21" w14:textId="77777777" w:rsidR="00CA7B80" w:rsidRDefault="00CA7B80" w:rsidP="000A60E0">
      <w:pPr>
        <w:rPr>
          <w:rStyle w:val="Strong"/>
        </w:rPr>
      </w:pPr>
    </w:p>
    <w:sectPr w:rsidR="00CA7B80" w:rsidSect="00752A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grey" w:date="2023-02-28T17:58:00Z" w:initials="s">
    <w:p w14:paraId="16BFF85D" w14:textId="77777777" w:rsidR="004B7EFB" w:rsidRDefault="004B7EFB" w:rsidP="004B7EFB">
      <w:pPr>
        <w:pStyle w:val="CommentText"/>
      </w:pPr>
      <w:r>
        <w:rPr>
          <w:rStyle w:val="CommentReference"/>
        </w:rPr>
        <w:annotationRef/>
      </w:r>
      <w:r>
        <w:t>Why put three things in one column instead of three columns?</w:t>
      </w:r>
    </w:p>
  </w:comment>
  <w:comment w:id="1" w:author="Nadine Malcolm" w:date="2023-03-16T15:38:00Z" w:initials="NM">
    <w:p w14:paraId="5DA7B5CA" w14:textId="77777777" w:rsidR="004B7EFB" w:rsidRDefault="004B7EFB" w:rsidP="004B7EFB">
      <w:pPr>
        <w:pStyle w:val="CommentText"/>
      </w:pPr>
      <w:r>
        <w:rPr>
          <w:rStyle w:val="CommentReference"/>
        </w:rPr>
        <w:annotationRef/>
      </w:r>
      <w:r>
        <w:t>Sarah, we can separate them on the web where we can put the worksheet in landscape, but three things in a column seems to work better for portrait in the book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BFF85D" w15:done="1"/>
  <w15:commentEx w15:paraId="5DA7B5CA" w15:paraIdParent="16BFF85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DB6B5" w16cex:dateUtc="2023-02-28T22:58:00Z"/>
  <w16cex:commentExtensible w16cex:durableId="27BDB6B4" w16cex:dateUtc="2023-03-16T2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BFF85D" w16cid:durableId="27BDB6B5"/>
  <w16cid:commentId w16cid:paraId="5DA7B5CA" w16cid:durableId="27BDB6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A44E2" w14:textId="77777777" w:rsidR="0068629F" w:rsidRDefault="0068629F">
      <w:r>
        <w:separator/>
      </w:r>
    </w:p>
  </w:endnote>
  <w:endnote w:type="continuationSeparator" w:id="0">
    <w:p w14:paraId="4817A2B8" w14:textId="77777777" w:rsidR="0068629F" w:rsidRDefault="00686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2310" w14:textId="77777777" w:rsidR="0068629F" w:rsidRDefault="0068629F">
      <w:r>
        <w:separator/>
      </w:r>
    </w:p>
  </w:footnote>
  <w:footnote w:type="continuationSeparator" w:id="0">
    <w:p w14:paraId="144A4C20" w14:textId="77777777" w:rsidR="0068629F" w:rsidRDefault="00686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34D1"/>
    <w:multiLevelType w:val="hybridMultilevel"/>
    <w:tmpl w:val="D5A8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96AFA"/>
    <w:multiLevelType w:val="hybridMultilevel"/>
    <w:tmpl w:val="4A309758"/>
    <w:lvl w:ilvl="0" w:tplc="CFE40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94AE3BE4">
      <w:start w:val="1"/>
      <w:numFmt w:val="decimal"/>
      <w:lvlText w:val="(%3)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Helvetica" w:hAnsi="Helvetica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Helvetica" w:hAnsi="Helvetica" w:hint="default"/>
      </w:rPr>
    </w:lvl>
  </w:abstractNum>
  <w:abstractNum w:abstractNumId="2" w15:restartNumberingAfterBreak="0">
    <w:nsid w:val="1E9E37AE"/>
    <w:multiLevelType w:val="multilevel"/>
    <w:tmpl w:val="7A1CF9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3D956AF"/>
    <w:multiLevelType w:val="hybridMultilevel"/>
    <w:tmpl w:val="71EA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A5B4B"/>
    <w:multiLevelType w:val="multilevel"/>
    <w:tmpl w:val="1F8A4150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8E2693"/>
    <w:multiLevelType w:val="multilevel"/>
    <w:tmpl w:val="2F262570"/>
    <w:lvl w:ilvl="0">
      <w:start w:val="1"/>
      <w:numFmt w:val="lowerLetter"/>
      <w:pStyle w:val="ListBullet0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7FF13E9"/>
    <w:multiLevelType w:val="multilevel"/>
    <w:tmpl w:val="EF10E4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5F54523"/>
    <w:multiLevelType w:val="multilevel"/>
    <w:tmpl w:val="2202F808"/>
    <w:lvl w:ilvl="0">
      <w:start w:val="1"/>
      <w:numFmt w:val="bullet"/>
      <w:pStyle w:val="Sidebar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B2764F"/>
    <w:multiLevelType w:val="multilevel"/>
    <w:tmpl w:val="EB56D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DD4930"/>
    <w:multiLevelType w:val="multilevel"/>
    <w:tmpl w:val="CFD6D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A3472"/>
    <w:multiLevelType w:val="multilevel"/>
    <w:tmpl w:val="557E5C2E"/>
    <w:lvl w:ilvl="0">
      <w:start w:val="1"/>
      <w:numFmt w:val="bullet"/>
      <w:pStyle w:val="ListNumber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238787935">
    <w:abstractNumId w:val="5"/>
  </w:num>
  <w:num w:numId="2" w16cid:durableId="456677821">
    <w:abstractNumId w:val="7"/>
  </w:num>
  <w:num w:numId="3" w16cid:durableId="1742485257">
    <w:abstractNumId w:val="10"/>
  </w:num>
  <w:num w:numId="4" w16cid:durableId="556209635">
    <w:abstractNumId w:val="9"/>
  </w:num>
  <w:num w:numId="5" w16cid:durableId="435516110">
    <w:abstractNumId w:val="6"/>
  </w:num>
  <w:num w:numId="6" w16cid:durableId="691759176">
    <w:abstractNumId w:val="4"/>
  </w:num>
  <w:num w:numId="7" w16cid:durableId="715079179">
    <w:abstractNumId w:val="2"/>
  </w:num>
  <w:num w:numId="8" w16cid:durableId="2104453450">
    <w:abstractNumId w:val="8"/>
  </w:num>
  <w:num w:numId="9" w16cid:durableId="28456521">
    <w:abstractNumId w:val="1"/>
  </w:num>
  <w:num w:numId="10" w16cid:durableId="1479223967">
    <w:abstractNumId w:val="3"/>
  </w:num>
  <w:num w:numId="11" w16cid:durableId="160545288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grey">
    <w15:presenceInfo w15:providerId="AD" w15:userId="S::sgrey@oreilly.com::83571b1b-3403-42fb-956e-063bf51d08b6"/>
  </w15:person>
  <w15:person w15:author="Nadine Malcolm">
    <w15:presenceInfo w15:providerId="AD" w15:userId="S::Nadine.Malcolm@quantellia.com::0811b9ea-33a1-40de-bc24-c2dee66b5f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CF6"/>
    <w:rsid w:val="00003370"/>
    <w:rsid w:val="0002733F"/>
    <w:rsid w:val="00043E2B"/>
    <w:rsid w:val="000A60E0"/>
    <w:rsid w:val="000E10BC"/>
    <w:rsid w:val="00103291"/>
    <w:rsid w:val="0011615D"/>
    <w:rsid w:val="001421FB"/>
    <w:rsid w:val="001B1323"/>
    <w:rsid w:val="00210332"/>
    <w:rsid w:val="00244B1D"/>
    <w:rsid w:val="0026235D"/>
    <w:rsid w:val="002A6F7C"/>
    <w:rsid w:val="002D6CF6"/>
    <w:rsid w:val="00306773"/>
    <w:rsid w:val="00335FB0"/>
    <w:rsid w:val="00370892"/>
    <w:rsid w:val="003842F5"/>
    <w:rsid w:val="00421A0A"/>
    <w:rsid w:val="004A7BF0"/>
    <w:rsid w:val="004B7EFB"/>
    <w:rsid w:val="004E0354"/>
    <w:rsid w:val="004F49CC"/>
    <w:rsid w:val="005333E2"/>
    <w:rsid w:val="00586562"/>
    <w:rsid w:val="00597345"/>
    <w:rsid w:val="00622A41"/>
    <w:rsid w:val="0068629F"/>
    <w:rsid w:val="006A53C6"/>
    <w:rsid w:val="006C744C"/>
    <w:rsid w:val="006E4DE1"/>
    <w:rsid w:val="00701AFB"/>
    <w:rsid w:val="00752AA6"/>
    <w:rsid w:val="00764B79"/>
    <w:rsid w:val="00784B71"/>
    <w:rsid w:val="00836B3B"/>
    <w:rsid w:val="00847B41"/>
    <w:rsid w:val="00852009"/>
    <w:rsid w:val="008A73A8"/>
    <w:rsid w:val="00905438"/>
    <w:rsid w:val="009620F2"/>
    <w:rsid w:val="00AA2766"/>
    <w:rsid w:val="00AC598C"/>
    <w:rsid w:val="00B461EA"/>
    <w:rsid w:val="00B77ABC"/>
    <w:rsid w:val="00BA0135"/>
    <w:rsid w:val="00BA5488"/>
    <w:rsid w:val="00C00F43"/>
    <w:rsid w:val="00C819E7"/>
    <w:rsid w:val="00CA7B80"/>
    <w:rsid w:val="00CB4059"/>
    <w:rsid w:val="00D63332"/>
    <w:rsid w:val="00E84FDE"/>
    <w:rsid w:val="00EE4494"/>
    <w:rsid w:val="00F11BFF"/>
    <w:rsid w:val="00F75675"/>
    <w:rsid w:val="00F9192F"/>
    <w:rsid w:val="00FB4D4E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A182"/>
  <w15:docId w15:val="{778F5D18-B13A-4748-9F12-C46670E6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3B3"/>
  </w:style>
  <w:style w:type="paragraph" w:styleId="Heading1">
    <w:name w:val="heading 1"/>
    <w:aliases w:val="heading 1,HeadA,h1"/>
    <w:next w:val="BodyText"/>
    <w:link w:val="Heading1Char"/>
    <w:uiPriority w:val="9"/>
    <w:qFormat/>
    <w:rsid w:val="00EB0E79"/>
    <w:pPr>
      <w:keepNext/>
      <w:spacing w:before="320" w:after="160"/>
      <w:outlineLvl w:val="0"/>
    </w:pPr>
    <w:rPr>
      <w:b/>
      <w:color w:val="FF0000"/>
      <w:sz w:val="36"/>
    </w:rPr>
  </w:style>
  <w:style w:type="paragraph" w:styleId="Heading2">
    <w:name w:val="heading 2"/>
    <w:aliases w:val="heading 2,HeadB,h2"/>
    <w:basedOn w:val="Heading1"/>
    <w:next w:val="BodyText"/>
    <w:link w:val="Heading2Char"/>
    <w:uiPriority w:val="9"/>
    <w:unhideWhenUsed/>
    <w:qFormat/>
    <w:rsid w:val="00EB0E79"/>
    <w:pPr>
      <w:spacing w:before="240"/>
      <w:outlineLvl w:val="1"/>
    </w:pPr>
    <w:rPr>
      <w:sz w:val="28"/>
    </w:rPr>
  </w:style>
  <w:style w:type="paragraph" w:styleId="Heading3">
    <w:name w:val="heading 3"/>
    <w:aliases w:val="heading 3,HeadC,h3"/>
    <w:basedOn w:val="Normal"/>
    <w:next w:val="Normal"/>
    <w:link w:val="Heading3Char"/>
    <w:uiPriority w:val="9"/>
    <w:semiHidden/>
    <w:unhideWhenUsed/>
    <w:qFormat/>
    <w:rsid w:val="00EB0E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aliases w:val="heading 1 Char,HeadA Char,h1 Char"/>
    <w:basedOn w:val="DefaultParagraphFont"/>
    <w:link w:val="Heading1"/>
    <w:uiPriority w:val="9"/>
    <w:rsid w:val="00EB0E79"/>
    <w:rPr>
      <w:rFonts w:ascii="Times" w:eastAsia="Times New Roman" w:hAnsi="Times" w:cs="Times New Roman"/>
      <w:b/>
      <w:color w:val="FF0000"/>
      <w:sz w:val="36"/>
      <w:szCs w:val="20"/>
    </w:rPr>
  </w:style>
  <w:style w:type="character" w:customStyle="1" w:styleId="Heading2Char">
    <w:name w:val="Heading 2 Char"/>
    <w:aliases w:val="heading 2 Char,HeadB Char,h2 Char"/>
    <w:basedOn w:val="DefaultParagraphFont"/>
    <w:link w:val="Heading2"/>
    <w:rsid w:val="00EB0E79"/>
    <w:rPr>
      <w:rFonts w:ascii="Times" w:eastAsia="Times New Roman" w:hAnsi="Times" w:cs="Times New Roman"/>
      <w:b/>
      <w:color w:val="FF0000"/>
      <w:sz w:val="28"/>
      <w:szCs w:val="20"/>
    </w:rPr>
  </w:style>
  <w:style w:type="paragraph" w:styleId="BodyText">
    <w:name w:val="Body Text"/>
    <w:aliases w:val="b"/>
    <w:link w:val="BodyTextChar"/>
    <w:rsid w:val="00EB0E79"/>
    <w:rPr>
      <w:color w:val="000000"/>
    </w:rPr>
  </w:style>
  <w:style w:type="character" w:customStyle="1" w:styleId="BodyTextChar">
    <w:name w:val="Body Text Char"/>
    <w:aliases w:val="b Char"/>
    <w:basedOn w:val="DefaultParagraphFont"/>
    <w:link w:val="BodyText"/>
    <w:rsid w:val="00EB0E79"/>
    <w:rPr>
      <w:rFonts w:ascii="Times" w:eastAsia="Times New Roman" w:hAnsi="Times" w:cs="Times New Roman"/>
      <w:color w:val="000000"/>
      <w:sz w:val="20"/>
      <w:szCs w:val="20"/>
    </w:rPr>
  </w:style>
  <w:style w:type="paragraph" w:customStyle="1" w:styleId="ListBullet0">
    <w:name w:val="ListBullet"/>
    <w:aliases w:val="lb"/>
    <w:rsid w:val="00EB0E79"/>
    <w:pPr>
      <w:numPr>
        <w:numId w:val="1"/>
      </w:numPr>
      <w:spacing w:before="80" w:after="80"/>
    </w:pPr>
    <w:rPr>
      <w:color w:val="800000"/>
    </w:rPr>
  </w:style>
  <w:style w:type="paragraph" w:customStyle="1" w:styleId="ListNumber0">
    <w:name w:val="ListNumber"/>
    <w:aliases w:val="ln"/>
    <w:basedOn w:val="ListBullet0"/>
    <w:qFormat/>
    <w:rsid w:val="00EB0E79"/>
    <w:rPr>
      <w:snapToGrid w:val="0"/>
      <w:color w:val="000080"/>
    </w:rPr>
  </w:style>
  <w:style w:type="paragraph" w:customStyle="1" w:styleId="ChapterTitle">
    <w:name w:val="ChapterTitle"/>
    <w:aliases w:val="ct"/>
    <w:basedOn w:val="BodyText"/>
    <w:next w:val="BodyText"/>
    <w:rsid w:val="00EB0E79"/>
    <w:pPr>
      <w:spacing w:before="80" w:after="2160"/>
      <w:jc w:val="right"/>
      <w:outlineLvl w:val="0"/>
    </w:pPr>
    <w:rPr>
      <w:color w:val="FF0000"/>
      <w:sz w:val="48"/>
    </w:rPr>
  </w:style>
  <w:style w:type="paragraph" w:customStyle="1" w:styleId="ChapterLabel">
    <w:name w:val="ChapterLabel"/>
    <w:aliases w:val="cl"/>
    <w:basedOn w:val="ChapterTitle"/>
    <w:next w:val="ChapterTitle"/>
    <w:rsid w:val="00EB0E79"/>
    <w:pPr>
      <w:pageBreakBefore/>
      <w:spacing w:after="480"/>
    </w:pPr>
    <w:rPr>
      <w:b/>
      <w:sz w:val="96"/>
    </w:rPr>
  </w:style>
  <w:style w:type="character" w:styleId="Emphasis">
    <w:name w:val="Emphasis"/>
    <w:aliases w:val="fi"/>
    <w:basedOn w:val="DefaultParagraphFont"/>
    <w:qFormat/>
    <w:rsid w:val="00EB0E79"/>
    <w:rPr>
      <w:i/>
      <w:iCs/>
      <w:color w:val="FF0000"/>
      <w:lang w:val="en-US"/>
    </w:rPr>
  </w:style>
  <w:style w:type="paragraph" w:customStyle="1" w:styleId="FigureHolder">
    <w:name w:val="FigureHolder"/>
    <w:aliases w:val="gh"/>
    <w:basedOn w:val="BodyText"/>
    <w:next w:val="Normal"/>
    <w:rsid w:val="00EB0E79"/>
    <w:pPr>
      <w:keepNext/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jc w:val="center"/>
    </w:pPr>
    <w:rPr>
      <w:color w:val="800000"/>
    </w:rPr>
  </w:style>
  <w:style w:type="paragraph" w:customStyle="1" w:styleId="FigureTitle">
    <w:name w:val="FigureTitle"/>
    <w:aliases w:val="gt"/>
    <w:basedOn w:val="BodyText"/>
    <w:next w:val="BodyText"/>
    <w:qFormat/>
    <w:rsid w:val="00EB0E79"/>
    <w:pPr>
      <w:spacing w:before="80" w:after="80"/>
      <w:ind w:left="720" w:right="720"/>
      <w:jc w:val="center"/>
    </w:pPr>
    <w:rPr>
      <w:i/>
      <w:color w:val="800000"/>
    </w:rPr>
  </w:style>
  <w:style w:type="paragraph" w:styleId="FootnoteText">
    <w:name w:val="footnote text"/>
    <w:aliases w:val="fn"/>
    <w:basedOn w:val="Normal"/>
    <w:link w:val="FootnoteTextChar"/>
    <w:uiPriority w:val="99"/>
    <w:qFormat/>
    <w:rsid w:val="00EB0E79"/>
    <w:pPr>
      <w:spacing w:before="60" w:after="60" w:line="240" w:lineRule="atLeast"/>
    </w:pPr>
    <w:rPr>
      <w:sz w:val="18"/>
    </w:rPr>
  </w:style>
  <w:style w:type="character" w:customStyle="1" w:styleId="FootnoteTextChar">
    <w:name w:val="Footnote Text Char"/>
    <w:aliases w:val="fn Char"/>
    <w:basedOn w:val="DefaultParagraphFont"/>
    <w:link w:val="FootnoteText"/>
    <w:uiPriority w:val="99"/>
    <w:rsid w:val="00EB0E79"/>
    <w:rPr>
      <w:rFonts w:ascii="Times" w:eastAsia="Times New Roman" w:hAnsi="Times" w:cs="Times New Roman"/>
      <w:color w:val="000000"/>
      <w:sz w:val="18"/>
      <w:szCs w:val="20"/>
    </w:rPr>
  </w:style>
  <w:style w:type="character" w:styleId="Hyperlink">
    <w:name w:val="Hyperlink"/>
    <w:aliases w:val="url"/>
    <w:basedOn w:val="DefaultParagraphFont"/>
    <w:uiPriority w:val="99"/>
    <w:rsid w:val="00EB0E79"/>
    <w:rPr>
      <w:noProof/>
      <w:color w:val="FF0000"/>
      <w:u w:val="none"/>
      <w:lang w:val="en-US"/>
    </w:rPr>
  </w:style>
  <w:style w:type="paragraph" w:customStyle="1" w:styleId="Quote1">
    <w:name w:val="Quote1"/>
    <w:aliases w:val="q"/>
    <w:basedOn w:val="BodyText"/>
    <w:qFormat/>
    <w:rsid w:val="00EB0E79"/>
    <w:pPr>
      <w:spacing w:before="80" w:after="80"/>
      <w:ind w:left="360" w:right="360"/>
    </w:pPr>
    <w:rPr>
      <w:color w:val="008080"/>
      <w:sz w:val="18"/>
    </w:rPr>
  </w:style>
  <w:style w:type="paragraph" w:customStyle="1" w:styleId="SidebarBody">
    <w:name w:val="SidebarBody"/>
    <w:aliases w:val="yb"/>
    <w:basedOn w:val="BodyText"/>
    <w:rsid w:val="00EB0E79"/>
    <w:pPr>
      <w:keepLines/>
      <w:pBdr>
        <w:left w:val="single" w:sz="6" w:space="18" w:color="auto"/>
        <w:right w:val="single" w:sz="6" w:space="18" w:color="auto"/>
      </w:pBdr>
      <w:spacing w:before="80" w:after="80"/>
      <w:ind w:left="360" w:right="360"/>
    </w:pPr>
    <w:rPr>
      <w:color w:val="008080"/>
    </w:rPr>
  </w:style>
  <w:style w:type="paragraph" w:customStyle="1" w:styleId="SidebarListBullet">
    <w:name w:val="SidebarListBullet"/>
    <w:aliases w:val="ylb"/>
    <w:basedOn w:val="ListBullet0"/>
    <w:rsid w:val="00EB0E79"/>
    <w:pPr>
      <w:keepNext/>
      <w:numPr>
        <w:numId w:val="2"/>
      </w:numPr>
      <w:pBdr>
        <w:left w:val="single" w:sz="6" w:space="18" w:color="auto"/>
        <w:right w:val="single" w:sz="6" w:space="18" w:color="auto"/>
      </w:pBdr>
      <w:suppressAutoHyphens/>
      <w:ind w:right="360"/>
    </w:pPr>
    <w:rPr>
      <w:color w:val="008080"/>
    </w:rPr>
  </w:style>
  <w:style w:type="paragraph" w:customStyle="1" w:styleId="SidebarTitle">
    <w:name w:val="SidebarTitle"/>
    <w:aliases w:val="yt"/>
    <w:basedOn w:val="SidebarBody"/>
    <w:next w:val="SidebarBody"/>
    <w:rsid w:val="00EB0E79"/>
    <w:pPr>
      <w:jc w:val="center"/>
    </w:pPr>
    <w:rPr>
      <w:sz w:val="36"/>
    </w:rPr>
  </w:style>
  <w:style w:type="character" w:styleId="CommentReference">
    <w:name w:val="annotation reference"/>
    <w:basedOn w:val="DefaultParagraphFont"/>
    <w:rsid w:val="00EB0E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0E79"/>
    <w:pPr>
      <w:spacing w:line="240" w:lineRule="atLeast"/>
    </w:pPr>
  </w:style>
  <w:style w:type="character" w:customStyle="1" w:styleId="CommentTextChar">
    <w:name w:val="Comment Text Char"/>
    <w:basedOn w:val="DefaultParagraphFont"/>
    <w:link w:val="CommentText"/>
    <w:rsid w:val="00EB0E79"/>
    <w:rPr>
      <w:rFonts w:ascii="Times" w:eastAsia="Times New Roman" w:hAnsi="Times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EB0E79"/>
    <w:rPr>
      <w:vertAlign w:val="superscript"/>
    </w:rPr>
  </w:style>
  <w:style w:type="character" w:customStyle="1" w:styleId="Heading3Char">
    <w:name w:val="Heading 3 Char"/>
    <w:aliases w:val="heading 3 Char,HeadC Char,h3 Char"/>
    <w:basedOn w:val="DefaultParagraphFont"/>
    <w:link w:val="Heading3"/>
    <w:rsid w:val="00EB0E79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ListBullet">
    <w:name w:val="&gt;ListBullet"/>
    <w:aliases w:val="&gt;lb"/>
    <w:basedOn w:val="BodyText"/>
    <w:rsid w:val="00EB0E79"/>
    <w:pPr>
      <w:numPr>
        <w:numId w:val="6"/>
      </w:numPr>
      <w:spacing w:before="80" w:after="80"/>
    </w:pPr>
    <w:rPr>
      <w:color w:val="800000"/>
    </w:rPr>
  </w:style>
  <w:style w:type="paragraph" w:customStyle="1" w:styleId="ListNumber">
    <w:name w:val="&gt;ListNumber"/>
    <w:aliases w:val="&gt;ln"/>
    <w:basedOn w:val="ListNumber0"/>
    <w:rsid w:val="00EB0E79"/>
    <w:pPr>
      <w:numPr>
        <w:numId w:val="3"/>
      </w:numPr>
    </w:pPr>
  </w:style>
  <w:style w:type="paragraph" w:customStyle="1" w:styleId="CellBody">
    <w:name w:val="CellBody"/>
    <w:aliases w:val="tb"/>
    <w:basedOn w:val="BodyText"/>
    <w:rsid w:val="00EB0E79"/>
    <w:pPr>
      <w:keepLines/>
      <w:spacing w:before="40" w:after="40"/>
    </w:pPr>
    <w:rPr>
      <w:color w:val="000080"/>
    </w:rPr>
  </w:style>
  <w:style w:type="paragraph" w:customStyle="1" w:styleId="CellHeading">
    <w:name w:val="CellHeading"/>
    <w:aliases w:val="th"/>
    <w:basedOn w:val="CellBody"/>
    <w:rsid w:val="00EB0E79"/>
    <w:rPr>
      <w:b/>
    </w:rPr>
  </w:style>
  <w:style w:type="paragraph" w:customStyle="1" w:styleId="CellSubhead">
    <w:name w:val="CellSubhead"/>
    <w:aliases w:val="ts"/>
    <w:basedOn w:val="CellHeading"/>
    <w:rsid w:val="00EB0E79"/>
  </w:style>
  <w:style w:type="paragraph" w:customStyle="1" w:styleId="Comment">
    <w:name w:val="Comment"/>
    <w:aliases w:val="z"/>
    <w:basedOn w:val="BodyText"/>
    <w:rsid w:val="00EB0E79"/>
    <w:pPr>
      <w:spacing w:before="80" w:after="80"/>
    </w:pPr>
    <w:rPr>
      <w:color w:val="0000FF"/>
      <w:u w:val="single"/>
    </w:rPr>
  </w:style>
  <w:style w:type="paragraph" w:customStyle="1" w:styleId="TableTitle">
    <w:name w:val="TableTitle"/>
    <w:aliases w:val="tt"/>
    <w:basedOn w:val="FigureTitle"/>
    <w:rsid w:val="00EB0E79"/>
    <w:pPr>
      <w:spacing w:before="240"/>
    </w:pPr>
    <w:rPr>
      <w:color w:val="000080"/>
    </w:rPr>
  </w:style>
  <w:style w:type="table" w:styleId="GridTable4-Accent1">
    <w:name w:val="Grid Table 4 Accent 1"/>
    <w:basedOn w:val="TableNormal"/>
    <w:uiPriority w:val="49"/>
    <w:rsid w:val="00EB0E7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B0E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rsid w:val="00EB0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">
    <w:name w:val="List Continue"/>
    <w:basedOn w:val="Normal"/>
    <w:rsid w:val="00EB0E79"/>
    <w:pPr>
      <w:spacing w:line="240" w:lineRule="atLeast"/>
      <w:ind w:left="360"/>
      <w:contextualSpacing/>
    </w:pPr>
  </w:style>
  <w:style w:type="paragraph" w:styleId="Revision">
    <w:name w:val="Revision"/>
    <w:hidden/>
    <w:uiPriority w:val="99"/>
    <w:semiHidden/>
    <w:rsid w:val="00CC04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278"/>
    <w:pPr>
      <w:spacing w:line="240" w:lineRule="auto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278"/>
    <w:rPr>
      <w:rFonts w:ascii="Times" w:eastAsia="Times New Roman" w:hAnsi="Times" w:cs="Times New Roman"/>
      <w:b/>
      <w:bCs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F09D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F09DA"/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F09DA"/>
    <w:pPr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F09DA"/>
    <w:pPr>
      <w:ind w:left="40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F09DA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09DA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09DA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09DA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09DA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09DA"/>
    <w:pPr>
      <w:ind w:left="1600"/>
    </w:pPr>
    <w:rPr>
      <w:rFonts w:asciiTheme="minorHAnsi" w:hAnsiTheme="minorHAnsi" w:cs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6B3A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A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0A95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6E6EFF"/>
    <w:pPr>
      <w:spacing w:before="100" w:beforeAutospacing="1" w:after="100" w:afterAutospacing="1"/>
    </w:pPr>
    <w:rPr>
      <w:lang w:val="en-JM" w:eastAsia="en-JM"/>
    </w:rPr>
  </w:style>
  <w:style w:type="table" w:styleId="GridTable4-Accent5">
    <w:name w:val="Grid Table 4 Accent 5"/>
    <w:basedOn w:val="TableNormal"/>
    <w:uiPriority w:val="49"/>
    <w:rsid w:val="0087632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tion">
    <w:name w:val="Mention"/>
    <w:basedOn w:val="DefaultParagraphFont"/>
    <w:uiPriority w:val="99"/>
    <w:unhideWhenUsed/>
    <w:rsid w:val="007D7BFB"/>
    <w:rPr>
      <w:color w:val="2B579A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NormalWeb">
    <w:name w:val="Normal (Web)"/>
    <w:basedOn w:val="Normal"/>
    <w:uiPriority w:val="99"/>
    <w:semiHidden/>
    <w:unhideWhenUsed/>
    <w:rsid w:val="00AC23B3"/>
    <w:pPr>
      <w:spacing w:before="100" w:beforeAutospacing="1" w:after="100" w:afterAutospacing="1"/>
    </w:p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styleId="GridTable2-Accent1">
    <w:name w:val="Grid Table 2 Accent 1"/>
    <w:basedOn w:val="TableNormal"/>
    <w:uiPriority w:val="47"/>
    <w:rsid w:val="0011615D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Code">
    <w:name w:val="Code"/>
    <w:aliases w:val="x"/>
    <w:rsid w:val="000A60E0"/>
    <w:pPr>
      <w:pBdr>
        <w:left w:val="single" w:sz="6" w:space="2" w:color="auto"/>
      </w:pBdr>
      <w:tabs>
        <w:tab w:val="left" w:pos="749"/>
        <w:tab w:val="left" w:pos="1253"/>
        <w:tab w:val="left" w:pos="1742"/>
        <w:tab w:val="left" w:pos="2232"/>
        <w:tab w:val="left" w:pos="2722"/>
        <w:tab w:val="left" w:pos="3211"/>
        <w:tab w:val="left" w:pos="3701"/>
      </w:tabs>
      <w:ind w:left="360" w:right="-1354"/>
    </w:pPr>
    <w:rPr>
      <w:rFonts w:ascii="Cambria Math" w:eastAsia="Tahoma" w:hAnsi="Cambria Math" w:cs="Tahoma"/>
      <w:noProof/>
      <w:color w:val="008000"/>
      <w:spacing w:val="-10"/>
      <w:sz w:val="18"/>
      <w:szCs w:val="20"/>
    </w:rPr>
  </w:style>
  <w:style w:type="character" w:styleId="Strong">
    <w:name w:val="Strong"/>
    <w:aliases w:val="fb"/>
    <w:basedOn w:val="DefaultParagraphFont"/>
    <w:qFormat/>
    <w:rsid w:val="000A60E0"/>
    <w:rPr>
      <w:b/>
      <w:bCs/>
      <w:color w:val="FF0000"/>
      <w:lang w:val="en-US"/>
    </w:rPr>
  </w:style>
  <w:style w:type="paragraph" w:customStyle="1" w:styleId="Code0">
    <w:name w:val="&gt;Code"/>
    <w:aliases w:val="&gt;x"/>
    <w:basedOn w:val="Code"/>
    <w:rsid w:val="000A60E0"/>
    <w:pPr>
      <w:ind w:left="576"/>
    </w:pPr>
  </w:style>
  <w:style w:type="table" w:styleId="GridTable6Colorful-Accent1">
    <w:name w:val="Grid Table 6 Colorful Accent 1"/>
    <w:basedOn w:val="TableNormal"/>
    <w:uiPriority w:val="51"/>
    <w:rsid w:val="004B7EFB"/>
    <w:rPr>
      <w:rFonts w:asciiTheme="minorHAnsi" w:eastAsiaTheme="minorHAnsi" w:hAnsiTheme="minorHAnsi" w:cstheme="minorBidi"/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1">
    <w:name w:val="Grid Table 4 - Accent 11"/>
    <w:basedOn w:val="TableNormal"/>
    <w:next w:val="GridTable4-Accent1"/>
    <w:uiPriority w:val="49"/>
    <w:rsid w:val="004B7EF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4">
    <w:name w:val="Grid Table 4 - Accent 14"/>
    <w:basedOn w:val="TableNormal"/>
    <w:next w:val="GridTable4-Accent1"/>
    <w:uiPriority w:val="49"/>
    <w:rsid w:val="004B7EF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16E6A90F0EE448B0E9A3F5BDBB515" ma:contentTypeVersion="17" ma:contentTypeDescription="Create a new document." ma:contentTypeScope="" ma:versionID="8f88fdc586c35943b733c066b55503c3">
  <xsd:schema xmlns:xsd="http://www.w3.org/2001/XMLSchema" xmlns:xs="http://www.w3.org/2001/XMLSchema" xmlns:p="http://schemas.microsoft.com/office/2006/metadata/properties" xmlns:ns2="1de10475-a19c-4e5e-a143-fb90e2ef1df7" xmlns:ns3="62b9561f-1696-4a99-b5b4-3f52fd4c21f2" targetNamespace="http://schemas.microsoft.com/office/2006/metadata/properties" ma:root="true" ma:fieldsID="65451565a3f8b26e1f5f9dc57bb4c7d4" ns2:_="" ns3:_="">
    <xsd:import namespace="1de10475-a19c-4e5e-a143-fb90e2ef1df7"/>
    <xsd:import namespace="62b9561f-1696-4a99-b5b4-3f52fd4c2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u7e5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10475-a19c-4e5e-a143-fb90e2ef1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u7e5" ma:index="15" nillable="true" ma:displayName="Person or Group" ma:list="UserInfo" ma:internalName="u7e5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760c38f-3fd9-4bf0-b209-2e4e1580dd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9561f-1696-4a99-b5b4-3f52fd4c21f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5f1d9e5-eca4-4127-a671-9d0c8f739fbb}" ma:internalName="TaxCatchAll" ma:showField="CatchAllData" ma:web="62b9561f-1696-4a99-b5b4-3f52fd4c21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b+sC7lk2XUZmhtc8N1cZnvlMhg==">AMUW2mX9EewmrKrL+NatDha/MFXRsFtbfhqS6bP3FtNljRBH/vYvxmUx54qZ5CB9yYA7QGFUXkhBBkl8J7MjG/5Gv03wQGgWU0Ktgf3R5/ZeqktKykWcy89hUO0fbMBpfo5tvG97oSHYW8dq3gzzKDLojLEwJWkXCw==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e10475-a19c-4e5e-a143-fb90e2ef1df7">
      <Terms xmlns="http://schemas.microsoft.com/office/infopath/2007/PartnerControls"/>
    </lcf76f155ced4ddcb4097134ff3c332f>
    <TaxCatchAll xmlns="62b9561f-1696-4a99-b5b4-3f52fd4c21f2" xsi:nil="true"/>
    <u7e5 xmlns="1de10475-a19c-4e5e-a143-fb90e2ef1df7">
      <UserInfo>
        <DisplayName/>
        <AccountId xsi:nil="true"/>
        <AccountType/>
      </UserInfo>
    </u7e5>
  </documentManagement>
</p:properties>
</file>

<file path=customXml/itemProps1.xml><?xml version="1.0" encoding="utf-8"?>
<ds:datastoreItem xmlns:ds="http://schemas.openxmlformats.org/officeDocument/2006/customXml" ds:itemID="{F60A84F0-958A-42F2-9758-5B05BB294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10475-a19c-4e5e-a143-fb90e2ef1df7"/>
    <ds:schemaRef ds:uri="62b9561f-1696-4a99-b5b4-3f52fd4c2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3A8C86C-2D6A-488E-A3CB-50AF50209D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6AA072-8CFB-49FC-B590-B7C016837BC3}">
  <ds:schemaRefs>
    <ds:schemaRef ds:uri="http://schemas.microsoft.com/office/2006/metadata/properties"/>
    <ds:schemaRef ds:uri="http://schemas.microsoft.com/office/infopath/2007/PartnerControls"/>
    <ds:schemaRef ds:uri="1de10475-a19c-4e5e-a143-fb90e2ef1df7"/>
    <ds:schemaRef ds:uri="62b9561f-1696-4a99-b5b4-3f52fd4c21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sgrey</dc:creator>
  <cp:lastModifiedBy>Nadine Malcolm</cp:lastModifiedBy>
  <cp:revision>11</cp:revision>
  <dcterms:created xsi:type="dcterms:W3CDTF">2023-03-29T21:00:00Z</dcterms:created>
  <dcterms:modified xsi:type="dcterms:W3CDTF">2023-03-29T21:07:00Z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0x010100FFA16E6A90F0EE448B0E9A3F5BDBB515</vt:lpwstr>
  </property>
  <property fmtid="{D5CDD505-2E9C-101B-9397-08002B2CF9AE}" pid="3" name="MediaServiceImageTags">
    <vt:lpwstr/>
  </property>
</Properties>
</file>