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Quantified Student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Transfer and general documentation</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Jelle Maas</w:t>
        <w:tab/>
        <w:t xml:space="preserve">(479146)</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6150" cy="184104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rPr>
      </w:pPr>
      <w:bookmarkStart w:colFirst="0" w:colLast="0" w:name="_8mkqauacshyo"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rPr>
      </w:pPr>
      <w:bookmarkStart w:colFirst="0" w:colLast="0" w:name="_8qp6tm2436fr"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B">
      <w:pPr>
        <w:jc w:val="center"/>
        <w:rPr/>
      </w:pPr>
      <w:r w:rsidDel="00000000" w:rsidR="00000000" w:rsidRPr="00000000">
        <w:rPr>
          <w:rtl w:val="0"/>
        </w:rPr>
        <w:t xml:space="preserve">This document serves as documentation of the Quantified Student project. </w:t>
      </w:r>
    </w:p>
    <w:p w:rsidR="00000000" w:rsidDel="00000000" w:rsidP="00000000" w:rsidRDefault="00000000" w:rsidRPr="00000000" w14:paraId="0000000C">
      <w:pPr>
        <w:pStyle w:val="Heading1"/>
        <w:jc w:val="center"/>
        <w:rPr>
          <w:rFonts w:ascii="Times New Roman" w:cs="Times New Roman" w:eastAsia="Times New Roman" w:hAnsi="Times New Roman"/>
        </w:rPr>
      </w:pPr>
      <w:bookmarkStart w:colFirst="0" w:colLast="0" w:name="_4ga47lxs4brw" w:id="4"/>
      <w:bookmarkEnd w:id="4"/>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rtysupumilb8"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ljbasbi3kqdt" w:id="6"/>
      <w:bookmarkEnd w:id="6"/>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Front-end and Back-end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Maas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Petra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mobile, smartwatch and Huawei Link protocol sections</w:t>
              <w:br w:type="textWrapping"/>
              <w:br w:type="textWrapping"/>
              <w:t xml:space="preserve">Add technical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sjm8gpclnyo1" w:id="7"/>
      <w:bookmarkEnd w:id="7"/>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6rh431mk6smz" w:id="8"/>
      <w:bookmarkEnd w:id="8"/>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qp6tm2436f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_8qp6tm2436fr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jbasbi3kq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_ljbasbi3kqdt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rh431mk6sm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_6rh431mk6smz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248eu7394b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_1248eu7394b5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jmvsm4bvnf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Dashboard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_fjmvsm4bvnf1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rPr>
          </w:pPr>
          <w:hyperlink w:anchor="_khyc2kxahxxm">
            <w:r w:rsidDel="00000000" w:rsidR="00000000" w:rsidRPr="00000000">
              <w:rPr>
                <w:rFonts w:ascii="Times New Roman" w:cs="Times New Roman" w:eastAsia="Times New Roman" w:hAnsi="Times New Roman"/>
                <w:rtl w:val="0"/>
              </w:rPr>
              <w:t xml:space="preserve">2.1 LTI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_khyc2kxahxxm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kms6qaigdd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Web API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_kkms6qaigdd7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rPr>
          </w:pPr>
          <w:hyperlink w:anchor="_7r79kmhphck4">
            <w:r w:rsidDel="00000000" w:rsidR="00000000" w:rsidRPr="00000000">
              <w:rPr>
                <w:rFonts w:ascii="Times New Roman" w:cs="Times New Roman" w:eastAsia="Times New Roman" w:hAnsi="Times New Roman"/>
                <w:b w:val="1"/>
                <w:rtl w:val="0"/>
              </w:rPr>
              <w:t xml:space="preserve">4 Mobile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_7r79kmhphck4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cp4s6brvb9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Smartwatch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_pcp4s6brvb9l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23x6n5atp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Huawei Link protocol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_u23x6n5atphb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ef77168xto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Huawei Health database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_5ef77168xtoc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s32zyzwqy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Documentation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_ns32zyzwqyg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rPr>
      </w:pPr>
      <w:bookmarkStart w:colFirst="0" w:colLast="0" w:name="_1248eu7394b5" w:id="9"/>
      <w:bookmarkEnd w:id="9"/>
      <w:r w:rsidDel="00000000" w:rsidR="00000000" w:rsidRPr="00000000">
        <w:rPr>
          <w:rFonts w:ascii="Times New Roman" w:cs="Times New Roman" w:eastAsia="Times New Roman" w:hAnsi="Times New Roman"/>
          <w:rtl w:val="0"/>
        </w:rPr>
        <w:t xml:space="preserve">1</w:t>
        <w:tab/>
        <w:t xml:space="preserve">Introduction</w:t>
      </w:r>
      <w:r w:rsidDel="00000000" w:rsidR="00000000" w:rsidRPr="00000000">
        <w:rPr>
          <w:rtl w:val="0"/>
        </w:rPr>
      </w:r>
    </w:p>
    <w:p w:rsidR="00000000" w:rsidDel="00000000" w:rsidP="00000000" w:rsidRDefault="00000000" w:rsidRPr="00000000" w14:paraId="0000003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Quantified Student (QS for short) project focuses on helping students with their development and optimising their performance with the help of collected data. The collected data will be shown in a dashboard where the student can see it. Afterwards, the student can conclude where and how to improve their workflow. For example, the system can show when it is the best time to work for the student.</w:t>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76" w:lineRule="auto"/>
        <w:rPr>
          <w:rFonts w:ascii="Times New Roman" w:cs="Times New Roman" w:eastAsia="Times New Roman" w:hAnsi="Times New Roman"/>
        </w:rPr>
      </w:pPr>
      <w:bookmarkStart w:colFirst="0" w:colLast="0" w:name="_fjmvsm4bvnf1" w:id="10"/>
      <w:bookmarkEnd w:id="10"/>
      <w:r w:rsidDel="00000000" w:rsidR="00000000" w:rsidRPr="00000000">
        <w:rPr>
          <w:rFonts w:ascii="Times New Roman" w:cs="Times New Roman" w:eastAsia="Times New Roman" w:hAnsi="Times New Roman"/>
          <w:rtl w:val="0"/>
        </w:rPr>
        <w:t xml:space="preserve">2</w:t>
        <w:tab/>
        <w:t xml:space="preserve">Dashboard</w:t>
      </w:r>
    </w:p>
    <w:p w:rsidR="00000000" w:rsidDel="00000000" w:rsidP="00000000" w:rsidRDefault="00000000" w:rsidRPr="00000000" w14:paraId="0000003B">
      <w:pP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For the Quantified Student Dashboard, we are using the Next.js library, which is a derivative of ReactJS. Next.js comes with some additional features out of the box such as Typescript, SSG, SSR and a compiler that is written in Rust for optimized build speeds.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khyc2kxahxxm" w:id="11"/>
      <w:bookmarkEnd w:id="11"/>
      <w:commentRangeStart w:id="1"/>
      <w:r w:rsidDel="00000000" w:rsidR="00000000" w:rsidRPr="00000000">
        <w:rPr>
          <w:rFonts w:ascii="Times New Roman" w:cs="Times New Roman" w:eastAsia="Times New Roman" w:hAnsi="Times New Roman"/>
          <w:rtl w:val="0"/>
        </w:rPr>
        <w:t xml:space="preserve">2.1</w:t>
        <w:tab/>
        <w:t xml:space="preserve">LTI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rPr>
      </w:pPr>
      <w:bookmarkStart w:colFirst="0" w:colLast="0" w:name="_kkms6qaigdd7" w:id="12"/>
      <w:bookmarkEnd w:id="12"/>
      <w:r w:rsidDel="00000000" w:rsidR="00000000" w:rsidRPr="00000000">
        <w:rPr>
          <w:rFonts w:ascii="Times New Roman" w:cs="Times New Roman" w:eastAsia="Times New Roman" w:hAnsi="Times New Roman"/>
          <w:rtl w:val="0"/>
        </w:rPr>
        <w:t xml:space="preserve">3</w:t>
        <w:tab/>
        <w:t xml:space="preserve">Web API</w:t>
      </w:r>
    </w:p>
    <w:p w:rsidR="00000000" w:rsidDel="00000000" w:rsidP="00000000" w:rsidRDefault="00000000" w:rsidRPr="00000000" w14:paraId="0000003F">
      <w:pPr>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The Quantified Student central API uses GraphQL, and Express.js with Apollo Server and is written in JavaScript. The substantiation of the above-mentioned technologies and framework choices can be found in the data mediator and technical document. The source code of the API can be found in the public GitHub repository.</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repository:</w:t>
      </w:r>
    </w:p>
    <w:p w:rsidR="00000000" w:rsidDel="00000000" w:rsidP="00000000" w:rsidRDefault="00000000" w:rsidRPr="00000000" w14:paraId="00000042">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https://github.com/quantifiedstudent/web-api/tree/apollo</w:t>
        </w:r>
      </w:hyperlink>
      <w:commentRangeEnd w:id="2"/>
      <w:r w:rsidDel="00000000" w:rsidR="00000000" w:rsidRPr="00000000">
        <w:commentReference w:id="2"/>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rPr>
      </w:pPr>
      <w:bookmarkStart w:colFirst="0" w:colLast="0" w:name="_7r79kmhphck4" w:id="13"/>
      <w:bookmarkEnd w:id="13"/>
      <w:r w:rsidDel="00000000" w:rsidR="00000000" w:rsidRPr="00000000">
        <w:rPr>
          <w:rFonts w:ascii="Times New Roman" w:cs="Times New Roman" w:eastAsia="Times New Roman" w:hAnsi="Times New Roman"/>
          <w:rtl w:val="0"/>
        </w:rPr>
        <w:t xml:space="preserve">4</w:t>
        <w:tab/>
      </w:r>
      <w:r w:rsidDel="00000000" w:rsidR="00000000" w:rsidRPr="00000000">
        <w:rPr>
          <w:rFonts w:ascii="Times New Roman" w:cs="Times New Roman" w:eastAsia="Times New Roman" w:hAnsi="Times New Roman"/>
          <w:rtl w:val="0"/>
        </w:rPr>
        <w:t xml:space="preserve">Mobile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Android version of the mobile application is developed in Kotlin, using the native toolkit.</w:t>
      </w:r>
      <w:r w:rsidDel="00000000" w:rsidR="00000000" w:rsidRPr="00000000">
        <w:rPr>
          <w:rFonts w:ascii="Times New Roman" w:cs="Times New Roman" w:eastAsia="Times New Roman" w:hAnsi="Times New Roman"/>
          <w:color w:val="24292f"/>
          <w:sz w:val="24"/>
          <w:szCs w:val="24"/>
          <w:highlight w:val="white"/>
          <w:rtl w:val="0"/>
        </w:rPr>
        <w:t xml:space="preserve"> The purpose of this mobile app is to provide access to any data source which requires a mobile device due to hardware or usability restrictions. For example, connecting to a smartwatch using Bluetooth.</w:t>
      </w: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pcp4s6brvb9l" w:id="14"/>
      <w:bookmarkEnd w:id="14"/>
      <w:r w:rsidDel="00000000" w:rsidR="00000000" w:rsidRPr="00000000">
        <w:rPr>
          <w:rFonts w:ascii="Times New Roman" w:cs="Times New Roman" w:eastAsia="Times New Roman" w:hAnsi="Times New Roman"/>
          <w:rtl w:val="0"/>
        </w:rPr>
        <w:t xml:space="preserve">4.1</w:t>
        <w:tab/>
        <w:t xml:space="preserve">Smartwatch</w:t>
      </w:r>
    </w:p>
    <w:p w:rsidR="00000000" w:rsidDel="00000000" w:rsidP="00000000" w:rsidRDefault="00000000" w:rsidRPr="00000000" w14:paraId="00000046">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mobile app currently supports communication with compatible smartwatches, meaning it can request data from a particular smartwatch. The extracted data is then sent to its own API, since the smartwatch is seen as a separate data source. In conclusion, the application functions as a middleman between the smartwatch and the data collection endpoint.</w:t>
      </w:r>
    </w:p>
    <w:p w:rsidR="00000000" w:rsidDel="00000000" w:rsidP="00000000" w:rsidRDefault="00000000" w:rsidRPr="00000000" w14:paraId="00000047">
      <w:pPr>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team intends to develop an iOS version of the mobile application if user testing indicates that the mobile application would be beneficial to the system.</w:t>
      </w:r>
    </w:p>
    <w:p w:rsidR="00000000" w:rsidDel="00000000" w:rsidP="00000000" w:rsidRDefault="00000000" w:rsidRPr="00000000" w14:paraId="00000049">
      <w:pPr>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source code of the mobile app can be found at the following GitHub repository: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https://github.com/quantifiedstudent/mobile-android</w:t>
        </w:r>
      </w:hyperlink>
      <w:r w:rsidDel="00000000" w:rsidR="00000000" w:rsidRPr="00000000">
        <w:rPr>
          <w:rFonts w:ascii="Times New Roman" w:cs="Times New Roman" w:eastAsia="Times New Roman" w:hAnsi="Times New Roman"/>
          <w:color w:val="24292f"/>
          <w:sz w:val="24"/>
          <w:szCs w:val="24"/>
          <w:highlight w:val="white"/>
          <w:rtl w:val="0"/>
        </w:rPr>
        <w:t xml:space="preserve">.</w:t>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u23x6n5atphb" w:id="15"/>
      <w:bookmarkEnd w:id="15"/>
      <w:r w:rsidDel="00000000" w:rsidR="00000000" w:rsidRPr="00000000">
        <w:rPr>
          <w:rFonts w:ascii="Times New Roman" w:cs="Times New Roman" w:eastAsia="Times New Roman" w:hAnsi="Times New Roman"/>
          <w:rtl w:val="0"/>
        </w:rPr>
        <w:t xml:space="preserve">4.1.1</w:t>
        <w:tab/>
        <w:t xml:space="preserve">Huawei Link protocol</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smartwatches which were selected implement the Huawei protocol, and are manufactured by Huawei. The Huawei Link protocol was reverse engineered in order to allow connection to the smartwatches using the mobile application. The reverse engineering process was partially successful in that we are able to connect to the smartwatch and gather a small amount of arbitrary data.</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Huawei smartwatch is currently able to be paired with, however it times out after a certain time. The team believes that this is due to a missing “set date time” packet, which must be encrypted before transmission. The packet can be sent, but issues arise when trying to encrypt it. The team has been unable to resolve the encryption issues thus far, however a solid foundation has been put in place which should make it easier to resolve the issue.</w:t>
      </w:r>
    </w:p>
    <w:p w:rsidR="00000000" w:rsidDel="00000000" w:rsidP="00000000" w:rsidRDefault="00000000" w:rsidRPr="00000000" w14:paraId="0000004F">
      <w:pPr>
        <w:pStyle w:val="Heading3"/>
        <w:rPr>
          <w:rFonts w:ascii="Times New Roman" w:cs="Times New Roman" w:eastAsia="Times New Roman" w:hAnsi="Times New Roman"/>
        </w:rPr>
      </w:pPr>
      <w:bookmarkStart w:colFirst="0" w:colLast="0" w:name="_5ef77168xtoc" w:id="16"/>
      <w:bookmarkEnd w:id="16"/>
      <w:r w:rsidDel="00000000" w:rsidR="00000000" w:rsidRPr="00000000">
        <w:rPr>
          <w:rFonts w:ascii="Times New Roman" w:cs="Times New Roman" w:eastAsia="Times New Roman" w:hAnsi="Times New Roman"/>
          <w:rtl w:val="0"/>
        </w:rPr>
        <w:t xml:space="preserve">4.1.2</w:t>
        <w:tab/>
        <w:t xml:space="preserve">Huawei Health database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ns32zyzwqyg" w:id="17"/>
      <w:bookmarkEnd w:id="17"/>
      <w:r w:rsidDel="00000000" w:rsidR="00000000" w:rsidRPr="00000000">
        <w:rPr>
          <w:rFonts w:ascii="Times New Roman" w:cs="Times New Roman" w:eastAsia="Times New Roman" w:hAnsi="Times New Roman"/>
          <w:rtl w:val="0"/>
        </w:rPr>
        <w:t xml:space="preserve">5</w:t>
        <w:tab/>
        <w:t xml:space="preserve">Documentation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documents of the Quantified Student project can be found in the </w:t>
      </w:r>
      <w:r w:rsidDel="00000000" w:rsidR="00000000" w:rsidRPr="00000000">
        <w:rPr>
          <w:rFonts w:ascii="Times New Roman" w:cs="Times New Roman" w:eastAsia="Times New Roman" w:hAnsi="Times New Roman"/>
          <w:rtl w:val="0"/>
        </w:rPr>
        <w:t xml:space="preserve">GitHub repository at the following link: </w:t>
      </w:r>
      <w:hyperlink r:id="rId10">
        <w:r w:rsidDel="00000000" w:rsidR="00000000" w:rsidRPr="00000000">
          <w:rPr>
            <w:rFonts w:ascii="Times New Roman" w:cs="Times New Roman" w:eastAsia="Times New Roman" w:hAnsi="Times New Roman"/>
            <w:color w:val="1155cc"/>
            <w:u w:val="single"/>
            <w:rtl w:val="0"/>
          </w:rPr>
          <w:t xml:space="preserve">https://github.com/quantifiedstudent/docs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rPr/>
      </w:pPr>
      <w:bookmarkStart w:colFirst="0" w:colLast="0" w:name="_o4qanz8d2j60" w:id="18"/>
      <w:bookmarkEnd w:id="18"/>
      <w:r w:rsidDel="00000000" w:rsidR="00000000" w:rsidRPr="00000000">
        <w:rPr>
          <w:rtl w:val="0"/>
        </w:rPr>
        <w:t xml:space="preserve">5.1</w:t>
        <w:tab/>
        <w:t xml:space="preserve">Technical Specification</w:t>
      </w:r>
    </w:p>
    <w:p w:rsidR="00000000" w:rsidDel="00000000" w:rsidP="00000000" w:rsidRDefault="00000000" w:rsidRPr="00000000" w14:paraId="00000055">
      <w:pPr>
        <w:rPr/>
      </w:pPr>
      <w:r w:rsidDel="00000000" w:rsidR="00000000" w:rsidRPr="00000000">
        <w:rPr>
          <w:rtl w:val="0"/>
        </w:rPr>
        <w:t xml:space="preserve">The technical specification for the API can be found at </w:t>
      </w: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oen Janssen" w:id="2" w:date="2022-06-23T09:21:1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@waltersajtos@outlook.com Please review and add stuff</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_Toegewezen aan walter_</w:t>
      </w:r>
    </w:p>
  </w:comment>
  <w:comment w:author="Koen Janssen" w:id="0" w:date="2022-06-23T09:20:59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@waltersajtos@outlook.com Please review and add stuff</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_Toegewezen aan walter_</w:t>
      </w:r>
    </w:p>
  </w:comment>
  <w:comment w:author="Jelle Maas" w:id="1" w:date="2022-06-28T06:52:48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@nealgeilen@gmail.com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_Toegewezen aan Neal Geilen_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after="160" w:line="259" w:lineRule="auto"/>
      <w:rPr/>
    </w:pPr>
    <w:r w:rsidDel="00000000" w:rsidR="00000000" w:rsidRPr="00000000">
      <w:rPr>
        <w:rFonts w:ascii="Times New Roman" w:cs="Times New Roman" w:eastAsia="Times New Roman" w:hAnsi="Times New Roman"/>
        <w:sz w:val="24"/>
        <w:szCs w:val="24"/>
        <w:rtl w:val="0"/>
      </w:rPr>
      <w:t xml:space="preserve">Version 0.1, dated June 13,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left"/>
      <w:rPr/>
    </w:pPr>
    <w:r w:rsidDel="00000000" w:rsidR="00000000" w:rsidRPr="00000000">
      <w:rPr>
        <w:rtl w:val="0"/>
      </w:rPr>
      <w:t xml:space="preserve">DOCUMENTATION</w:t>
    </w:r>
  </w:p>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quantifiedstudent/doc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quantifiedstudent/mobile-android" TargetMode="Externa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quantifiedstudent/web-api/tree/apo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