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D7D" w:rsidRPr="00084C30" w:rsidRDefault="004F6D7D" w:rsidP="00084C30">
      <w:pPr>
        <w:pStyle w:val="Caption"/>
        <w:keepNext/>
        <w:spacing w:line="48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0" w:name="_Ref411934431"/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Table </w:t>
      </w:r>
      <w:bookmarkEnd w:id="0"/>
      <w:r w:rsidR="008350B4">
        <w:rPr>
          <w:rFonts w:ascii="Times New Roman" w:hAnsi="Times New Roman" w:cs="Times New Roman"/>
          <w:i w:val="0"/>
          <w:color w:val="auto"/>
          <w:sz w:val="24"/>
          <w:szCs w:val="24"/>
        </w:rPr>
        <w:t>3</w:t>
      </w:r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>: Estimated parameter values in each of the four case study models by sex (</w:t>
      </w:r>
      <w:r w:rsidRPr="00084C30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).  </w:t>
      </w:r>
      <w:r w:rsidRPr="00084C30">
        <w:rPr>
          <w:rFonts w:ascii="Times New Roman" w:hAnsi="Times New Roman" w:cs="Times New Roman"/>
          <w:b/>
          <w:color w:val="auto"/>
          <w:sz w:val="24"/>
          <w:szCs w:val="24"/>
        </w:rPr>
        <w:t>∆</w:t>
      </w:r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AIC is the difference in </w:t>
      </w:r>
      <w:proofErr w:type="spellStart"/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>Akaike</w:t>
      </w:r>
      <w:proofErr w:type="spellEnd"/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Information Criterion between the current model and the most parsimonious model.  Values marked with an asterisks (</w:t>
      </w:r>
      <w:r w:rsidRPr="00084C30">
        <w:rPr>
          <w:rFonts w:ascii="Times New Roman" w:hAnsi="Times New Roman" w:cs="Times New Roman"/>
          <w:i w:val="0"/>
          <w:color w:val="auto"/>
          <w:sz w:val="24"/>
          <w:szCs w:val="24"/>
          <w:vertAlign w:val="superscript"/>
        </w:rPr>
        <w:t>*</w:t>
      </w:r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>) are hitti</w:t>
      </w:r>
      <w:bookmarkStart w:id="1" w:name="_GoBack"/>
      <w:bookmarkEnd w:id="1"/>
      <w:r w:rsidRPr="00084C30">
        <w:rPr>
          <w:rFonts w:ascii="Times New Roman" w:hAnsi="Times New Roman" w:cs="Times New Roman"/>
          <w:i w:val="0"/>
          <w:color w:val="auto"/>
          <w:sz w:val="24"/>
          <w:szCs w:val="24"/>
        </w:rPr>
        <w:t>ng the lower bound.</w:t>
      </w:r>
    </w:p>
    <w:tbl>
      <w:tblPr>
        <w:tblStyle w:val="TableGrid"/>
        <w:tblW w:w="957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  <w:gridCol w:w="1242"/>
        <w:gridCol w:w="1532"/>
        <w:gridCol w:w="1300"/>
        <w:gridCol w:w="1648"/>
        <w:gridCol w:w="1592"/>
      </w:tblGrid>
      <w:tr w:rsidR="004F6D7D" w:rsidRPr="00084C30" w:rsidTr="00FD568D">
        <w:tc>
          <w:tcPr>
            <w:tcW w:w="2262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∆AIC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Female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b/>
                <w:sz w:val="24"/>
                <w:szCs w:val="24"/>
              </w:rPr>
              <w:t>Male</w:t>
            </w:r>
          </w:p>
        </w:tc>
      </w:tr>
      <w:tr w:rsidR="004F6D7D" w:rsidRPr="00084C30" w:rsidTr="00FD568D">
        <w:tc>
          <w:tcPr>
            <w:tcW w:w="2262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 xml:space="preserve">No variation </w:t>
            </w:r>
          </w:p>
        </w:tc>
        <w:tc>
          <w:tcPr>
            <w:tcW w:w="1242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532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46.51</w:t>
            </w:r>
          </w:p>
        </w:tc>
        <w:tc>
          <w:tcPr>
            <w:tcW w:w="1592" w:type="dxa"/>
            <w:tcBorders>
              <w:top w:val="single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51.45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0.040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0.054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8.669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9.534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0.111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0370C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0.111</w:t>
            </w:r>
          </w:p>
        </w:tc>
      </w:tr>
      <w:tr w:rsidR="004F6D7D" w:rsidRPr="00084C30" w:rsidTr="00FD568D">
        <w:tc>
          <w:tcPr>
            <w:tcW w:w="2262" w:type="dxa"/>
            <w:vMerge w:val="restart"/>
            <w:tcBorders>
              <w:top w:val="dotted" w:sz="4" w:space="0" w:color="auto"/>
              <w:left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 xml:space="preserve">Variation in </w:t>
            </w: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i,s</w:t>
            </w:r>
            <w:proofErr w:type="spellEnd"/>
          </w:p>
        </w:tc>
        <w:tc>
          <w:tcPr>
            <w:tcW w:w="1242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532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300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45.70</w:t>
            </w:r>
          </w:p>
        </w:tc>
        <w:tc>
          <w:tcPr>
            <w:tcW w:w="1592" w:type="dxa"/>
            <w:tcBorders>
              <w:top w:val="dotted" w:sz="4" w:space="0" w:color="auto"/>
              <w:bottom w:val="nil"/>
              <w:right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52.11</w:t>
            </w:r>
          </w:p>
        </w:tc>
      </w:tr>
      <w:tr w:rsidR="004F6D7D" w:rsidRPr="00084C30" w:rsidTr="00FD568D">
        <w:tc>
          <w:tcPr>
            <w:tcW w:w="2262" w:type="dxa"/>
            <w:vMerge/>
            <w:tcBorders>
              <w:top w:val="nil"/>
              <w:left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μ</w:t>
            </w:r>
            <w:r w:rsidRPr="00084C30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0.041</w:t>
            </w:r>
          </w:p>
        </w:tc>
        <w:tc>
          <w:tcPr>
            <w:tcW w:w="1592" w:type="dxa"/>
            <w:tcBorders>
              <w:top w:val="nil"/>
              <w:bottom w:val="nil"/>
              <w:right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0.046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left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8.864</w:t>
            </w:r>
          </w:p>
        </w:tc>
        <w:tc>
          <w:tcPr>
            <w:tcW w:w="1592" w:type="dxa"/>
            <w:tcBorders>
              <w:top w:val="nil"/>
              <w:bottom w:val="nil"/>
              <w:right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8.801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left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0.083</w:t>
            </w:r>
          </w:p>
        </w:tc>
        <w:tc>
          <w:tcPr>
            <w:tcW w:w="1592" w:type="dxa"/>
            <w:tcBorders>
              <w:top w:val="nil"/>
              <w:bottom w:val="nil"/>
              <w:right w:val="nil"/>
            </w:tcBorders>
          </w:tcPr>
          <w:p w:rsidR="004F6D7D" w:rsidRPr="00084C30" w:rsidRDefault="000370C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0.083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left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300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0.240</w:t>
            </w:r>
          </w:p>
        </w:tc>
        <w:tc>
          <w:tcPr>
            <w:tcW w:w="1592" w:type="dxa"/>
            <w:tcBorders>
              <w:top w:val="nil"/>
              <w:bottom w:val="dotted" w:sz="4" w:space="0" w:color="auto"/>
              <w:right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0.217</w:t>
            </w:r>
          </w:p>
        </w:tc>
      </w:tr>
      <w:tr w:rsidR="004F6D7D" w:rsidRPr="00084C30" w:rsidTr="00FD568D">
        <w:tc>
          <w:tcPr>
            <w:tcW w:w="2262" w:type="dxa"/>
            <w:vMerge w:val="restart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 xml:space="preserve">Variation in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,i</m:t>
                  </m:r>
                </m:sub>
              </m:sSub>
            </m:oMath>
          </w:p>
        </w:tc>
        <w:tc>
          <w:tcPr>
            <w:tcW w:w="1242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2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300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34.66</w:t>
            </w:r>
          </w:p>
        </w:tc>
        <w:tc>
          <w:tcPr>
            <w:tcW w:w="1592" w:type="dxa"/>
            <w:tcBorders>
              <w:top w:val="dotted" w:sz="4" w:space="0" w:color="auto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45.82</w:t>
            </w:r>
          </w:p>
        </w:tc>
      </w:tr>
      <w:tr w:rsidR="004F6D7D" w:rsidRPr="00084C30" w:rsidTr="00FD568D">
        <w:tc>
          <w:tcPr>
            <w:tcW w:w="2262" w:type="dxa"/>
            <w:vMerge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0.054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11.371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9.896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00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1592" w:type="dxa"/>
            <w:tcBorders>
              <w:top w:val="nil"/>
              <w:bottom w:val="nil"/>
            </w:tcBorders>
          </w:tcPr>
          <w:p w:rsidR="004F6D7D" w:rsidRPr="00084C30" w:rsidRDefault="000370C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</w:tr>
      <w:tr w:rsidR="004F6D7D" w:rsidRPr="00084C30" w:rsidTr="00FD568D">
        <w:tc>
          <w:tcPr>
            <w:tcW w:w="2262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300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  <w:tcBorders>
              <w:top w:val="nil"/>
              <w:bottom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0.632</w:t>
            </w:r>
          </w:p>
        </w:tc>
        <w:tc>
          <w:tcPr>
            <w:tcW w:w="1592" w:type="dxa"/>
            <w:tcBorders>
              <w:top w:val="nil"/>
              <w:bottom w:val="dotted" w:sz="4" w:space="0" w:color="auto"/>
            </w:tcBorders>
          </w:tcPr>
          <w:p w:rsidR="004F6D7D" w:rsidRPr="00084C30" w:rsidRDefault="000370C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0.632</w:t>
            </w:r>
          </w:p>
        </w:tc>
      </w:tr>
      <w:tr w:rsidR="004F6D7D" w:rsidRPr="00084C30" w:rsidTr="00FD568D">
        <w:tc>
          <w:tcPr>
            <w:tcW w:w="2262" w:type="dxa"/>
            <w:vMerge w:val="restart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 xml:space="preserve">Variation in </w:t>
            </w: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i,s</w:t>
            </w:r>
            <w:proofErr w:type="spellEnd"/>
            <w:r w:rsidRPr="00084C30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,i</m:t>
                  </m:r>
                </m:sub>
              </m:sSub>
            </m:oMath>
          </w:p>
        </w:tc>
        <w:tc>
          <w:tcPr>
            <w:tcW w:w="1242" w:type="dxa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2" w:type="dxa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300" w:type="dxa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34.66</w:t>
            </w:r>
          </w:p>
        </w:tc>
        <w:tc>
          <w:tcPr>
            <w:tcW w:w="1592" w:type="dxa"/>
            <w:tcBorders>
              <w:top w:val="dotted" w:sz="4" w:space="0" w:color="auto"/>
            </w:tcBorders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45.82</w:t>
            </w:r>
          </w:p>
        </w:tc>
      </w:tr>
      <w:tr w:rsidR="004F6D7D" w:rsidRPr="00084C30" w:rsidTr="00FD568D">
        <w:tc>
          <w:tcPr>
            <w:tcW w:w="2262" w:type="dxa"/>
            <w:vMerge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μ</w:t>
            </w:r>
            <w:r w:rsidRPr="00084C30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300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159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0.054</w:t>
            </w:r>
          </w:p>
        </w:tc>
      </w:tr>
      <w:tr w:rsidR="004F6D7D" w:rsidRPr="00084C30" w:rsidTr="00FD568D">
        <w:tc>
          <w:tcPr>
            <w:tcW w:w="2262" w:type="dxa"/>
            <w:vMerge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300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11.371</w:t>
            </w:r>
          </w:p>
        </w:tc>
        <w:tc>
          <w:tcPr>
            <w:tcW w:w="159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9.896</w:t>
            </w:r>
          </w:p>
        </w:tc>
      </w:tr>
      <w:tr w:rsidR="004F6D7D" w:rsidRPr="00084C30" w:rsidTr="00FD568D">
        <w:tc>
          <w:tcPr>
            <w:tcW w:w="226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300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8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1592" w:type="dxa"/>
          </w:tcPr>
          <w:p w:rsidR="004F6D7D" w:rsidRPr="00084C30" w:rsidRDefault="000370C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</w:tr>
      <w:tr w:rsidR="004F6D7D" w:rsidRPr="00084C30" w:rsidTr="00FD568D">
        <w:tc>
          <w:tcPr>
            <w:tcW w:w="226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300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48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  <w:r w:rsidRPr="00084C3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9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4F6D7D" w:rsidRPr="00084C30" w:rsidTr="00FD568D">
        <w:tc>
          <w:tcPr>
            <w:tcW w:w="226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84C30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084C3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300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648" w:type="dxa"/>
          </w:tcPr>
          <w:p w:rsidR="004F6D7D" w:rsidRPr="00084C30" w:rsidRDefault="004F6D7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0.632</w:t>
            </w:r>
          </w:p>
        </w:tc>
        <w:tc>
          <w:tcPr>
            <w:tcW w:w="1592" w:type="dxa"/>
          </w:tcPr>
          <w:p w:rsidR="004F6D7D" w:rsidRPr="00084C30" w:rsidRDefault="000370CD" w:rsidP="00084C30">
            <w:pPr>
              <w:tabs>
                <w:tab w:val="left" w:pos="360"/>
                <w:tab w:val="left" w:pos="720"/>
                <w:tab w:val="left" w:pos="86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4C30">
              <w:rPr>
                <w:rFonts w:ascii="Times New Roman" w:hAnsi="Times New Roman" w:cs="Times New Roman"/>
                <w:sz w:val="24"/>
                <w:szCs w:val="24"/>
              </w:rPr>
              <w:t>0.632</w:t>
            </w:r>
          </w:p>
        </w:tc>
      </w:tr>
    </w:tbl>
    <w:p w:rsidR="003B1B53" w:rsidRPr="00084C30" w:rsidRDefault="003B1B53" w:rsidP="00084C30">
      <w:pPr>
        <w:spacing w:line="480" w:lineRule="auto"/>
        <w:rPr>
          <w:rFonts w:ascii="Times New Roman" w:hAnsi="Times New Roman" w:cs="Times New Roman"/>
        </w:rPr>
      </w:pPr>
    </w:p>
    <w:sectPr w:rsidR="003B1B53" w:rsidRPr="00084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B30202"/>
    <w:multiLevelType w:val="hybridMultilevel"/>
    <w:tmpl w:val="5D0E6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18"/>
    <w:rsid w:val="0002026F"/>
    <w:rsid w:val="000370CD"/>
    <w:rsid w:val="00084C30"/>
    <w:rsid w:val="000C1E7B"/>
    <w:rsid w:val="00167E49"/>
    <w:rsid w:val="00332F60"/>
    <w:rsid w:val="003B1B53"/>
    <w:rsid w:val="0049320B"/>
    <w:rsid w:val="004F6D7D"/>
    <w:rsid w:val="008350B4"/>
    <w:rsid w:val="00D20918"/>
    <w:rsid w:val="00F6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BB976-7F1E-4AF5-8CEC-9BD69564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9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18"/>
    <w:pPr>
      <w:ind w:left="720"/>
      <w:contextualSpacing/>
    </w:pPr>
  </w:style>
  <w:style w:type="table" w:styleId="TableGrid">
    <w:name w:val="Table Grid"/>
    <w:basedOn w:val="TableNormal"/>
    <w:uiPriority w:val="59"/>
    <w:rsid w:val="000C1E7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C1E7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5855EDDC.dotm</Template>
  <TotalTime>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Darcy Webber</cp:lastModifiedBy>
  <cp:revision>8</cp:revision>
  <dcterms:created xsi:type="dcterms:W3CDTF">2015-02-21T00:22:00Z</dcterms:created>
  <dcterms:modified xsi:type="dcterms:W3CDTF">2015-06-14T21:58:00Z</dcterms:modified>
</cp:coreProperties>
</file>