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4790"/>
        </w:trPr>
        <w:tc>
          <w:tcPr>
            <w:tcW w:type="dxa" w:w="11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7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20770" cy="60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770" cy="60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5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1196"/>
        </w:trPr>
        <w:tc>
          <w:tcPr>
            <w:tcW w:type="dxa" w:w="11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60" w:after="0"/>
              <w:ind w:left="0" w:right="0" w:firstLine="0"/>
              <w:jc w:val="center"/>
            </w:pPr>
            <w:r>
              <w:rPr>
                <w:rFonts w:ascii="Lora" w:hAnsi="Lora" w:eastAsia="Lora"/>
                <w:b/>
                <w:i w:val="0"/>
                <w:color w:val="FFFFFF"/>
                <w:sz w:val="84"/>
              </w:rPr>
              <w:t>Generative AI Mastermind</w:t>
            </w:r>
          </w:p>
        </w:tc>
      </w:tr>
    </w:tbl>
    <w:p>
      <w:pPr>
        <w:autoSpaceDN w:val="0"/>
        <w:autoSpaceDE w:val="0"/>
        <w:widowControl/>
        <w:spacing w:line="18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652"/>
        </w:trPr>
        <w:tc>
          <w:tcPr>
            <w:tcW w:type="dxa" w:w="11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IBM Plex Sans" w:hAnsi="IBM Plex Sans" w:eastAsia="IBM Plex Sans"/>
                <w:b/>
                <w:i w:val="0"/>
                <w:color w:val="FFFAF1"/>
                <w:sz w:val="41"/>
                <w:u w:val="single"/>
              </w:rPr>
              <w:t xml:space="preserve">Workbook 3 : </w:t>
            </w:r>
          </w:p>
        </w:tc>
      </w:tr>
    </w:tbl>
    <w:p>
      <w:pPr>
        <w:autoSpaceDN w:val="0"/>
        <w:autoSpaceDE w:val="0"/>
        <w:widowControl/>
        <w:spacing w:line="2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5562"/>
        </w:trPr>
        <w:tc>
          <w:tcPr>
            <w:tcW w:type="dxa" w:w="11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576" w:right="0" w:firstLine="0"/>
              <w:jc w:val="left"/>
            </w:pPr>
            <w:r>
              <w:rPr>
                <w:rFonts w:ascii="IBM Plex Sans" w:hAnsi="IBM Plex Sans" w:eastAsia="IBM Plex Sans"/>
                <w:b/>
                <w:i w:val="0"/>
                <w:color w:val="FFFAF1"/>
                <w:sz w:val="41"/>
              </w:rPr>
              <w:t>BUILDING CUSTOM GPT &amp; AI Bots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6140"/>
        </w:trPr>
        <w:tc>
          <w:tcPr>
            <w:tcW w:type="dxa" w:w="11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550" w:after="0"/>
              <w:ind w:left="1190" w:right="0" w:firstLine="0"/>
              <w:jc w:val="left"/>
            </w:pPr>
            <w:r>
              <w:rPr>
                <w:rFonts w:ascii="IBM Plex Sans" w:hAnsi="IBM Plex Sans" w:eastAsia="IBM Plex Sans"/>
                <w:b/>
                <w:i w:val="0"/>
                <w:color w:val="FFFFFF"/>
                <w:sz w:val="41"/>
              </w:rPr>
              <w:t>TASK 1</w:t>
            </w:r>
          </w:p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650"/>
        </w:trPr>
        <w:tc>
          <w:tcPr>
            <w:tcW w:type="dxa" w:w="11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90" w:right="0" w:firstLine="0"/>
              <w:jc w:val="left"/>
            </w:pPr>
            <w:r>
              <w:rPr>
                <w:rFonts w:ascii="IBM Plex Sans" w:hAnsi="IBM Plex Sans" w:eastAsia="IBM Plex Sans"/>
                <w:b/>
                <w:i w:val="0"/>
                <w:color w:val="FFFFFF"/>
                <w:sz w:val="41"/>
              </w:rPr>
              <w:t xml:space="preserve"> Build an AI Assistant Using Gemini</w:t>
            </w:r>
          </w:p>
        </w:tc>
      </w:tr>
    </w:tbl>
    <w:p>
      <w:pPr>
        <w:autoSpaceDN w:val="0"/>
        <w:autoSpaceDE w:val="0"/>
        <w:widowControl/>
        <w:spacing w:line="245" w:lineRule="auto" w:before="550" w:after="12"/>
        <w:ind w:left="1190" w:right="864" w:firstLine="0"/>
        <w:jc w:val="left"/>
      </w:pPr>
      <w:r>
        <w:rPr>
          <w:shd w:val="clear" w:color="auto" w:fill="012525"/>
          <w:rFonts w:ascii="IBM Plex Sans" w:hAnsi="IBM Plex Sans" w:eastAsia="IBM Plex Sans"/>
          <w:b/>
          <w:i w:val="0"/>
          <w:color w:val="FFFFFF"/>
          <w:sz w:val="41"/>
        </w:rPr>
        <w:t xml:space="preserve">In this task, you will build an AI Assitant to write </w:t>
      </w:r>
      <w:r>
        <w:rPr>
          <w:shd w:val="clear" w:color="auto" w:fill="012525"/>
          <w:rFonts w:ascii="IBM Plex Sans" w:hAnsi="IBM Plex Sans" w:eastAsia="IBM Plex Sans"/>
          <w:b/>
          <w:i w:val="0"/>
          <w:color w:val="FFFFFF"/>
          <w:sz w:val="41"/>
        </w:rPr>
        <w:t>viral LinkedIn Posts on any topic you want and host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896"/>
        </w:trPr>
        <w:tc>
          <w:tcPr>
            <w:tcW w:type="dxa" w:w="11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190" w:right="0" w:firstLine="0"/>
              <w:jc w:val="left"/>
            </w:pPr>
            <w:r>
              <w:rPr>
                <w:rFonts w:ascii="IBM Plex Sans" w:hAnsi="IBM Plex Sans" w:eastAsia="IBM Plex Sans"/>
                <w:b/>
                <w:i w:val="0"/>
                <w:color w:val="FFFFFF"/>
                <w:sz w:val="41"/>
              </w:rPr>
              <w:t>it on Gemini.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3732"/>
        </w:trPr>
        <w:tc>
          <w:tcPr>
            <w:tcW w:type="dxa" w:w="11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92" w:after="0"/>
              <w:ind w:left="1482" w:right="0" w:firstLine="0"/>
              <w:jc w:val="left"/>
            </w:pPr>
            <w:r>
              <w:rPr>
                <w:rFonts w:ascii="IBM Plex Sans" w:hAnsi="IBM Plex Sans" w:eastAsia="IBM Plex Sans"/>
                <w:b/>
                <w:i w:val="0"/>
                <w:color w:val="000000"/>
                <w:sz w:val="37"/>
              </w:rPr>
              <w:t xml:space="preserve">FOLLOW THE STEPS TO PERFORM THE ACTIVITY: </w:t>
            </w:r>
          </w:p>
        </w:tc>
      </w:tr>
    </w:tbl>
    <w:p>
      <w:pPr>
        <w:autoSpaceDN w:val="0"/>
        <w:autoSpaceDE w:val="0"/>
        <w:widowControl/>
        <w:spacing w:line="15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548"/>
        </w:trPr>
        <w:tc>
          <w:tcPr>
            <w:tcW w:type="dxa" w:w="11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82" w:right="0" w:firstLine="0"/>
              <w:jc w:val="left"/>
            </w:pPr>
            <w:r>
              <w:rPr>
                <w:rFonts w:ascii="IBM Plex Sans" w:hAnsi="IBM Plex Sans" w:eastAsia="IBM Plex Sans"/>
                <w:b/>
                <w:i w:val="0"/>
                <w:color w:val="000000"/>
                <w:sz w:val="37"/>
              </w:rPr>
              <w:t>Step 1 : Ask ChatGPT to come up with an extensive</w:t>
            </w:r>
          </w:p>
        </w:tc>
      </w:tr>
    </w:tbl>
    <w:p>
      <w:pPr>
        <w:autoSpaceDN w:val="0"/>
        <w:autoSpaceDE w:val="0"/>
        <w:widowControl/>
        <w:spacing w:line="245" w:lineRule="auto" w:before="8" w:after="0"/>
        <w:ind w:left="1482" w:right="1728" w:firstLine="0"/>
        <w:jc w:val="left"/>
      </w:pPr>
      <w:r>
        <w:rPr>
          <w:shd w:val="clear" w:color="auto" w:fill="fffaf1"/>
          <w:rFonts w:ascii="IBM Plex Sans" w:hAnsi="IBM Plex Sans" w:eastAsia="IBM Plex Sans"/>
          <w:b/>
          <w:i w:val="0"/>
          <w:color w:val="000000"/>
          <w:sz w:val="37"/>
        </w:rPr>
        <w:t xml:space="preserve">prompt for your Gemini Gem which will write viral </w:t>
      </w:r>
      <w:r>
        <w:rPr>
          <w:shd w:val="clear" w:color="auto" w:fill="fffaf1"/>
          <w:rFonts w:ascii="IBM Plex Sans" w:hAnsi="IBM Plex Sans" w:eastAsia="IBM Plex Sans"/>
          <w:b/>
          <w:i w:val="0"/>
          <w:color w:val="000000"/>
          <w:sz w:val="37"/>
        </w:rPr>
        <w:t>LinkedIn Posts whenever a topic is given</w:t>
      </w:r>
    </w:p>
    <w:p>
      <w:pPr>
        <w:autoSpaceDN w:val="0"/>
        <w:autoSpaceDE w:val="0"/>
        <w:widowControl/>
        <w:spacing w:line="247" w:lineRule="auto" w:before="686" w:after="8"/>
        <w:ind w:left="1482" w:right="1152" w:firstLine="0"/>
        <w:jc w:val="left"/>
      </w:pPr>
      <w:r>
        <w:rPr>
          <w:rFonts w:ascii="IBM Plex Sans" w:hAnsi="IBM Plex Sans" w:eastAsia="IBM Plex Sans"/>
          <w:b w:val="0"/>
          <w:i w:val="0"/>
          <w:color w:val="000000"/>
          <w:sz w:val="37"/>
        </w:rPr>
        <w:t xml:space="preserve">Example Prompt : You are an expert at writing extensive </w:t>
      </w:r>
      <w:r>
        <w:rPr>
          <w:rFonts w:ascii="IBM Plex Sans" w:hAnsi="IBM Plex Sans" w:eastAsia="IBM Plex Sans"/>
          <w:b w:val="0"/>
          <w:i w:val="0"/>
          <w:color w:val="000000"/>
          <w:sz w:val="37"/>
        </w:rPr>
        <w:t xml:space="preserve">prompts for Gemini Gems. Please come up with a </w:t>
      </w:r>
      <w:r>
        <w:br/>
      </w:r>
      <w:r>
        <w:rPr>
          <w:rFonts w:ascii="IBM Plex Sans" w:hAnsi="IBM Plex Sans" w:eastAsia="IBM Plex Sans"/>
          <w:b w:val="0"/>
          <w:i w:val="0"/>
          <w:color w:val="000000"/>
          <w:sz w:val="37"/>
        </w:rPr>
        <w:t xml:space="preserve">detailed prompt which can write viral Linkedin Posts on </w:t>
      </w:r>
      <w:r>
        <w:rPr>
          <w:rFonts w:ascii="IBM Plex Sans" w:hAnsi="IBM Plex Sans" w:eastAsia="IBM Plex Sans"/>
          <w:b w:val="0"/>
          <w:i w:val="0"/>
          <w:color w:val="000000"/>
          <w:sz w:val="37"/>
        </w:rPr>
        <w:t xml:space="preserve">any topic I want. The posts it writes should always start </w:t>
      </w:r>
      <w:r>
        <w:rPr>
          <w:rFonts w:ascii="IBM Plex Sans" w:hAnsi="IBM Plex Sans" w:eastAsia="IBM Plex Sans"/>
          <w:b w:val="0"/>
          <w:i w:val="0"/>
          <w:color w:val="000000"/>
          <w:sz w:val="37"/>
        </w:rPr>
        <w:t xml:space="preserve">with a hook, have a storyline &amp; end with a CTA. The </w:t>
      </w:r>
      <w:r>
        <w:rPr>
          <w:rFonts w:ascii="IBM Plex Sans" w:hAnsi="IBM Plex Sans" w:eastAsia="IBM Plex Sans"/>
          <w:b w:val="0"/>
          <w:i w:val="0"/>
          <w:color w:val="000000"/>
          <w:sz w:val="37"/>
        </w:rPr>
        <w:t>assistant should include all parameters that are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6340"/>
        </w:trPr>
        <w:tc>
          <w:tcPr>
            <w:tcW w:type="dxa" w:w="11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482" w:right="0" w:firstLine="0"/>
              <w:jc w:val="left"/>
            </w:pPr>
            <w:r>
              <w:rPr>
                <w:rFonts w:ascii="IBM Plex Sans" w:hAnsi="IBM Plex Sans" w:eastAsia="IBM Plex Sans"/>
                <w:b w:val="0"/>
                <w:i w:val="0"/>
                <w:color w:val="000000"/>
                <w:sz w:val="37"/>
              </w:rPr>
              <w:t>important for the post to go viral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3876"/>
        </w:trPr>
        <w:tc>
          <w:tcPr>
            <w:tcW w:type="dxa" w:w="11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90" w:after="0"/>
              <w:ind w:left="1724" w:right="0" w:firstLine="0"/>
              <w:jc w:val="left"/>
            </w:pPr>
            <w:r>
              <w:rPr>
                <w:rFonts w:ascii="IBM Plex Sans" w:hAnsi="IBM Plex Sans" w:eastAsia="IBM Plex Sans"/>
                <w:b/>
                <w:i w:val="0"/>
                <w:color w:val="000000"/>
                <w:sz w:val="37"/>
              </w:rPr>
              <w:t>Step 2:Now ask it to rewrite the prompt in the</w:t>
            </w:r>
          </w:p>
        </w:tc>
      </w:tr>
    </w:tbl>
    <w:p>
      <w:pPr>
        <w:autoSpaceDN w:val="0"/>
        <w:autoSpaceDE w:val="0"/>
        <w:widowControl/>
        <w:spacing w:line="245" w:lineRule="auto" w:before="8" w:after="0"/>
        <w:ind w:left="1724" w:right="1296" w:firstLine="0"/>
        <w:jc w:val="left"/>
      </w:pPr>
      <w:r>
        <w:rPr>
          <w:shd w:val="clear" w:color="auto" w:fill="fffaf1"/>
          <w:rFonts w:ascii="IBM Plex Sans" w:hAnsi="IBM Plex Sans" w:eastAsia="IBM Plex Sans"/>
          <w:b/>
          <w:i w:val="0"/>
          <w:color w:val="000000"/>
          <w:sz w:val="37"/>
        </w:rPr>
        <w:t xml:space="preserve">markdown formatting and give the output in a code </w:t>
      </w:r>
      <w:r>
        <w:rPr>
          <w:shd w:val="clear" w:color="auto" w:fill="fffaf1"/>
          <w:rFonts w:ascii="IBM Plex Sans" w:hAnsi="IBM Plex Sans" w:eastAsia="IBM Plex Sans"/>
          <w:b/>
          <w:i w:val="0"/>
          <w:color w:val="000000"/>
          <w:sz w:val="37"/>
        </w:rPr>
        <w:t>editor so that formatting is not broken.</w:t>
      </w:r>
    </w:p>
    <w:p>
      <w:pPr>
        <w:autoSpaceDN w:val="0"/>
        <w:autoSpaceDE w:val="0"/>
        <w:widowControl/>
        <w:spacing w:line="240" w:lineRule="auto" w:before="566" w:after="0"/>
        <w:ind w:left="1724" w:right="0" w:firstLine="0"/>
        <w:jc w:val="left"/>
      </w:pPr>
      <w:r>
        <w:rPr>
          <w:rFonts w:ascii="IBM Plex Sans" w:hAnsi="IBM Plex Sans" w:eastAsia="IBM Plex Sans"/>
          <w:b w:val="0"/>
          <w:i w:val="0"/>
          <w:color w:val="000000"/>
          <w:sz w:val="37"/>
        </w:rPr>
        <w:t>Example Prompt :Please rewrite the above prompt in</w:t>
      </w:r>
    </w:p>
    <w:p>
      <w:pPr>
        <w:autoSpaceDN w:val="0"/>
        <w:autoSpaceDE w:val="0"/>
        <w:widowControl/>
        <w:spacing w:line="245" w:lineRule="auto" w:before="76" w:after="0"/>
        <w:ind w:left="1724" w:right="864" w:firstLine="0"/>
        <w:jc w:val="left"/>
      </w:pPr>
      <w:r>
        <w:rPr>
          <w:rFonts w:ascii="IBM Plex Sans" w:hAnsi="IBM Plex Sans" w:eastAsia="IBM Plex Sans"/>
          <w:b w:val="0"/>
          <w:i w:val="0"/>
          <w:color w:val="000000"/>
          <w:sz w:val="37"/>
        </w:rPr>
        <w:t xml:space="preserve">the markdown formatting and give me the output in a </w:t>
      </w:r>
      <w:r>
        <w:rPr>
          <w:rFonts w:ascii="IBM Plex Sans" w:hAnsi="IBM Plex Sans" w:eastAsia="IBM Plex Sans"/>
          <w:b w:val="0"/>
          <w:i w:val="0"/>
          <w:color w:val="000000"/>
          <w:sz w:val="37"/>
        </w:rPr>
        <w:t xml:space="preserve">code editor.Here is an example of markdown formatting </w:t>
      </w:r>
    </w:p>
    <w:p>
      <w:pPr>
        <w:autoSpaceDN w:val="0"/>
        <w:autoSpaceDE w:val="0"/>
        <w:widowControl/>
        <w:spacing w:line="240" w:lineRule="auto" w:before="522" w:after="0"/>
        <w:ind w:left="1724" w:right="0" w:firstLine="0"/>
        <w:jc w:val="left"/>
      </w:pPr>
      <w:r>
        <w:rPr>
          <w:rFonts w:ascii="IBM Plex Sans" w:hAnsi="IBM Plex Sans" w:eastAsia="IBM Plex Sans"/>
          <w:b/>
          <w:i w:val="0"/>
          <w:color w:val="000000"/>
          <w:sz w:val="37"/>
        </w:rPr>
        <w:t>Markdown Prompt Template:</w:t>
      </w:r>
    </w:p>
    <w:p>
      <w:pPr>
        <w:autoSpaceDN w:val="0"/>
        <w:autoSpaceDE w:val="0"/>
        <w:widowControl/>
        <w:spacing w:line="240" w:lineRule="auto" w:before="78" w:after="0"/>
        <w:ind w:left="1724" w:right="0" w:firstLine="0"/>
        <w:jc w:val="left"/>
      </w:pPr>
      <w:r>
        <w:rPr>
          <w:rFonts w:ascii="IBM Plex Sans" w:hAnsi="IBM Plex Sans" w:eastAsia="IBM Plex Sans"/>
          <w:b w:val="0"/>
          <w:i w:val="0"/>
          <w:color w:val="000000"/>
          <w:sz w:val="37"/>
        </w:rPr>
        <w:t xml:space="preserve"> Role:</w:t>
      </w:r>
    </w:p>
    <w:p>
      <w:pPr>
        <w:autoSpaceDN w:val="0"/>
        <w:autoSpaceDE w:val="0"/>
        <w:widowControl/>
        <w:spacing w:line="240" w:lineRule="auto" w:before="62" w:after="0"/>
        <w:ind w:left="1724" w:right="0" w:firstLine="0"/>
        <w:jc w:val="left"/>
      </w:pPr>
      <w:r>
        <w:rPr>
          <w:rFonts w:ascii="IBM Plex Sans" w:hAnsi="IBM Plex Sans" w:eastAsia="IBM Plex Sans"/>
          <w:b w:val="0"/>
          <w:i w:val="0"/>
          <w:color w:val="000000"/>
          <w:sz w:val="37"/>
        </w:rPr>
        <w:t>Objective:</w:t>
      </w:r>
    </w:p>
    <w:p>
      <w:pPr>
        <w:autoSpaceDN w:val="0"/>
        <w:autoSpaceDE w:val="0"/>
        <w:widowControl/>
        <w:spacing w:line="240" w:lineRule="auto" w:before="136" w:after="0"/>
        <w:ind w:left="1724" w:right="0" w:firstLine="0"/>
        <w:jc w:val="left"/>
      </w:pPr>
      <w:r>
        <w:rPr>
          <w:rFonts w:ascii="IBM Plex Sans" w:hAnsi="IBM Plex Sans" w:eastAsia="IBM Plex Sans"/>
          <w:b w:val="0"/>
          <w:i w:val="0"/>
          <w:color w:val="000000"/>
          <w:sz w:val="37"/>
        </w:rPr>
        <w:t>Context:</w:t>
      </w:r>
    </w:p>
    <w:p>
      <w:pPr>
        <w:autoSpaceDN w:val="0"/>
        <w:autoSpaceDE w:val="0"/>
        <w:widowControl/>
        <w:spacing w:line="240" w:lineRule="auto" w:before="122" w:after="160"/>
        <w:ind w:left="1724" w:right="0" w:firstLine="0"/>
        <w:jc w:val="left"/>
      </w:pPr>
      <w:r>
        <w:rPr>
          <w:rFonts w:ascii="IBM Plex Sans" w:hAnsi="IBM Plex Sans" w:eastAsia="IBM Plex Sans"/>
          <w:b w:val="0"/>
          <w:i w:val="0"/>
          <w:color w:val="000000"/>
          <w:sz w:val="37"/>
        </w:rPr>
        <w:t>Instructions: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9030"/>
      </w:tblGrid>
      <w:tr>
        <w:trPr>
          <w:trHeight w:hRule="exact" w:val="598"/>
        </w:trPr>
        <w:tc>
          <w:tcPr>
            <w:tcW w:type="dxa" w:w="7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90" w:right="0" w:firstLine="0"/>
              <w:jc w:val="left"/>
            </w:pPr>
            <w:r>
              <w:rPr>
                <w:rFonts w:ascii="IBM Plex Sans" w:hAnsi="IBM Plex Sans" w:eastAsia="IBM Plex Sans"/>
                <w:b w:val="0"/>
                <w:i w:val="0"/>
                <w:color w:val="000000"/>
                <w:sz w:val="37"/>
              </w:rPr>
              <w:t>Instruction 1 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9030"/>
      </w:tblGrid>
      <w:tr>
        <w:trPr>
          <w:trHeight w:hRule="exact" w:val="600"/>
        </w:trPr>
        <w:tc>
          <w:tcPr>
            <w:tcW w:type="dxa" w:w="7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90" w:right="0" w:firstLine="0"/>
              <w:jc w:val="left"/>
            </w:pPr>
            <w:r>
              <w:rPr>
                <w:rFonts w:ascii="IBM Plex Sans" w:hAnsi="IBM Plex Sans" w:eastAsia="IBM Plex Sans"/>
                <w:b w:val="0"/>
                <w:i w:val="0"/>
                <w:color w:val="000000"/>
                <w:sz w:val="37"/>
              </w:rPr>
              <w:t>Instruction 2 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9030"/>
      </w:tblGrid>
      <w:tr>
        <w:trPr>
          <w:trHeight w:hRule="exact" w:val="598"/>
        </w:trPr>
        <w:tc>
          <w:tcPr>
            <w:tcW w:type="dxa" w:w="7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90" w:right="0" w:firstLine="0"/>
              <w:jc w:val="left"/>
            </w:pPr>
            <w:r>
              <w:rPr>
                <w:rFonts w:ascii="IBM Plex Sans" w:hAnsi="IBM Plex Sans" w:eastAsia="IBM Plex Sans"/>
                <w:b w:val="0"/>
                <w:i w:val="0"/>
                <w:color w:val="000000"/>
                <w:sz w:val="37"/>
              </w:rPr>
              <w:t xml:space="preserve">Instruction 3 : </w:t>
            </w:r>
          </w:p>
        </w:tc>
      </w:tr>
    </w:tbl>
    <w:p>
      <w:pPr>
        <w:autoSpaceDN w:val="0"/>
        <w:autoSpaceDE w:val="0"/>
        <w:widowControl/>
        <w:spacing w:line="240" w:lineRule="auto" w:before="88" w:after="82"/>
        <w:ind w:left="1724" w:right="0" w:firstLine="0"/>
        <w:jc w:val="left"/>
      </w:pPr>
      <w:r>
        <w:rPr>
          <w:rFonts w:ascii="IBM Plex Sans" w:hAnsi="IBM Plex Sans" w:eastAsia="IBM Plex Sans"/>
          <w:b w:val="0"/>
          <w:i w:val="0"/>
          <w:color w:val="000000"/>
          <w:sz w:val="37"/>
        </w:rPr>
        <w:t>Notes: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9030"/>
      </w:tblGrid>
      <w:tr>
        <w:trPr>
          <w:trHeight w:hRule="exact" w:val="598"/>
        </w:trPr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90" w:right="0" w:firstLine="0"/>
              <w:jc w:val="left"/>
            </w:pPr>
            <w:r>
              <w:rPr>
                <w:rFonts w:ascii="IBM Plex Sans" w:hAnsi="IBM Plex Sans" w:eastAsia="IBM Plex Sans"/>
                <w:b w:val="0"/>
                <w:i w:val="0"/>
                <w:color w:val="000000"/>
                <w:sz w:val="37"/>
              </w:rPr>
              <w:t>Note 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9030"/>
      </w:tblGrid>
      <w:tr>
        <w:trPr>
          <w:trHeight w:hRule="exact" w:val="598"/>
        </w:trPr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90" w:right="0" w:firstLine="0"/>
              <w:jc w:val="left"/>
            </w:pPr>
            <w:r>
              <w:rPr>
                <w:rFonts w:ascii="IBM Plex Sans" w:hAnsi="IBM Plex Sans" w:eastAsia="IBM Plex Sans"/>
                <w:b w:val="0"/>
                <w:i w:val="0"/>
                <w:color w:val="000000"/>
                <w:sz w:val="37"/>
              </w:rPr>
              <w:t>Note 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2722"/>
        </w:trPr>
        <w:tc>
          <w:tcPr>
            <w:tcW w:type="dxa" w:w="11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350" w:right="0" w:firstLine="0"/>
              <w:jc w:val="left"/>
            </w:pPr>
            <w:r>
              <w:rPr>
                <w:rFonts w:ascii="IBM Plex Sans" w:hAnsi="IBM Plex Sans" w:eastAsia="IBM Plex Sans"/>
                <w:b w:val="0"/>
                <w:i w:val="0"/>
                <w:color w:val="000000"/>
                <w:sz w:val="37"/>
              </w:rPr>
              <w:t>Note 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2082"/>
        </w:trPr>
        <w:tc>
          <w:tcPr>
            <w:tcW w:type="dxa" w:w="11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4" w:after="0"/>
              <w:ind w:left="1482" w:right="0" w:firstLine="0"/>
              <w:jc w:val="left"/>
            </w:pPr>
            <w:r>
              <w:rPr>
                <w:rFonts w:ascii="IBM Plex Sans" w:hAnsi="IBM Plex Sans" w:eastAsia="IBM Plex Sans"/>
                <w:b/>
                <w:i w:val="0"/>
                <w:color w:val="000000"/>
                <w:sz w:val="37"/>
              </w:rPr>
              <w:t>Step 3 : Go to gemini.google.com / and open the side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598"/>
        </w:trPr>
        <w:tc>
          <w:tcPr>
            <w:tcW w:type="dxa" w:w="11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82" w:right="0" w:firstLine="0"/>
              <w:jc w:val="left"/>
            </w:pPr>
            <w:r>
              <w:rPr>
                <w:rFonts w:ascii="IBM Plex Sans" w:hAnsi="IBM Plex Sans" w:eastAsia="IBM Plex Sans"/>
                <w:b/>
                <w:i w:val="0"/>
                <w:color w:val="000000"/>
                <w:sz w:val="37"/>
              </w:rPr>
              <w:t>menu bar to find “Gem Manager”</w:t>
            </w:r>
          </w:p>
        </w:tc>
      </w:tr>
    </w:tbl>
    <w:p>
      <w:pPr>
        <w:autoSpaceDN w:val="0"/>
        <w:autoSpaceDE w:val="0"/>
        <w:widowControl/>
        <w:spacing w:line="9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3828"/>
        </w:trPr>
        <w:tc>
          <w:tcPr>
            <w:tcW w:type="dxa" w:w="11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78170" cy="23545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8170" cy="235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1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598"/>
        </w:trPr>
        <w:tc>
          <w:tcPr>
            <w:tcW w:type="dxa" w:w="11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82" w:right="0" w:firstLine="0"/>
              <w:jc w:val="left"/>
            </w:pPr>
            <w:r>
              <w:rPr>
                <w:rFonts w:ascii="IBM Plex Sans" w:hAnsi="IBM Plex Sans" w:eastAsia="IBM Plex Sans"/>
                <w:b/>
                <w:i w:val="0"/>
                <w:color w:val="000000"/>
                <w:sz w:val="37"/>
              </w:rPr>
              <w:t>Step 4 : Click on “New Gem”</w:t>
            </w:r>
          </w:p>
        </w:tc>
      </w:tr>
    </w:tbl>
    <w:p>
      <w:pPr>
        <w:autoSpaceDN w:val="0"/>
        <w:autoSpaceDE w:val="0"/>
        <w:widowControl/>
        <w:spacing w:line="240" w:lineRule="auto" w:before="560" w:after="0"/>
        <w:ind w:left="1484" w:right="0" w:firstLine="0"/>
        <w:jc w:val="left"/>
      </w:pPr>
      <w:r>
        <w:rPr>
          <w:shd w:val="clear" w:color="auto" w:fill="fffaf1"/>
          <w:rFonts w:ascii="IBM Plex Sans" w:hAnsi="IBM Plex Sans" w:eastAsia="IBM Plex Sans"/>
          <w:b/>
          <w:i w:val="0"/>
          <w:color w:val="000000"/>
          <w:sz w:val="37"/>
        </w:rPr>
        <w:t>Step 5 : Give a name to your Gem ; eg : Viral Linkedin</w:t>
      </w:r>
    </w:p>
    <w:p>
      <w:pPr>
        <w:autoSpaceDN w:val="0"/>
        <w:autoSpaceDE w:val="0"/>
        <w:widowControl/>
        <w:spacing w:line="240" w:lineRule="auto" w:before="120" w:after="0"/>
        <w:ind w:left="1484" w:right="0" w:firstLine="0"/>
        <w:jc w:val="left"/>
      </w:pPr>
      <w:r>
        <w:rPr>
          <w:rFonts w:ascii="IBM Plex Sans" w:hAnsi="IBM Plex Sans" w:eastAsia="IBM Plex Sans"/>
          <w:b/>
          <w:i w:val="0"/>
          <w:color w:val="000000"/>
          <w:sz w:val="37"/>
        </w:rPr>
        <w:t xml:space="preserve">Post Generator </w:t>
      </w:r>
    </w:p>
    <w:p>
      <w:pPr>
        <w:autoSpaceDN w:val="0"/>
        <w:autoSpaceDE w:val="0"/>
        <w:widowControl/>
        <w:spacing w:line="240" w:lineRule="auto" w:before="998" w:after="0"/>
        <w:ind w:left="1484" w:right="0" w:firstLine="0"/>
        <w:jc w:val="left"/>
      </w:pPr>
      <w:r>
        <w:rPr>
          <w:rFonts w:ascii="IBM Plex Sans" w:hAnsi="IBM Plex Sans" w:eastAsia="IBM Plex Sans"/>
          <w:b/>
          <w:i w:val="0"/>
          <w:color w:val="000000"/>
          <w:sz w:val="37"/>
        </w:rPr>
        <w:t>Step 6 : Paste the markdown prompt you had</w:t>
      </w:r>
    </w:p>
    <w:p>
      <w:pPr>
        <w:autoSpaceDN w:val="0"/>
        <w:autoSpaceDE w:val="0"/>
        <w:widowControl/>
        <w:spacing w:line="240" w:lineRule="auto" w:before="122" w:after="940"/>
        <w:ind w:left="1484" w:right="0" w:firstLine="0"/>
        <w:jc w:val="left"/>
      </w:pPr>
      <w:r>
        <w:rPr>
          <w:rFonts w:ascii="IBM Plex Sans" w:hAnsi="IBM Plex Sans" w:eastAsia="IBM Plex Sans"/>
          <w:b/>
          <w:i w:val="0"/>
          <w:color w:val="000000"/>
          <w:sz w:val="37"/>
        </w:rPr>
        <w:t>generated using ChatGPT into the “Instructions” box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2972"/>
        </w:trPr>
        <w:tc>
          <w:tcPr>
            <w:tcW w:type="dxa" w:w="11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84" w:right="0" w:firstLine="0"/>
              <w:jc w:val="left"/>
            </w:pPr>
            <w:r>
              <w:rPr>
                <w:rFonts w:ascii="IBM Plex Sans" w:hAnsi="IBM Plex Sans" w:eastAsia="IBM Plex Sans"/>
                <w:b/>
                <w:i w:val="0"/>
                <w:color w:val="000000"/>
                <w:sz w:val="37"/>
              </w:rPr>
              <w:t xml:space="preserve">Step 7 : Click on Save &amp; Test Your AI Assistant!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10" w:h="16845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