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10"/>
              <w:left w:type="dxa" w:w="200"/>
              <w:bottom w:type="dxa" w:w="9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AI Smart Factory Agent Office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CFD8EE"/>
                <w:sz w:val="19"/>
                <w:szCs w:val="19"/>
              </w:rPr>
              <w:t xml:space="preserve">사용자 테스트 평가지 — 외부 테스트용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/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3"/>
        <w:gridCol w:w="6259"/>
      </w:tblGrid>
      <w:tr>
        <w:tc>
          <w:tcPr>
            <w:tcW w:type="dxa" w:w="4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color w:val="56617A"/>
                <w:sz w:val="17"/>
                <w:szCs w:val="17"/>
              </w:rPr>
              <w:t xml:space="preserve">응답 번호  </w:t>
            </w:r>
            <w:r>
              <w:rPr>
                <w:rFonts w:ascii="맑은 고딕" w:cs="맑은 고딕" w:eastAsia="맑은 고딕" w:hAnsi="맑은 고딕"/>
                <w:color w:val="8590A8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6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color w:val="56617A"/>
                <w:sz w:val="17"/>
                <w:szCs w:val="17"/>
              </w:rPr>
              <w:t xml:space="preserve">테스트 일시  </w:t>
            </w:r>
            <w:r>
              <w:rPr>
                <w:rFonts w:ascii="맑은 고딕" w:cs="맑은 고딕" w:eastAsia="맑은 고딕" w:hAnsi="맑은 고딕"/>
                <w:color w:val="8590A8"/>
                <w:sz w:val="17"/>
                <w:szCs w:val="17"/>
              </w:rPr>
              <w:t xml:space="preserve">_______________________________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/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single" w:color="3B5FE0" w:sz="18"/>
              <w:bottom w:val="none" w:color="FFFFFF" w:sz="0"/>
              <w:right w:val="none" w:color="FFFFFF" w:sz="0"/>
            </w:tcBorders>
            <w:shd w:fill="EEF3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안녕하세요.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AI Smart Factory Agent Office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를 사용해 주셔서 감사합니다. 이 평가지는 서비스를 개선하기 위한 목적으로만 사용되며, 이름·연락처 등 개인정보는 수집하지 않습니다. 소요 시간은 약 10분이며, 정답은 없으니 느끼신 그대로 편하게 답변해 주세요.</w:t>
            </w:r>
          </w:p>
        </w:tc>
      </w:tr>
    </w:tbl>
    <w:p>
      <w:pPr>
        <w:pBdr>
          <w:bottom w:val="single" w:color="14213D" w:sz="8"/>
        </w:pBdr>
        <w:spacing w:after="60" w:before="15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4213D" w:color="auto" w:val="clear"/>
        </w:rPr>
        <w:t xml:space="preserve"> 0 </w:t>
      </w:r>
      <w:r>
        <w:rPr>
          <w:rFonts w:ascii="맑은 고딕" w:cs="맑은 고딕" w:eastAsia="맑은 고딕" w:hAnsi="맑은 고딕"/>
          <w:b/>
          <w:bCs/>
          <w:color w:val="14213D"/>
          <w:sz w:val="21"/>
          <w:szCs w:val="21"/>
        </w:rPr>
        <w:t xml:space="preserve">  응답자 정보</w:t>
      </w:r>
    </w:p>
    <w:p>
      <w:pPr>
        <w:spacing w:after="2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담당 업무   </w:t>
      </w:r>
      <w:r>
        <w:rPr>
          <w:rFonts w:ascii="맑은 고딕" w:cs="맑은 고딕" w:eastAsia="맑은 고딕" w:hAnsi="맑은 고딕"/>
          <w:sz w:val="17"/>
          <w:szCs w:val="17"/>
        </w:rPr>
        <w:t xml:space="preserve">☐ 설비 운영·정비   ☐ 생산·공정   ☐ 기획·관리   ☐ 연구개발   ☐ 기타 ______________</w:t>
      </w:r>
    </w:p>
    <w:p>
      <w:pPr>
        <w:spacing w:after="3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경력   </w:t>
      </w:r>
      <w:r>
        <w:rPr>
          <w:rFonts w:ascii="맑은 고딕" w:cs="맑은 고딕" w:eastAsia="맑은 고딕" w:hAnsi="맑은 고딕"/>
          <w:sz w:val="17"/>
          <w:szCs w:val="17"/>
        </w:rPr>
        <w:t xml:space="preserve">☐ 3년 미만   ☐ 3~10년   ☐ 10년 이상</w:t>
      </w:r>
      <w:r>
        <w:rPr>
          <w:rFonts w:ascii="맑은 고딕" w:cs="맑은 고딕" w:eastAsia="맑은 고딕" w:hAnsi="맑은 고딕"/>
          <w:sz w:val="17"/>
          <w:szCs w:val="17"/>
        </w:rPr>
        <w:t xml:space="preserve">      스마트기기 사용   </w:t>
      </w:r>
      <w:r>
        <w:rPr>
          <w:rFonts w:ascii="맑은 고딕" w:cs="맑은 고딕" w:eastAsia="맑은 고딕" w:hAnsi="맑은 고딕"/>
          <w:sz w:val="17"/>
          <w:szCs w:val="17"/>
        </w:rPr>
        <w:t xml:space="preserve">☐ 익숙함   ☐ 보통   ☐ 어려움</w:t>
      </w:r>
    </w:p>
    <w:p>
      <w:pPr>
        <w:pBdr>
          <w:bottom w:val="single" w:color="14213D" w:sz="8"/>
        </w:pBdr>
        <w:spacing w:after="60" w:before="15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4213D" w:color="auto" w:val="clear"/>
        </w:rPr>
        <w:t xml:space="preserve"> 1 </w:t>
      </w:r>
      <w:r>
        <w:rPr>
          <w:rFonts w:ascii="맑은 고딕" w:cs="맑은 고딕" w:eastAsia="맑은 고딕" w:hAnsi="맑은 고딕"/>
          <w:b/>
          <w:bCs/>
          <w:color w:val="14213D"/>
          <w:sz w:val="21"/>
          <w:szCs w:val="21"/>
        </w:rPr>
        <w:t xml:space="preserve">  테스트 진행</w:t>
      </w:r>
    </w:p>
    <w:p>
      <w:pPr>
        <w:spacing w:after="50" w:before="0"/>
      </w:pPr>
      <w:r>
        <w:rPr>
          <w:rFonts w:ascii="맑은 고딕" w:cs="맑은 고딕" w:eastAsia="맑은 고딕" w:hAnsi="맑은 고딕"/>
          <w:color w:val="6B7385"/>
          <w:sz w:val="14"/>
          <w:szCs w:val="14"/>
        </w:rPr>
        <w:t xml:space="preserve">모바일(스마트폰)과 PC·노트북 두 기기 모두에서 아래 순서대로 사용해 보시고, 각 단계마다 기기별로 표시해 주세요.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"/>
        <w:gridCol w:w="3547"/>
        <w:gridCol w:w="3182"/>
        <w:gridCol w:w="3181"/>
      </w:tblGrid>
      <w:tr>
        <w:tc>
          <w:tcPr>
            <w:tcW w:type="dxa" w:w="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번호</w:t>
            </w:r>
          </w:p>
        </w:tc>
        <w:tc>
          <w:tcPr>
            <w:tcW w:type="dxa" w:w="35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진행 내용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모바일 결과</w:t>
            </w:r>
          </w:p>
        </w:tc>
        <w:tc>
          <w:tcPr>
            <w:tcW w:type="dxa" w:w="31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PC·노트북 결과</w:t>
            </w:r>
          </w:p>
        </w:tc>
      </w:tr>
      <w:tr>
        <w:trPr>
          <w:cantSplit/>
        </w:trPr>
        <w:tc>
          <w:tcPr>
            <w:tcW w:type="dxa" w:w="52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1</w:t>
            </w:r>
          </w:p>
        </w:tc>
        <w:tc>
          <w:tcPr>
            <w:tcW w:type="dxa" w:w="354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측정 샘플(정상/손상) 선택 후 진단 시작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  <w:tc>
          <w:tcPr>
            <w:tcW w:type="dxa" w:w="3181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</w:tr>
      <w:tr>
        <w:trPr>
          <w:cantSplit/>
        </w:trPr>
        <w:tc>
          <w:tcPr>
            <w:tcW w:type="dxa" w:w="52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2</w:t>
            </w:r>
          </w:p>
        </w:tc>
        <w:tc>
          <w:tcPr>
            <w:tcW w:type="dxa" w:w="354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진단이 진행되는 동안 Agent Office 화면(5개 담당자 아이콘)에서 진행 상태 확인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  <w:tc>
          <w:tcPr>
            <w:tcW w:type="dxa" w:w="3181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</w:tr>
      <w:tr>
        <w:trPr>
          <w:cantSplit/>
        </w:trPr>
        <w:tc>
          <w:tcPr>
            <w:tcW w:type="dxa" w:w="52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3</w:t>
            </w:r>
          </w:p>
        </w:tc>
        <w:tc>
          <w:tcPr>
            <w:tcW w:type="dxa" w:w="354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정상/이상 판정 결과 확인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  <w:tc>
          <w:tcPr>
            <w:tcW w:type="dxa" w:w="3181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</w:tr>
      <w:tr>
        <w:trPr>
          <w:cantSplit/>
        </w:trPr>
        <w:tc>
          <w:tcPr>
            <w:tcW w:type="dxa" w:w="52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4</w:t>
            </w:r>
          </w:p>
        </w:tc>
        <w:tc>
          <w:tcPr>
            <w:tcW w:type="dxa" w:w="354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판정 근거(어떤 자료를 참고했는지) 확인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  <w:tc>
          <w:tcPr>
            <w:tcW w:type="dxa" w:w="3181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</w:tr>
      <w:tr>
        <w:trPr>
          <w:cantSplit/>
        </w:trPr>
        <w:tc>
          <w:tcPr>
            <w:tcW w:type="dxa" w:w="52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5</w:t>
            </w:r>
          </w:p>
        </w:tc>
        <w:tc>
          <w:tcPr>
            <w:tcW w:type="dxa" w:w="354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다음에 점검해야 할 내용(점검 계획) 확인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  <w:tc>
          <w:tcPr>
            <w:tcW w:type="dxa" w:w="3181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</w:tr>
      <w:tr>
        <w:trPr>
          <w:cantSplit/>
        </w:trPr>
        <w:tc>
          <w:tcPr>
            <w:tcW w:type="dxa" w:w="52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6</w:t>
            </w:r>
          </w:p>
        </w:tc>
        <w:tc>
          <w:tcPr>
            <w:tcW w:type="dxa" w:w="354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이력(과거 진단 기록) 확인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  <w:tc>
          <w:tcPr>
            <w:tcW w:type="dxa" w:w="3181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</w:tr>
      <w:tr>
        <w:trPr>
          <w:cantSplit/>
        </w:trPr>
        <w:tc>
          <w:tcPr>
            <w:tcW w:type="dxa" w:w="52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7</w:t>
            </w:r>
          </w:p>
        </w:tc>
        <w:tc>
          <w:tcPr>
            <w:tcW w:type="dxa" w:w="3547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보고서 확인</w:t>
            </w:r>
          </w:p>
        </w:tc>
        <w:tc>
          <w:tcPr>
            <w:tcW w:type="dxa" w:w="3182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  <w:tc>
          <w:tcPr>
            <w:tcW w:type="dxa" w:w="3181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3"/>
                <w:szCs w:val="13"/>
              </w:rPr>
              <w:t xml:space="preserve">☐완료  ☐부분완료  ☐미완료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/>
      </w:r>
    </w:p>
    <w:p>
      <w:pPr>
        <w:pBdr>
          <w:bottom w:val="single" w:color="14213D" w:sz="8"/>
        </w:pBdr>
        <w:spacing w:after="60" w:before="15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4213D" w:color="auto" w:val="clear"/>
        </w:rPr>
        <w:t xml:space="preserve"> 2 </w:t>
      </w:r>
      <w:r>
        <w:rPr>
          <w:rFonts w:ascii="맑은 고딕" w:cs="맑은 고딕" w:eastAsia="맑은 고딕" w:hAnsi="맑은 고딕"/>
          <w:b/>
          <w:bCs/>
          <w:color w:val="14213D"/>
          <w:sz w:val="21"/>
          <w:szCs w:val="21"/>
        </w:rPr>
        <w:t xml:space="preserve">  항목별 평가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B7385"/>
          <w:sz w:val="14"/>
          <w:szCs w:val="14"/>
        </w:rPr>
        <w:t xml:space="preserve">해당하는 번호에 동그라미(예: ②) 표시해 주세요.  1=전혀 아니다 · 2=아니다 · 3=보통이다 · 4=그렇다 · 5=매우 그렇다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4"/>
        <w:gridCol w:w="6259"/>
        <w:gridCol w:w="720"/>
        <w:gridCol w:w="720"/>
        <w:gridCol w:w="720"/>
        <w:gridCol w:w="720"/>
        <w:gridCol w:w="719"/>
      </w:tblGrid>
      <w:tr>
        <w:tc>
          <w:tcPr>
            <w:tcW w:type="dxa" w:w="5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6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57A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74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1</w:t>
            </w:r>
          </w:p>
        </w:tc>
        <w:tc>
          <w:tcPr>
            <w:tcW w:type="dxa" w:w="625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진단이 진행되는 과정을 이해하기 쉬웠다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</w:tr>
      <w:tr>
        <w:trPr>
          <w:cantSplit/>
        </w:trPr>
        <w:tc>
          <w:tcPr>
            <w:tcW w:type="dxa" w:w="574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2</w:t>
            </w:r>
          </w:p>
        </w:tc>
        <w:tc>
          <w:tcPr>
            <w:tcW w:type="dxa" w:w="625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판정 근거를 확인하기 쉬웠다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</w:tr>
      <w:tr>
        <w:trPr>
          <w:cantSplit/>
        </w:trPr>
        <w:tc>
          <w:tcPr>
            <w:tcW w:type="dxa" w:w="574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3</w:t>
            </w:r>
          </w:p>
        </w:tc>
        <w:tc>
          <w:tcPr>
            <w:tcW w:type="dxa" w:w="625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다음에 점검할 내용을 이해하기 쉬웠다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</w:tr>
      <w:tr>
        <w:trPr>
          <w:cantSplit/>
        </w:trPr>
        <w:tc>
          <w:tcPr>
            <w:tcW w:type="dxa" w:w="574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4</w:t>
            </w:r>
          </w:p>
        </w:tc>
        <w:tc>
          <w:tcPr>
            <w:tcW w:type="dxa" w:w="625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보고서 내용을 신뢰할 수 있었다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</w:tr>
      <w:tr>
        <w:trPr>
          <w:cantSplit/>
        </w:trPr>
        <w:tc>
          <w:tcPr>
            <w:tcW w:type="dxa" w:w="574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5</w:t>
            </w:r>
          </w:p>
        </w:tc>
        <w:tc>
          <w:tcPr>
            <w:tcW w:type="dxa" w:w="625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화면(모바일·PC)이 보기 편했다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</w:tr>
      <w:tr>
        <w:trPr>
          <w:cantSplit/>
        </w:trPr>
        <w:tc>
          <w:tcPr>
            <w:tcW w:type="dxa" w:w="574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6</w:t>
            </w:r>
          </w:p>
        </w:tc>
        <w:tc>
          <w:tcPr>
            <w:tcW w:type="dxa" w:w="625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실제 업무에 도움이 될 것 같다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single" w:color="DFE5F0" w:sz="4"/>
              <w:right w:val="none" w:color="FFFFFF" w:sz="0"/>
            </w:tcBorders>
            <w:shd w:fill="F7F9FD" w:color="auto" w:val="clear"/>
            <w:tcMar>
              <w:top w:type="dxa" w:w="22"/>
              <w:left w:type="dxa" w:w="60"/>
              <w:bottom w:type="dxa" w:w="22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/>
      </w:r>
    </w:p>
    <w:p>
      <w:pPr>
        <w:pBdr>
          <w:bottom w:val="single" w:color="14213D" w:sz="8"/>
        </w:pBdr>
        <w:spacing w:after="60" w:before="15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4213D" w:color="auto" w:val="clear"/>
        </w:rPr>
        <w:t xml:space="preserve"> 3 </w:t>
      </w:r>
      <w:r>
        <w:rPr>
          <w:rFonts w:ascii="맑은 고딕" w:cs="맑은 고딕" w:eastAsia="맑은 고딕" w:hAnsi="맑은 고딕"/>
          <w:b/>
          <w:bCs/>
          <w:color w:val="14213D"/>
          <w:sz w:val="21"/>
          <w:szCs w:val="21"/>
        </w:rPr>
        <w:t xml:space="preserve">  자유 의견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2"/>
      </w:tblGrid>
      <w:tr>
        <w:tc>
          <w:tcPr>
            <w:tcW w:type="dxa" w:w="1043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가장 도움이 되었던 점은 무엇인가요?</w:t>
            </w:r>
          </w:p>
          <w:p>
            <w:pPr>
              <w:pBdr>
                <w:bottom w:val="single" w:color="C9D2E3" w:sz="4"/>
              </w:pBdr>
              <w:spacing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/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2"/>
      </w:tblGrid>
      <w:tr>
        <w:tc>
          <w:tcPr>
            <w:tcW w:type="dxa" w:w="1043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가장 불편했거나 개선이 필요한 점은 무엇인가요?</w:t>
            </w:r>
          </w:p>
          <w:p>
            <w:pPr>
              <w:pBdr>
                <w:bottom w:val="single" w:color="C9D2E3" w:sz="4"/>
              </w:pBdr>
              <w:spacing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/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2"/>
      </w:tblGrid>
      <w:tr>
        <w:tc>
          <w:tcPr>
            <w:tcW w:type="dxa" w:w="1043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4213D"/>
                <w:sz w:val="17"/>
                <w:szCs w:val="17"/>
              </w:rPr>
              <w:t xml:space="preserve">기타 의견이나 제안이 있다면 자유롭게 적어 주세요.</w:t>
            </w:r>
          </w:p>
          <w:p>
            <w:pPr>
              <w:pBdr>
                <w:bottom w:val="single" w:color="C9D2E3" w:sz="4"/>
              </w:pBdr>
              <w:spacing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/>
      </w:r>
    </w:p>
    <w:p>
      <w:pPr>
        <w:pBdr>
          <w:bottom w:val="single" w:color="14213D" w:sz="8"/>
        </w:pBdr>
        <w:spacing w:after="60" w:before="15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4213D" w:color="auto" w:val="clear"/>
        </w:rPr>
        <w:t xml:space="preserve"> 4 </w:t>
      </w:r>
      <w:r>
        <w:rPr>
          <w:rFonts w:ascii="맑은 고딕" w:cs="맑은 고딕" w:eastAsia="맑은 고딕" w:hAnsi="맑은 고딕"/>
          <w:b/>
          <w:bCs/>
          <w:color w:val="14213D"/>
          <w:sz w:val="21"/>
          <w:szCs w:val="21"/>
        </w:rPr>
        <w:t xml:space="preserve">  종합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전체 만족도   </w:t>
      </w:r>
      <w:r>
        <w:rPr>
          <w:rFonts w:ascii="맑은 고딕" w:cs="맑은 고딕" w:eastAsia="맑은 고딕" w:hAnsi="맑은 고딕"/>
          <w:sz w:val="21"/>
          <w:szCs w:val="21"/>
        </w:rPr>
        <w:t xml:space="preserve">① ② ③ ④ ⑤</w:t>
      </w:r>
      <w:r>
        <w:rPr>
          <w:rFonts w:ascii="맑은 고딕" w:cs="맑은 고딕" w:eastAsia="맑은 고딕" w:hAnsi="맑은 고딕"/>
          <w:sz w:val="17"/>
          <w:szCs w:val="17"/>
        </w:rPr>
        <w:t xml:space="preserve">      다시 사용·추천 의향   </w:t>
      </w:r>
      <w:r>
        <w:rPr>
          <w:rFonts w:ascii="맑은 고딕" w:cs="맑은 고딕" w:eastAsia="맑은 고딕" w:hAnsi="맑은 고딕"/>
          <w:sz w:val="17"/>
          <w:szCs w:val="17"/>
        </w:rPr>
        <w:t xml:space="preserve">☐ 예   ☐ 아니오   ☐ 잘 모르겠음</w:t>
      </w:r>
    </w:p>
    <w:p>
      <w:pPr>
        <w:spacing w:after="0" w:before="100"/>
        <w:jc w:val="center"/>
      </w:pPr>
      <w:r>
        <w:rPr>
          <w:rFonts w:ascii="맑은 고딕" w:cs="맑은 고딕" w:eastAsia="맑은 고딕" w:hAnsi="맑은 고딕"/>
          <w:color w:val="56617A"/>
          <w:sz w:val="15"/>
          <w:szCs w:val="15"/>
        </w:rPr>
        <w:t xml:space="preserve">소중한 시간을 내어 응답해 주셔서 감사합니다. 주신 의견은 서비스 개선에 반영하겠습니다.</w:t>
      </w:r>
    </w:p>
    <w:sectPr>
      <w:pgSz w:w="11906" w:h="16838" w:orient="portrait"/>
      <w:pgMar w:top="454" w:right="737" w:bottom="397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사용자 테스트 평가지</dc:title>
  <dc:creator>AI Smart Factory Agent Office</dc:creator>
  <cp:lastModifiedBy>Un-named</cp:lastModifiedBy>
  <cp:revision>1</cp:revision>
  <dcterms:created xsi:type="dcterms:W3CDTF">2026-09-22T02:42:35.040Z</dcterms:created>
  <dcterms:modified xsi:type="dcterms:W3CDTF">2026-09-22T02:42:35.047Z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