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69" w:rsidRDefault="00E61569" w:rsidP="00E61569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E61569" w:rsidTr="00E61569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行业代码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AShareIndustriesCode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Industry Code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day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00:00;02:30;08:00;14:00;17:00;17:43</w:t>
            </w:r>
          </w:p>
        </w:tc>
        <w:tc>
          <w:tcPr>
            <w:tcW w:w="2025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记录板块列表，包括证监会行业分类、上交所行业分类、地域板块、概念板块、同系公司</w:t>
            </w:r>
            <w:r w:rsidRPr="00E61569">
              <w:rPr>
                <w:rFonts w:hint="eastAsia"/>
              </w:rPr>
              <w:t>5</w:t>
            </w:r>
            <w:r w:rsidRPr="00E61569">
              <w:rPr>
                <w:rFonts w:hint="eastAsia"/>
              </w:rPr>
              <w:t>套体系近千个板块</w:t>
            </w:r>
          </w:p>
        </w:tc>
      </w:tr>
    </w:tbl>
    <w:p w:rsidR="00E61569" w:rsidRDefault="00E61569" w:rsidP="00E61569">
      <w:pPr>
        <w:jc w:val="left"/>
        <w:rPr>
          <w:b/>
        </w:rPr>
      </w:pPr>
    </w:p>
    <w:p w:rsidR="00E61569" w:rsidRDefault="00E61569" w:rsidP="00E61569">
      <w:pPr>
        <w:jc w:val="left"/>
        <w:rPr>
          <w:b/>
        </w:rPr>
      </w:pPr>
    </w:p>
    <w:p w:rsidR="00E61569" w:rsidRDefault="00E61569" w:rsidP="00E61569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E61569" w:rsidRDefault="00E61569" w:rsidP="00E615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对象</w:t>
            </w:r>
            <w:r w:rsidRPr="00E61569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OBJECT_ID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行业代码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INDUSTRIESCODE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VARCHAR2(38)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业务主键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行业名称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INDUSTRIESNAME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VARCHAR2(50)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级数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LEVELNUM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NUMBER(1,0)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2</w:t>
            </w:r>
            <w:r w:rsidRPr="00E61569">
              <w:rPr>
                <w:rFonts w:hint="eastAsia"/>
              </w:rPr>
              <w:t>表示一级，</w:t>
            </w:r>
            <w:r w:rsidRPr="00E61569">
              <w:rPr>
                <w:rFonts w:hint="eastAsia"/>
              </w:rPr>
              <w:t>3</w:t>
            </w:r>
            <w:r w:rsidRPr="00E61569">
              <w:rPr>
                <w:rFonts w:hint="eastAsia"/>
              </w:rPr>
              <w:t>表示二级，</w:t>
            </w:r>
            <w:r w:rsidRPr="00E61569">
              <w:rPr>
                <w:rFonts w:hint="eastAsia"/>
              </w:rPr>
              <w:t>4</w:t>
            </w:r>
            <w:r w:rsidRPr="00E61569">
              <w:rPr>
                <w:rFonts w:hint="eastAsia"/>
              </w:rPr>
              <w:t>表示三级，</w:t>
            </w:r>
            <w:r w:rsidRPr="00E61569">
              <w:rPr>
                <w:rFonts w:hint="eastAsia"/>
              </w:rPr>
              <w:t>5</w:t>
            </w:r>
            <w:r w:rsidRPr="00E61569">
              <w:rPr>
                <w:rFonts w:hint="eastAsia"/>
              </w:rPr>
              <w:t>表四级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是否有效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USED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NUMBER(1,0)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  <w:rPr>
                <w:rFonts w:hint="eastAsia"/>
              </w:rPr>
            </w:pPr>
            <w:r w:rsidRPr="00E61569">
              <w:rPr>
                <w:rFonts w:hint="eastAsia"/>
              </w:rPr>
              <w:t xml:space="preserve">0 </w:t>
            </w:r>
            <w:r w:rsidRPr="00E61569">
              <w:rPr>
                <w:rFonts w:hint="eastAsia"/>
              </w:rPr>
              <w:t>无效</w:t>
            </w:r>
          </w:p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 xml:space="preserve">1 </w:t>
            </w:r>
            <w:r w:rsidRPr="00E61569">
              <w:rPr>
                <w:rFonts w:hint="eastAsia"/>
              </w:rPr>
              <w:t>有效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板块别名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INDUSTRIESALIAS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VARCHAR2(12)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展示序号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SEQUENCE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NUMBER(4,0)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备注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MEMO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  <w:rPr>
                <w:rFonts w:hint="eastAsia"/>
              </w:rPr>
            </w:pPr>
            <w:r w:rsidRPr="00E61569">
              <w:rPr>
                <w:rFonts w:hint="eastAsia"/>
              </w:rPr>
              <w:t>62</w:t>
            </w:r>
            <w:r w:rsidRPr="00E61569">
              <w:rPr>
                <w:rFonts w:hint="eastAsia"/>
              </w:rPr>
              <w:t>开头：记录</w:t>
            </w:r>
            <w:r w:rsidRPr="00E61569">
              <w:rPr>
                <w:rFonts w:hint="eastAsia"/>
              </w:rPr>
              <w:t>Wind</w:t>
            </w:r>
            <w:r w:rsidRPr="00E61569">
              <w:rPr>
                <w:rFonts w:hint="eastAsia"/>
              </w:rPr>
              <w:t>行业分类包含的行业内容</w:t>
            </w:r>
          </w:p>
          <w:p w:rsidR="00E61569" w:rsidRPr="00E61569" w:rsidRDefault="00E61569" w:rsidP="00E61569">
            <w:pPr>
              <w:jc w:val="left"/>
              <w:rPr>
                <w:rFonts w:hint="eastAsia"/>
              </w:rPr>
            </w:pPr>
            <w:r w:rsidRPr="00E61569">
              <w:rPr>
                <w:rFonts w:hint="eastAsia"/>
              </w:rPr>
              <w:t>61</w:t>
            </w:r>
            <w:r w:rsidRPr="00E61569">
              <w:rPr>
                <w:rFonts w:hint="eastAsia"/>
              </w:rPr>
              <w:t>开头：申万原始行业代码</w:t>
            </w:r>
          </w:p>
          <w:p w:rsidR="00E61569" w:rsidRPr="00E61569" w:rsidRDefault="00E61569" w:rsidP="00E61569">
            <w:pPr>
              <w:jc w:val="left"/>
              <w:rPr>
                <w:rFonts w:hint="eastAsia"/>
              </w:rPr>
            </w:pPr>
            <w:r w:rsidRPr="00E61569">
              <w:rPr>
                <w:rFonts w:hint="eastAsia"/>
              </w:rPr>
              <w:lastRenderedPageBreak/>
              <w:t>03</w:t>
            </w:r>
            <w:r w:rsidRPr="00E61569">
              <w:rPr>
                <w:rFonts w:hint="eastAsia"/>
              </w:rPr>
              <w:t>开头：区号</w:t>
            </w:r>
          </w:p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67</w:t>
            </w:r>
            <w:r w:rsidRPr="00E61569">
              <w:rPr>
                <w:rFonts w:hint="eastAsia"/>
              </w:rPr>
              <w:t>开头：记录终止生效日</w:t>
            </w: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板块中文定义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CHINESEDEFINITION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VARCHAR2(600)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板块英文名称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WIND_NAME_ENG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VARCHAR2(200)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</w:tr>
      <w:tr w:rsidR="00E61569" w:rsidRPr="00E61569" w:rsidTr="00E61569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行业代码</w:t>
            </w:r>
            <w:r w:rsidRPr="00E61569">
              <w:rPr>
                <w:rFonts w:hint="eastAsia"/>
              </w:rPr>
              <w:t>(</w:t>
            </w:r>
            <w:r w:rsidRPr="00E61569">
              <w:rPr>
                <w:rFonts w:hint="eastAsia"/>
              </w:rPr>
              <w:t>旧</w:t>
            </w:r>
            <w:r w:rsidRPr="00E61569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INDUSTRIESCODE_OLD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VARCHAR2(38)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t>.</w:t>
            </w:r>
          </w:p>
        </w:tc>
        <w:tc>
          <w:tcPr>
            <w:tcW w:w="2363" w:type="dxa"/>
            <w:shd w:val="clear" w:color="auto" w:fill="auto"/>
          </w:tcPr>
          <w:p w:rsidR="00E61569" w:rsidRPr="00E61569" w:rsidRDefault="00E61569" w:rsidP="00E61569">
            <w:pPr>
              <w:jc w:val="left"/>
            </w:pPr>
            <w:r w:rsidRPr="00E61569">
              <w:rPr>
                <w:rFonts w:hint="eastAsia"/>
              </w:rPr>
              <w:t>新增字段记录</w:t>
            </w:r>
            <w:r w:rsidRPr="00E61569">
              <w:rPr>
                <w:rFonts w:hint="eastAsia"/>
              </w:rPr>
              <w:t>20191129</w:t>
            </w:r>
            <w:r w:rsidRPr="00E61569">
              <w:rPr>
                <w:rFonts w:hint="eastAsia"/>
              </w:rPr>
              <w:t>变动前的</w:t>
            </w:r>
            <w:r w:rsidRPr="00E61569">
              <w:rPr>
                <w:rFonts w:hint="eastAsia"/>
              </w:rPr>
              <w:t>INDUSTRIESCODE</w:t>
            </w:r>
          </w:p>
        </w:tc>
      </w:tr>
    </w:tbl>
    <w:p w:rsidR="00E61569" w:rsidRDefault="00E61569" w:rsidP="00E61569">
      <w:pPr>
        <w:jc w:val="left"/>
        <w:rPr>
          <w:b/>
        </w:rPr>
      </w:pPr>
    </w:p>
    <w:p w:rsidR="00E61569" w:rsidRDefault="00E61569">
      <w:pPr>
        <w:pStyle w:val="a3"/>
        <w:divId w:val="1127628192"/>
      </w:pPr>
      <w:bookmarkStart w:id="0" w:name="_GoBack"/>
      <w:bookmarkEnd w:id="0"/>
      <w:r>
        <w:rPr>
          <w:b/>
          <w:bCs/>
        </w:rPr>
        <w:t>中信行业分类</w:t>
      </w:r>
    </w:p>
    <w:p w:rsidR="00E61569" w:rsidRDefault="00E61569">
      <w:pPr>
        <w:pStyle w:val="a3"/>
        <w:divId w:val="1127628192"/>
      </w:pPr>
      <w:r>
        <w:t>如下是Oracle语法的样例：</w:t>
      </w:r>
      <w:r>
        <w:br/>
        <w:t>select a.s_info_windcode, b.Industriesname</w:t>
      </w:r>
      <w:r>
        <w:br/>
        <w:t>  from AShareIndustriesClassCITICS a,</w:t>
      </w:r>
      <w:r>
        <w:br/>
        <w:t>          AShareIndustriesCode  b</w:t>
      </w:r>
      <w:r>
        <w:br/>
        <w:t> where substr(a.citics_ind_code, 1, 4) = substr(b.IndustriesCode, 1, 4)</w:t>
      </w:r>
      <w:r>
        <w:br/>
        <w:t>      --如上条件配合levelnum使用，1级行业截取4位长度，2级行业截取6位，3级行业截取8位</w:t>
      </w:r>
      <w:r>
        <w:br/>
        <w:t>   and b.levelnum = '2' --2表示1级，3表示2级，4表示3级</w:t>
      </w:r>
      <w:r>
        <w:br/>
        <w:t>   and a.cur_sign = '1' --表示取最新成份</w:t>
      </w:r>
      <w:r>
        <w:br/>
        <w:t> order by 1</w:t>
      </w:r>
    </w:p>
    <w:p w:rsidR="00E61569" w:rsidRDefault="00E61569">
      <w:pPr>
        <w:pStyle w:val="a3"/>
        <w:divId w:val="1127628192"/>
      </w:pPr>
      <w:r>
        <w:t>如下是SqlServer语法的样例：</w:t>
      </w:r>
      <w:r>
        <w:br/>
        <w:t>select a.s_info_windcode, b.Industriesname</w:t>
      </w:r>
      <w:r>
        <w:br/>
        <w:t>  from AShareIndustriesClassCITICS a,</w:t>
      </w:r>
      <w:r>
        <w:br/>
        <w:t>          AShareIndustriesCode  b</w:t>
      </w:r>
      <w:r>
        <w:br/>
        <w:t> where substring(a.citics_ind_code, 1, 4) = substring(b.IndustriesCode, 1, 4)</w:t>
      </w:r>
      <w:r>
        <w:br/>
        <w:t>      --如上条件配合levelnum使用，1级行业截取4位长度，2级行业截取6位，3级行业截取8位</w:t>
      </w:r>
      <w:r>
        <w:br/>
        <w:t>   and b.levelnum = '2' --2表示1级，3表示2级，4表示3级</w:t>
      </w:r>
      <w:r>
        <w:br/>
        <w:t>   and a.cur_sign = '1' --表示取最新成份</w:t>
      </w:r>
      <w:r>
        <w:br/>
        <w:t> order by 1</w:t>
      </w:r>
    </w:p>
    <w:p w:rsidR="00E61569" w:rsidRDefault="00E61569">
      <w:pPr>
        <w:divId w:val="1127628192"/>
      </w:pPr>
    </w:p>
    <w:p w:rsidR="00E61569" w:rsidRDefault="00E61569">
      <w:pPr>
        <w:pStyle w:val="a3"/>
        <w:divId w:val="1127628192"/>
      </w:pPr>
      <w:r>
        <w:rPr>
          <w:b/>
          <w:bCs/>
        </w:rPr>
        <w:t>常见问题</w:t>
      </w:r>
    </w:p>
    <w:p w:rsidR="00E61569" w:rsidRDefault="00E61569">
      <w:pPr>
        <w:pStyle w:val="a3"/>
        <w:divId w:val="1127628192"/>
      </w:pPr>
      <w:r>
        <w:t>Q1：INDUSTRIESCODE字段开头的对应类型？</w:t>
      </w:r>
    </w:p>
    <w:p w:rsidR="00E61569" w:rsidRDefault="00E61569">
      <w:pPr>
        <w:pStyle w:val="a3"/>
        <w:divId w:val="1127628192"/>
      </w:pPr>
      <w:r>
        <w:t>A1:</w:t>
      </w:r>
    </w:p>
    <w:p w:rsidR="00E61569" w:rsidRDefault="00E61569">
      <w:pPr>
        <w:pStyle w:val="a3"/>
        <w:divId w:val="1127628192"/>
      </w:pPr>
      <w:r>
        <w:t>62：万得全球行业分类标准</w:t>
      </w:r>
    </w:p>
    <w:p w:rsidR="00E61569" w:rsidRDefault="00E61569">
      <w:pPr>
        <w:pStyle w:val="a3"/>
        <w:divId w:val="1127628192"/>
      </w:pPr>
      <w:r>
        <w:t>04：证监会行业分类</w:t>
      </w:r>
    </w:p>
    <w:p w:rsidR="00E61569" w:rsidRDefault="00E61569">
      <w:pPr>
        <w:pStyle w:val="a3"/>
        <w:divId w:val="1127628192"/>
      </w:pPr>
      <w:r>
        <w:t>61：申万行业分类</w:t>
      </w:r>
    </w:p>
    <w:p w:rsidR="00E61569" w:rsidRDefault="00E61569">
      <w:pPr>
        <w:pStyle w:val="a3"/>
        <w:divId w:val="1127628192"/>
      </w:pPr>
      <w:r>
        <w:t>67：GICS(全球行业分类标准)</w:t>
      </w:r>
    </w:p>
    <w:p w:rsidR="00E61569" w:rsidRDefault="00E61569">
      <w:pPr>
        <w:pStyle w:val="a3"/>
        <w:divId w:val="1127628192"/>
      </w:pPr>
      <w:r>
        <w:t>66：中证行业分类</w:t>
      </w:r>
    </w:p>
    <w:p w:rsidR="00E61569" w:rsidRDefault="00E61569">
      <w:pPr>
        <w:pStyle w:val="a3"/>
        <w:divId w:val="1127628192"/>
      </w:pPr>
      <w:r>
        <w:t>b1：中信行业分类</w:t>
      </w:r>
    </w:p>
    <w:p w:rsidR="00E61569" w:rsidRDefault="00E61569">
      <w:pPr>
        <w:pStyle w:val="a3"/>
        <w:divId w:val="1127628192"/>
      </w:pPr>
      <w:r>
        <w:t>12: 证监会行业分类(2012版)</w:t>
      </w:r>
    </w:p>
    <w:p w:rsidR="00E61569" w:rsidRDefault="00E61569">
      <w:pPr>
        <w:pStyle w:val="a3"/>
        <w:divId w:val="1127628192"/>
      </w:pPr>
      <w:r>
        <w:t>03: 地域板块</w:t>
      </w:r>
    </w:p>
    <w:p w:rsidR="00E61569" w:rsidRDefault="00E61569">
      <w:pPr>
        <w:pStyle w:val="a3"/>
        <w:divId w:val="1127628192"/>
      </w:pPr>
      <w:r>
        <w:t>02: 概念板块</w:t>
      </w:r>
    </w:p>
    <w:p w:rsidR="00E61569" w:rsidRDefault="00E61569">
      <w:pPr>
        <w:pStyle w:val="a3"/>
        <w:divId w:val="1127628192"/>
      </w:pPr>
      <w:r>
        <w:t>a0: 股票板块</w:t>
      </w:r>
    </w:p>
    <w:p w:rsidR="00E61569" w:rsidRDefault="00E61569">
      <w:pPr>
        <w:pStyle w:val="a3"/>
        <w:divId w:val="1127628192"/>
      </w:pPr>
      <w:r>
        <w:t>72: 中证行业分类(2016)</w:t>
      </w:r>
    </w:p>
    <w:p w:rsidR="00E61569" w:rsidRDefault="00E61569">
      <w:pPr>
        <w:pStyle w:val="a3"/>
        <w:divId w:val="1127628192"/>
      </w:pPr>
      <w:r>
        <w:t>74: 国民经济行业分类</w:t>
      </w:r>
    </w:p>
    <w:p w:rsidR="00E61569" w:rsidRDefault="00E61569">
      <w:pPr>
        <w:pStyle w:val="a3"/>
        <w:divId w:val="1127628192"/>
      </w:pPr>
      <w:r>
        <w:t>2001: 万得基金分类</w:t>
      </w:r>
    </w:p>
    <w:p w:rsidR="00E61569" w:rsidRDefault="00E61569">
      <w:pPr>
        <w:pStyle w:val="a3"/>
        <w:divId w:val="1127628192"/>
      </w:pPr>
      <w:r>
        <w:t>0808: 中债分类</w:t>
      </w:r>
    </w:p>
    <w:p w:rsidR="00E61569" w:rsidRDefault="00E61569">
      <w:pPr>
        <w:pStyle w:val="a3"/>
        <w:divId w:val="1127628192"/>
      </w:pPr>
      <w:r>
        <w:t>2003: 银河基金分类</w:t>
      </w:r>
    </w:p>
    <w:p w:rsidR="00E61569" w:rsidRDefault="00E61569">
      <w:pPr>
        <w:pStyle w:val="a3"/>
        <w:divId w:val="1127628192"/>
      </w:pPr>
      <w:r>
        <w:t>0805: 企业所有制板块</w:t>
      </w:r>
    </w:p>
    <w:p w:rsidR="00E61569" w:rsidRDefault="00E61569">
      <w:pPr>
        <w:pStyle w:val="a3"/>
        <w:divId w:val="1127628192"/>
      </w:pPr>
      <w:r>
        <w:t>0812: 园区类</w:t>
      </w:r>
    </w:p>
    <w:p w:rsidR="00E61569" w:rsidRDefault="00E61569">
      <w:pPr>
        <w:pStyle w:val="a3"/>
        <w:divId w:val="1127628192"/>
      </w:pPr>
      <w:r>
        <w:t>0803: 金融类概念板块</w:t>
      </w:r>
    </w:p>
    <w:p w:rsidR="00E61569" w:rsidRDefault="00E61569">
      <w:pPr>
        <w:pStyle w:val="a3"/>
        <w:divId w:val="1127628192"/>
      </w:pPr>
      <w:r>
        <w:t>0816: 国内银行业金融机构(银监会)</w:t>
      </w:r>
    </w:p>
    <w:p w:rsidR="00E61569" w:rsidRDefault="00E61569">
      <w:pPr>
        <w:pStyle w:val="a3"/>
        <w:divId w:val="1127628192"/>
      </w:pPr>
      <w:r>
        <w:t>020309:新三板分层</w:t>
      </w:r>
    </w:p>
    <w:p w:rsidR="00E61569" w:rsidRDefault="00E61569">
      <w:pPr>
        <w:divId w:val="1127628192"/>
      </w:pPr>
    </w:p>
    <w:p w:rsidR="00D8280F" w:rsidRPr="00E61569" w:rsidRDefault="00D8280F" w:rsidP="00E61569">
      <w:pPr>
        <w:jc w:val="left"/>
        <w:rPr>
          <w:b/>
        </w:rPr>
      </w:pPr>
    </w:p>
    <w:sectPr w:rsidR="00D8280F" w:rsidRPr="00E61569" w:rsidSect="00E61569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69"/>
    <w:rsid w:val="00D8280F"/>
    <w:rsid w:val="00E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2020-06-01T03:19:00Z</dcterms:created>
  <dcterms:modified xsi:type="dcterms:W3CDTF">2020-06-01T03:19:00Z</dcterms:modified>
</cp:coreProperties>
</file>